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1892" w14:textId="77777777" w:rsidR="0099380F" w:rsidRPr="005C3265" w:rsidRDefault="0099380F" w:rsidP="001B63A5">
      <w:pPr>
        <w:pStyle w:val="Heading1"/>
        <w:tabs>
          <w:tab w:val="clear" w:pos="-180"/>
          <w:tab w:val="clear" w:pos="720"/>
        </w:tabs>
        <w:jc w:val="both"/>
      </w:pPr>
    </w:p>
    <w:p w14:paraId="272D9A5E" w14:textId="77777777" w:rsidR="0099380F" w:rsidRPr="005C3265" w:rsidRDefault="0099380F" w:rsidP="001B63A5">
      <w:pPr>
        <w:jc w:val="both"/>
      </w:pPr>
    </w:p>
    <w:p w14:paraId="1B87CF68" w14:textId="77777777" w:rsidR="0099380F" w:rsidRPr="005C3265" w:rsidRDefault="0099380F" w:rsidP="001B63A5">
      <w:pPr>
        <w:jc w:val="both"/>
      </w:pPr>
    </w:p>
    <w:p w14:paraId="442C98A8" w14:textId="77777777" w:rsidR="0099380F" w:rsidRPr="005C3265" w:rsidRDefault="0099380F" w:rsidP="001B63A5">
      <w:pPr>
        <w:jc w:val="both"/>
      </w:pPr>
    </w:p>
    <w:p w14:paraId="7DE930A1" w14:textId="77777777" w:rsidR="0099380F" w:rsidRPr="005C3265" w:rsidRDefault="0099380F" w:rsidP="001B63A5">
      <w:pPr>
        <w:jc w:val="both"/>
      </w:pPr>
    </w:p>
    <w:p w14:paraId="75FB9B41" w14:textId="77777777" w:rsidR="0099380F" w:rsidRPr="005C3265" w:rsidRDefault="0099380F" w:rsidP="001B63A5">
      <w:pPr>
        <w:jc w:val="both"/>
      </w:pPr>
    </w:p>
    <w:p w14:paraId="507FF5BD" w14:textId="77777777" w:rsidR="0099380F" w:rsidRPr="005C3265" w:rsidRDefault="0099380F" w:rsidP="001B63A5">
      <w:pPr>
        <w:jc w:val="both"/>
      </w:pPr>
    </w:p>
    <w:p w14:paraId="58032781" w14:textId="77777777" w:rsidR="0099380F" w:rsidRPr="005C3265" w:rsidRDefault="0099380F" w:rsidP="001B63A5">
      <w:pPr>
        <w:jc w:val="center"/>
        <w:outlineLvl w:val="0"/>
        <w:rPr>
          <w:szCs w:val="24"/>
        </w:rPr>
      </w:pPr>
      <w:r w:rsidRPr="005C3265">
        <w:rPr>
          <w:szCs w:val="24"/>
        </w:rPr>
        <w:t>NATIONAL STEEL AND SHIPBUILDING COMPANY</w:t>
      </w:r>
    </w:p>
    <w:p w14:paraId="0C0F6385" w14:textId="77777777" w:rsidR="0099380F" w:rsidRPr="005C3265" w:rsidRDefault="0099380F" w:rsidP="001B63A5">
      <w:pPr>
        <w:jc w:val="center"/>
        <w:rPr>
          <w:szCs w:val="24"/>
        </w:rPr>
      </w:pPr>
    </w:p>
    <w:p w14:paraId="4569AF1F" w14:textId="77777777" w:rsidR="0099380F" w:rsidRPr="005C3265" w:rsidRDefault="0099380F" w:rsidP="001B63A5">
      <w:pPr>
        <w:jc w:val="center"/>
        <w:outlineLvl w:val="0"/>
        <w:rPr>
          <w:szCs w:val="24"/>
        </w:rPr>
      </w:pPr>
      <w:r w:rsidRPr="005C3265">
        <w:rPr>
          <w:szCs w:val="24"/>
        </w:rPr>
        <w:t>TERMS AND CONDITIONS FOR</w:t>
      </w:r>
    </w:p>
    <w:p w14:paraId="02700EE2" w14:textId="77777777" w:rsidR="0099380F" w:rsidRPr="005C3265" w:rsidRDefault="0099380F" w:rsidP="001B63A5">
      <w:pPr>
        <w:jc w:val="center"/>
        <w:outlineLvl w:val="0"/>
        <w:rPr>
          <w:szCs w:val="24"/>
        </w:rPr>
      </w:pPr>
    </w:p>
    <w:p w14:paraId="1FF7A6AE" w14:textId="77777777" w:rsidR="0099380F" w:rsidRPr="005C3265" w:rsidRDefault="0099380F" w:rsidP="001B63A5">
      <w:pPr>
        <w:jc w:val="center"/>
        <w:outlineLvl w:val="0"/>
        <w:rPr>
          <w:szCs w:val="24"/>
        </w:rPr>
      </w:pPr>
      <w:r w:rsidRPr="005C3265">
        <w:rPr>
          <w:szCs w:val="24"/>
        </w:rPr>
        <w:t>LABOR PROVIDERS</w:t>
      </w:r>
    </w:p>
    <w:p w14:paraId="7AC22BFD" w14:textId="77777777" w:rsidR="0099380F" w:rsidRPr="005C3265" w:rsidRDefault="0099380F" w:rsidP="001B63A5">
      <w:pPr>
        <w:jc w:val="center"/>
        <w:outlineLvl w:val="0"/>
        <w:rPr>
          <w:szCs w:val="24"/>
        </w:rPr>
      </w:pPr>
    </w:p>
    <w:p w14:paraId="061E8465" w14:textId="77777777" w:rsidR="0099380F" w:rsidRPr="00F160C8" w:rsidRDefault="0099380F" w:rsidP="001B63A5">
      <w:pPr>
        <w:jc w:val="center"/>
        <w:rPr>
          <w:szCs w:val="24"/>
        </w:rPr>
      </w:pPr>
    </w:p>
    <w:p w14:paraId="5BC9D75A" w14:textId="77777777" w:rsidR="0099380F" w:rsidRPr="00F160C8" w:rsidRDefault="0099380F" w:rsidP="001B63A5">
      <w:pPr>
        <w:jc w:val="both"/>
        <w:rPr>
          <w:szCs w:val="24"/>
        </w:rPr>
      </w:pPr>
    </w:p>
    <w:p w14:paraId="69578E88" w14:textId="77777777" w:rsidR="0099380F" w:rsidRPr="00F160C8" w:rsidRDefault="0099380F" w:rsidP="001B63A5">
      <w:pPr>
        <w:jc w:val="both"/>
        <w:rPr>
          <w:szCs w:val="24"/>
        </w:rPr>
      </w:pPr>
    </w:p>
    <w:p w14:paraId="5F03D464" w14:textId="77777777" w:rsidR="0099380F" w:rsidRPr="00F160C8" w:rsidRDefault="0099380F" w:rsidP="001B63A5">
      <w:pPr>
        <w:jc w:val="both"/>
        <w:outlineLvl w:val="0"/>
        <w:rPr>
          <w:szCs w:val="24"/>
        </w:rPr>
      </w:pPr>
    </w:p>
    <w:p w14:paraId="30F7EA21" w14:textId="77777777" w:rsidR="0099380F" w:rsidRPr="00F160C8" w:rsidRDefault="0099380F" w:rsidP="001B63A5">
      <w:pPr>
        <w:jc w:val="both"/>
        <w:rPr>
          <w:szCs w:val="24"/>
        </w:rPr>
      </w:pPr>
    </w:p>
    <w:p w14:paraId="31DDB9BF" w14:textId="77777777" w:rsidR="0099380F" w:rsidRPr="00F160C8" w:rsidRDefault="0099380F" w:rsidP="001B63A5">
      <w:pPr>
        <w:jc w:val="both"/>
        <w:outlineLvl w:val="0"/>
        <w:rPr>
          <w:szCs w:val="24"/>
        </w:rPr>
      </w:pPr>
    </w:p>
    <w:p w14:paraId="222BB259" w14:textId="77777777" w:rsidR="0099380F" w:rsidRPr="00F160C8" w:rsidRDefault="0099380F" w:rsidP="001B63A5">
      <w:pPr>
        <w:jc w:val="both"/>
        <w:rPr>
          <w:szCs w:val="24"/>
        </w:rPr>
      </w:pPr>
    </w:p>
    <w:p w14:paraId="0165D1A2" w14:textId="77777777" w:rsidR="0099380F" w:rsidRPr="00F160C8" w:rsidRDefault="0099380F" w:rsidP="001B63A5">
      <w:pPr>
        <w:jc w:val="both"/>
        <w:rPr>
          <w:szCs w:val="24"/>
        </w:rPr>
      </w:pPr>
    </w:p>
    <w:p w14:paraId="3A27EA66" w14:textId="77777777" w:rsidR="0099380F" w:rsidRPr="00F160C8" w:rsidRDefault="0099380F" w:rsidP="001B63A5">
      <w:pPr>
        <w:jc w:val="both"/>
        <w:rPr>
          <w:szCs w:val="24"/>
        </w:rPr>
      </w:pPr>
    </w:p>
    <w:p w14:paraId="28582DE3" w14:textId="77777777" w:rsidR="0099380F" w:rsidRPr="00F160C8" w:rsidRDefault="0099380F" w:rsidP="001B63A5">
      <w:pPr>
        <w:jc w:val="both"/>
        <w:rPr>
          <w:szCs w:val="24"/>
        </w:rPr>
      </w:pPr>
    </w:p>
    <w:p w14:paraId="59E532CF" w14:textId="77777777" w:rsidR="0099380F" w:rsidRPr="00F160C8" w:rsidRDefault="0099380F" w:rsidP="001B63A5">
      <w:pPr>
        <w:jc w:val="both"/>
        <w:rPr>
          <w:szCs w:val="24"/>
        </w:rPr>
      </w:pPr>
    </w:p>
    <w:p w14:paraId="48DB04C4" w14:textId="77777777" w:rsidR="0099380F" w:rsidRPr="00F160C8" w:rsidRDefault="0099380F" w:rsidP="001B63A5">
      <w:pPr>
        <w:jc w:val="both"/>
        <w:rPr>
          <w:szCs w:val="24"/>
        </w:rPr>
      </w:pPr>
    </w:p>
    <w:p w14:paraId="1552BDAE" w14:textId="77777777" w:rsidR="0099380F" w:rsidRPr="00F160C8" w:rsidRDefault="0099380F" w:rsidP="001B63A5">
      <w:pPr>
        <w:jc w:val="both"/>
        <w:rPr>
          <w:szCs w:val="24"/>
        </w:rPr>
      </w:pPr>
    </w:p>
    <w:p w14:paraId="224373F6" w14:textId="77777777" w:rsidR="0099380F" w:rsidRPr="00F160C8" w:rsidRDefault="0099380F" w:rsidP="001B63A5">
      <w:pPr>
        <w:jc w:val="both"/>
        <w:rPr>
          <w:szCs w:val="24"/>
        </w:rPr>
      </w:pPr>
    </w:p>
    <w:p w14:paraId="10C45D3E" w14:textId="77777777" w:rsidR="0099380F" w:rsidRPr="00F160C8" w:rsidRDefault="0099380F" w:rsidP="001B63A5">
      <w:pPr>
        <w:jc w:val="both"/>
        <w:rPr>
          <w:szCs w:val="24"/>
        </w:rPr>
      </w:pPr>
    </w:p>
    <w:p w14:paraId="5839C1D4" w14:textId="77777777" w:rsidR="0099380F" w:rsidRPr="00F160C8" w:rsidRDefault="0099380F" w:rsidP="001B63A5">
      <w:pPr>
        <w:jc w:val="both"/>
        <w:rPr>
          <w:szCs w:val="24"/>
        </w:rPr>
      </w:pPr>
    </w:p>
    <w:p w14:paraId="3ACDC599" w14:textId="77777777" w:rsidR="0099380F" w:rsidRPr="00F160C8" w:rsidRDefault="0099380F" w:rsidP="001B63A5">
      <w:pPr>
        <w:jc w:val="both"/>
        <w:rPr>
          <w:szCs w:val="24"/>
        </w:rPr>
      </w:pPr>
    </w:p>
    <w:p w14:paraId="0322416C" w14:textId="77777777" w:rsidR="0099380F" w:rsidRPr="00F160C8" w:rsidRDefault="0099380F" w:rsidP="001B63A5">
      <w:pPr>
        <w:jc w:val="both"/>
        <w:rPr>
          <w:szCs w:val="24"/>
        </w:rPr>
      </w:pPr>
    </w:p>
    <w:p w14:paraId="5434809C" w14:textId="77777777" w:rsidR="0099380F" w:rsidRPr="00F160C8" w:rsidRDefault="0099380F" w:rsidP="001B63A5">
      <w:pPr>
        <w:jc w:val="both"/>
        <w:rPr>
          <w:szCs w:val="24"/>
        </w:rPr>
      </w:pPr>
    </w:p>
    <w:p w14:paraId="7D36B93C" w14:textId="77777777" w:rsidR="0099380F" w:rsidRPr="00F160C8" w:rsidRDefault="0099380F" w:rsidP="001B63A5">
      <w:pPr>
        <w:jc w:val="both"/>
        <w:rPr>
          <w:szCs w:val="24"/>
        </w:rPr>
      </w:pPr>
    </w:p>
    <w:p w14:paraId="376D3E77" w14:textId="77777777" w:rsidR="0099380F" w:rsidRPr="00F160C8" w:rsidRDefault="0099380F" w:rsidP="001B63A5">
      <w:pPr>
        <w:jc w:val="both"/>
        <w:rPr>
          <w:szCs w:val="24"/>
        </w:rPr>
      </w:pPr>
    </w:p>
    <w:p w14:paraId="750224E2" w14:textId="77777777" w:rsidR="0099380F" w:rsidRPr="00F160C8" w:rsidRDefault="0099380F" w:rsidP="001B63A5">
      <w:pPr>
        <w:jc w:val="both"/>
        <w:rPr>
          <w:szCs w:val="24"/>
        </w:rPr>
      </w:pPr>
    </w:p>
    <w:p w14:paraId="6E4DE125" w14:textId="77777777" w:rsidR="0099380F" w:rsidRPr="00F160C8" w:rsidRDefault="0099380F" w:rsidP="001B63A5">
      <w:pPr>
        <w:jc w:val="both"/>
        <w:rPr>
          <w:szCs w:val="24"/>
        </w:rPr>
      </w:pPr>
    </w:p>
    <w:p w14:paraId="3CC329C6" w14:textId="77777777" w:rsidR="0099380F" w:rsidRPr="00F160C8" w:rsidRDefault="0099380F" w:rsidP="001B63A5">
      <w:pPr>
        <w:jc w:val="both"/>
        <w:rPr>
          <w:szCs w:val="24"/>
        </w:rPr>
      </w:pPr>
    </w:p>
    <w:p w14:paraId="262668F9" w14:textId="77777777" w:rsidR="0099380F" w:rsidRPr="00F160C8" w:rsidRDefault="0099380F" w:rsidP="001B63A5">
      <w:pPr>
        <w:jc w:val="both"/>
        <w:rPr>
          <w:szCs w:val="24"/>
        </w:rPr>
      </w:pPr>
    </w:p>
    <w:p w14:paraId="2A95DC58" w14:textId="77777777" w:rsidR="0099380F" w:rsidRPr="009D50E4" w:rsidRDefault="0099380F" w:rsidP="001B63A5">
      <w:pPr>
        <w:spacing w:before="120" w:after="120"/>
        <w:jc w:val="both"/>
        <w:rPr>
          <w:sz w:val="18"/>
          <w:szCs w:val="18"/>
          <w:u w:val="single"/>
        </w:rPr>
      </w:pPr>
      <w:r w:rsidRPr="00F160C8">
        <w:rPr>
          <w:szCs w:val="24"/>
        </w:rPr>
        <w:br w:type="page"/>
      </w:r>
      <w:r w:rsidRPr="009D50E4">
        <w:rPr>
          <w:sz w:val="18"/>
          <w:szCs w:val="18"/>
          <w:u w:val="single"/>
        </w:rPr>
        <w:lastRenderedPageBreak/>
        <w:t xml:space="preserve">Labor Provider Terms and Conditions </w:t>
      </w:r>
    </w:p>
    <w:p w14:paraId="5232E52C" w14:textId="1FD3F29C" w:rsidR="0099380F" w:rsidRPr="009D50E4" w:rsidRDefault="0099380F" w:rsidP="001B63A5">
      <w:pPr>
        <w:widowControl/>
        <w:spacing w:before="120" w:after="120"/>
        <w:jc w:val="both"/>
        <w:outlineLvl w:val="0"/>
        <w:rPr>
          <w:sz w:val="18"/>
          <w:szCs w:val="18"/>
        </w:rPr>
      </w:pPr>
      <w:r w:rsidRPr="009D50E4">
        <w:rPr>
          <w:sz w:val="18"/>
          <w:szCs w:val="18"/>
        </w:rPr>
        <w:t xml:space="preserve">These </w:t>
      </w:r>
      <w:r w:rsidR="0087372B">
        <w:rPr>
          <w:sz w:val="18"/>
          <w:szCs w:val="18"/>
        </w:rPr>
        <w:t>s</w:t>
      </w:r>
      <w:r w:rsidRPr="009D50E4">
        <w:rPr>
          <w:sz w:val="18"/>
          <w:szCs w:val="18"/>
        </w:rPr>
        <w:t>pecial Terms and Conditions shall be included in, made a part of, and incorporated by reference to</w:t>
      </w:r>
      <w:r w:rsidR="0087372B">
        <w:rPr>
          <w:sz w:val="18"/>
          <w:szCs w:val="18"/>
        </w:rPr>
        <w:t>,</w:t>
      </w:r>
      <w:r w:rsidRPr="009D50E4">
        <w:rPr>
          <w:sz w:val="18"/>
          <w:szCs w:val="18"/>
        </w:rPr>
        <w:t xml:space="preserve"> each Purchase Order </w:t>
      </w:r>
      <w:r w:rsidR="00476089">
        <w:rPr>
          <w:sz w:val="18"/>
          <w:szCs w:val="18"/>
        </w:rPr>
        <w:t xml:space="preserve">and all documents incorporated by reference therein </w:t>
      </w:r>
      <w:r w:rsidRPr="009D50E4">
        <w:rPr>
          <w:sz w:val="18"/>
          <w:szCs w:val="18"/>
        </w:rPr>
        <w:t xml:space="preserve">between the parties hereto </w:t>
      </w:r>
      <w:r w:rsidR="0087372B">
        <w:rPr>
          <w:sz w:val="18"/>
          <w:szCs w:val="18"/>
        </w:rPr>
        <w:t>(“</w:t>
      </w:r>
      <w:r w:rsidR="00476089">
        <w:rPr>
          <w:sz w:val="18"/>
          <w:szCs w:val="18"/>
        </w:rPr>
        <w:t>Contract</w:t>
      </w:r>
      <w:r w:rsidR="0087372B">
        <w:rPr>
          <w:sz w:val="18"/>
          <w:szCs w:val="18"/>
        </w:rPr>
        <w:t xml:space="preserve">”) </w:t>
      </w:r>
      <w:r w:rsidRPr="009D50E4">
        <w:rPr>
          <w:sz w:val="18"/>
          <w:szCs w:val="18"/>
        </w:rPr>
        <w:t xml:space="preserve">pursuant to which </w:t>
      </w:r>
      <w:r w:rsidR="0087372B">
        <w:rPr>
          <w:sz w:val="18"/>
          <w:szCs w:val="18"/>
        </w:rPr>
        <w:t>the labor provider (“</w:t>
      </w:r>
      <w:r w:rsidRPr="009D50E4">
        <w:rPr>
          <w:sz w:val="18"/>
          <w:szCs w:val="18"/>
        </w:rPr>
        <w:t>Seller</w:t>
      </w:r>
      <w:r w:rsidR="0087372B">
        <w:rPr>
          <w:sz w:val="18"/>
          <w:szCs w:val="18"/>
        </w:rPr>
        <w:t>”)</w:t>
      </w:r>
      <w:r w:rsidRPr="009D50E4">
        <w:rPr>
          <w:sz w:val="18"/>
          <w:szCs w:val="18"/>
        </w:rPr>
        <w:t xml:space="preserve"> shall provide temporary labor to NASSCO </w:t>
      </w:r>
      <w:r w:rsidR="00407EAF">
        <w:rPr>
          <w:sz w:val="18"/>
          <w:szCs w:val="18"/>
        </w:rPr>
        <w:t xml:space="preserve">in accordance with the period of time specified in the </w:t>
      </w:r>
      <w:r w:rsidRPr="009D50E4">
        <w:rPr>
          <w:sz w:val="18"/>
          <w:szCs w:val="18"/>
        </w:rPr>
        <w:t>Purchase Order.</w:t>
      </w:r>
    </w:p>
    <w:p w14:paraId="058EB496" w14:textId="77777777" w:rsidR="0099380F" w:rsidRPr="009D50E4" w:rsidRDefault="0099380F" w:rsidP="001B63A5">
      <w:pPr>
        <w:pStyle w:val="Heading1"/>
        <w:tabs>
          <w:tab w:val="clear" w:pos="-180"/>
          <w:tab w:val="clear" w:pos="720"/>
        </w:tabs>
        <w:spacing w:before="120" w:after="120"/>
        <w:jc w:val="both"/>
        <w:rPr>
          <w:sz w:val="18"/>
          <w:szCs w:val="18"/>
        </w:rPr>
      </w:pPr>
      <w:r w:rsidRPr="009D50E4">
        <w:rPr>
          <w:sz w:val="18"/>
          <w:szCs w:val="18"/>
          <w:u w:val="none"/>
        </w:rPr>
        <w:t>1.</w:t>
      </w:r>
      <w:r w:rsidRPr="009D50E4">
        <w:rPr>
          <w:sz w:val="18"/>
          <w:szCs w:val="18"/>
          <w:u w:val="none"/>
        </w:rPr>
        <w:tab/>
      </w:r>
      <w:r w:rsidRPr="009D50E4">
        <w:rPr>
          <w:sz w:val="18"/>
          <w:szCs w:val="18"/>
        </w:rPr>
        <w:t>Independent Contractor.</w:t>
      </w:r>
    </w:p>
    <w:p w14:paraId="4EB28BAC" w14:textId="20D363E3" w:rsidR="0045199B" w:rsidRDefault="006F1721" w:rsidP="001B63A5">
      <w:pPr>
        <w:widowControl/>
        <w:spacing w:before="120" w:after="120"/>
        <w:jc w:val="both"/>
        <w:outlineLvl w:val="0"/>
        <w:rPr>
          <w:sz w:val="18"/>
          <w:szCs w:val="18"/>
        </w:rPr>
      </w:pPr>
      <w:r w:rsidRPr="00A25436">
        <w:rPr>
          <w:sz w:val="18"/>
          <w:szCs w:val="18"/>
        </w:rPr>
        <w:t xml:space="preserve">Seller is an independent contractor.  </w:t>
      </w:r>
      <w:r w:rsidR="0087372B">
        <w:rPr>
          <w:sz w:val="18"/>
          <w:szCs w:val="18"/>
        </w:rPr>
        <w:t xml:space="preserve">NASSCO </w:t>
      </w:r>
      <w:r w:rsidR="00CF43F0">
        <w:rPr>
          <w:sz w:val="18"/>
          <w:szCs w:val="18"/>
        </w:rPr>
        <w:t xml:space="preserve">is not an employer of Seller or Seller’s workers and is not a joint employer with Seller.  </w:t>
      </w:r>
      <w:r w:rsidRPr="00A25436">
        <w:rPr>
          <w:sz w:val="18"/>
          <w:szCs w:val="18"/>
        </w:rPr>
        <w:t xml:space="preserve">Seller shall have complete control over the performance of the Contract </w:t>
      </w:r>
      <w:r w:rsidR="0087372B">
        <w:rPr>
          <w:sz w:val="18"/>
          <w:szCs w:val="18"/>
        </w:rPr>
        <w:t>w</w:t>
      </w:r>
      <w:r w:rsidRPr="00A25436">
        <w:rPr>
          <w:sz w:val="18"/>
          <w:szCs w:val="18"/>
        </w:rPr>
        <w:t xml:space="preserve">ork herein and may, at its own expense, employ such workers as Seller deems necessary to perform the Contract </w:t>
      </w:r>
      <w:r w:rsidR="0087372B">
        <w:rPr>
          <w:sz w:val="18"/>
          <w:szCs w:val="18"/>
        </w:rPr>
        <w:t>w</w:t>
      </w:r>
      <w:r w:rsidRPr="00A25436">
        <w:rPr>
          <w:sz w:val="18"/>
          <w:szCs w:val="18"/>
        </w:rPr>
        <w:t>ork</w:t>
      </w:r>
      <w:r w:rsidR="00D57979">
        <w:rPr>
          <w:sz w:val="18"/>
          <w:szCs w:val="18"/>
        </w:rPr>
        <w:t>.  Seller ensures that (i) its s</w:t>
      </w:r>
      <w:r w:rsidRPr="00A25436">
        <w:rPr>
          <w:sz w:val="18"/>
          <w:szCs w:val="18"/>
        </w:rPr>
        <w:t>uppliers</w:t>
      </w:r>
      <w:r w:rsidR="00D57979">
        <w:rPr>
          <w:sz w:val="18"/>
          <w:szCs w:val="18"/>
        </w:rPr>
        <w:t xml:space="preserve"> and subcontractors (collectively referred to as “suppliers</w:t>
      </w:r>
      <w:r w:rsidR="00433CF4">
        <w:rPr>
          <w:sz w:val="18"/>
          <w:szCs w:val="18"/>
        </w:rPr>
        <w:t>”</w:t>
      </w:r>
      <w:r w:rsidR="00D57979">
        <w:rPr>
          <w:sz w:val="18"/>
          <w:szCs w:val="18"/>
        </w:rPr>
        <w:t>)</w:t>
      </w:r>
      <w:r w:rsidRPr="00A25436">
        <w:rPr>
          <w:sz w:val="18"/>
          <w:szCs w:val="18"/>
        </w:rPr>
        <w:t xml:space="preserve"> perform to standards no less than those specified in the Contract and </w:t>
      </w:r>
      <w:r w:rsidR="0087372B">
        <w:rPr>
          <w:sz w:val="18"/>
          <w:szCs w:val="18"/>
        </w:rPr>
        <w:t>these Terms and Conditions</w:t>
      </w:r>
      <w:r w:rsidRPr="00A25436">
        <w:rPr>
          <w:sz w:val="18"/>
          <w:szCs w:val="18"/>
        </w:rPr>
        <w:t xml:space="preserve">; (ii) NASSCO and </w:t>
      </w:r>
      <w:r w:rsidR="0087372B">
        <w:rPr>
          <w:sz w:val="18"/>
          <w:szCs w:val="18"/>
        </w:rPr>
        <w:t>its</w:t>
      </w:r>
      <w:r w:rsidR="0087372B" w:rsidRPr="00A25436">
        <w:rPr>
          <w:sz w:val="18"/>
          <w:szCs w:val="18"/>
        </w:rPr>
        <w:t xml:space="preserve"> </w:t>
      </w:r>
      <w:r w:rsidRPr="00A25436">
        <w:rPr>
          <w:sz w:val="18"/>
          <w:szCs w:val="18"/>
        </w:rPr>
        <w:t>representatives</w:t>
      </w:r>
      <w:r w:rsidR="00D57979">
        <w:rPr>
          <w:sz w:val="18"/>
          <w:szCs w:val="18"/>
        </w:rPr>
        <w:t xml:space="preserve"> have reasonable access to any s</w:t>
      </w:r>
      <w:r w:rsidRPr="00A25436">
        <w:rPr>
          <w:sz w:val="18"/>
          <w:szCs w:val="18"/>
        </w:rPr>
        <w:t>upplier site and they will be afforded s</w:t>
      </w:r>
      <w:r w:rsidR="00D57979">
        <w:rPr>
          <w:sz w:val="18"/>
          <w:szCs w:val="18"/>
        </w:rPr>
        <w:t>uch opportunity to inspect all s</w:t>
      </w:r>
      <w:r w:rsidRPr="00A25436">
        <w:rPr>
          <w:sz w:val="18"/>
          <w:szCs w:val="18"/>
        </w:rPr>
        <w:t>upplier work to the same extent as if Seller was</w:t>
      </w:r>
      <w:r w:rsidR="00D57979">
        <w:rPr>
          <w:sz w:val="18"/>
          <w:szCs w:val="18"/>
        </w:rPr>
        <w:t xml:space="preserve"> doing the work; and (iii) its s</w:t>
      </w:r>
      <w:r w:rsidRPr="00A25436">
        <w:rPr>
          <w:sz w:val="18"/>
          <w:szCs w:val="18"/>
        </w:rPr>
        <w:t>uppliers shall warrant their work to the same level and time period consistent with</w:t>
      </w:r>
      <w:r w:rsidR="000D0F9E">
        <w:rPr>
          <w:sz w:val="18"/>
          <w:szCs w:val="18"/>
        </w:rPr>
        <w:t xml:space="preserve"> the Contract.</w:t>
      </w:r>
    </w:p>
    <w:p w14:paraId="32A533A1" w14:textId="77777777" w:rsidR="0045199B" w:rsidRDefault="0045199B" w:rsidP="0045199B">
      <w:pPr>
        <w:widowControl/>
        <w:numPr>
          <w:ilvl w:val="0"/>
          <w:numId w:val="36"/>
        </w:numPr>
        <w:spacing w:before="120" w:after="120"/>
        <w:jc w:val="both"/>
        <w:outlineLvl w:val="0"/>
        <w:rPr>
          <w:sz w:val="18"/>
          <w:szCs w:val="18"/>
        </w:rPr>
      </w:pPr>
      <w:r w:rsidRPr="00AD15E0">
        <w:rPr>
          <w:sz w:val="18"/>
          <w:szCs w:val="18"/>
          <w:u w:val="single"/>
        </w:rPr>
        <w:t>Payment of Compensation and Benefits</w:t>
      </w:r>
      <w:r>
        <w:rPr>
          <w:sz w:val="18"/>
          <w:szCs w:val="18"/>
        </w:rPr>
        <w:t>.</w:t>
      </w:r>
    </w:p>
    <w:p w14:paraId="06BA81C8" w14:textId="40CC3BBE" w:rsidR="0045199B" w:rsidRDefault="0045199B" w:rsidP="00AD15E0">
      <w:pPr>
        <w:widowControl/>
        <w:spacing w:before="120" w:after="120"/>
        <w:ind w:left="1440"/>
        <w:jc w:val="both"/>
        <w:outlineLvl w:val="0"/>
        <w:rPr>
          <w:sz w:val="18"/>
          <w:szCs w:val="18"/>
        </w:rPr>
      </w:pPr>
      <w:r w:rsidRPr="00A25436">
        <w:rPr>
          <w:sz w:val="18"/>
          <w:szCs w:val="18"/>
        </w:rPr>
        <w:t>Seller assumes full and sole responsibility for the payment of all compensation and expenses, benefits,</w:t>
      </w:r>
      <w:r w:rsidR="0046256F">
        <w:rPr>
          <w:sz w:val="18"/>
          <w:szCs w:val="18"/>
        </w:rPr>
        <w:t xml:space="preserve"> workers’ compensation insurance,</w:t>
      </w:r>
      <w:r w:rsidRPr="00A25436">
        <w:rPr>
          <w:sz w:val="18"/>
          <w:szCs w:val="18"/>
        </w:rPr>
        <w:t xml:space="preserve"> and for all state and federal income tax, unemployment insurance, social security, disability insurance, and other applicable withholdings.  </w:t>
      </w:r>
      <w:r w:rsidR="00B44F45" w:rsidRPr="00B44F45">
        <w:rPr>
          <w:sz w:val="18"/>
          <w:szCs w:val="18"/>
        </w:rPr>
        <w:t xml:space="preserve">Seller </w:t>
      </w:r>
      <w:r w:rsidR="00B44F45">
        <w:rPr>
          <w:sz w:val="18"/>
          <w:szCs w:val="18"/>
        </w:rPr>
        <w:t xml:space="preserve">hereby </w:t>
      </w:r>
      <w:r w:rsidR="00B44F45" w:rsidRPr="00B44F45">
        <w:rPr>
          <w:sz w:val="18"/>
          <w:szCs w:val="18"/>
        </w:rPr>
        <w:t xml:space="preserve">certifies that it is in compliance with the provisions of the Affordable Care Act </w:t>
      </w:r>
      <w:r w:rsidR="00B44F45">
        <w:rPr>
          <w:sz w:val="18"/>
          <w:szCs w:val="18"/>
        </w:rPr>
        <w:t xml:space="preserve">(ACA) and that </w:t>
      </w:r>
      <w:r w:rsidR="00B44F45" w:rsidRPr="00B44F45">
        <w:rPr>
          <w:sz w:val="18"/>
          <w:szCs w:val="18"/>
        </w:rPr>
        <w:t xml:space="preserve">health insurance meeting ACA standards is provided to all Seller’s employees working </w:t>
      </w:r>
      <w:r w:rsidR="00B44F45">
        <w:rPr>
          <w:sz w:val="18"/>
          <w:szCs w:val="18"/>
        </w:rPr>
        <w:t>at</w:t>
      </w:r>
      <w:r w:rsidR="00B44F45" w:rsidRPr="00B44F45">
        <w:rPr>
          <w:sz w:val="18"/>
          <w:szCs w:val="18"/>
        </w:rPr>
        <w:t xml:space="preserve"> NASSCO.  Failure to provide this insurance and opting to pay the ACA fines is not an acceptable alternative</w:t>
      </w:r>
      <w:r w:rsidR="00B44F45">
        <w:rPr>
          <w:sz w:val="18"/>
          <w:szCs w:val="18"/>
        </w:rPr>
        <w:t xml:space="preserve"> and will </w:t>
      </w:r>
      <w:r w:rsidR="00B44F45" w:rsidRPr="00B44F45">
        <w:rPr>
          <w:sz w:val="18"/>
          <w:szCs w:val="18"/>
        </w:rPr>
        <w:t>be considered to be non-compliant to the</w:t>
      </w:r>
      <w:r w:rsidR="00B44F45">
        <w:rPr>
          <w:sz w:val="18"/>
          <w:szCs w:val="18"/>
        </w:rPr>
        <w:t>se</w:t>
      </w:r>
      <w:r w:rsidR="00B44F45" w:rsidRPr="00B44F45">
        <w:rPr>
          <w:sz w:val="18"/>
          <w:szCs w:val="18"/>
        </w:rPr>
        <w:t xml:space="preserve"> terms and conditions</w:t>
      </w:r>
      <w:r w:rsidR="00B44F45">
        <w:rPr>
          <w:sz w:val="18"/>
          <w:szCs w:val="18"/>
        </w:rPr>
        <w:t xml:space="preserve">, subjecting the </w:t>
      </w:r>
      <w:r w:rsidR="00476089">
        <w:rPr>
          <w:sz w:val="18"/>
          <w:szCs w:val="18"/>
        </w:rPr>
        <w:t>Contract</w:t>
      </w:r>
      <w:r w:rsidR="00B44F45">
        <w:rPr>
          <w:sz w:val="18"/>
          <w:szCs w:val="18"/>
        </w:rPr>
        <w:t xml:space="preserve"> </w:t>
      </w:r>
      <w:r w:rsidR="00B44F45" w:rsidRPr="00B44F45">
        <w:rPr>
          <w:sz w:val="18"/>
          <w:szCs w:val="18"/>
        </w:rPr>
        <w:t>to immediate termination.</w:t>
      </w:r>
      <w:r w:rsidR="00B44F45" w:rsidRPr="00A25436">
        <w:rPr>
          <w:sz w:val="18"/>
          <w:szCs w:val="18"/>
        </w:rPr>
        <w:t xml:space="preserve"> </w:t>
      </w:r>
      <w:r w:rsidR="0074409E" w:rsidRPr="009D50E4">
        <w:rPr>
          <w:sz w:val="18"/>
          <w:szCs w:val="18"/>
        </w:rPr>
        <w:t xml:space="preserve">Seller agrees to make its books and records of account available to NASSCO for inspection and audit at all reasonable times and places so NASSCO can verify compliance with this </w:t>
      </w:r>
      <w:r w:rsidR="00952FE2">
        <w:rPr>
          <w:sz w:val="18"/>
          <w:szCs w:val="18"/>
        </w:rPr>
        <w:t>p</w:t>
      </w:r>
      <w:r w:rsidR="00952FE2" w:rsidRPr="009D50E4">
        <w:rPr>
          <w:sz w:val="18"/>
          <w:szCs w:val="18"/>
        </w:rPr>
        <w:t>aragraph</w:t>
      </w:r>
      <w:r w:rsidR="0074409E" w:rsidRPr="009D50E4">
        <w:rPr>
          <w:sz w:val="18"/>
          <w:szCs w:val="18"/>
        </w:rPr>
        <w:t>.</w:t>
      </w:r>
    </w:p>
    <w:p w14:paraId="3C118469" w14:textId="77777777" w:rsidR="006F1721" w:rsidRDefault="0045199B" w:rsidP="0045199B">
      <w:pPr>
        <w:widowControl/>
        <w:numPr>
          <w:ilvl w:val="0"/>
          <w:numId w:val="36"/>
        </w:numPr>
        <w:spacing w:before="120" w:after="120"/>
        <w:jc w:val="both"/>
        <w:outlineLvl w:val="0"/>
        <w:rPr>
          <w:sz w:val="18"/>
          <w:szCs w:val="18"/>
        </w:rPr>
      </w:pPr>
      <w:r w:rsidRPr="00AD15E0">
        <w:rPr>
          <w:sz w:val="18"/>
          <w:szCs w:val="18"/>
          <w:u w:val="single"/>
        </w:rPr>
        <w:t>Indem</w:t>
      </w:r>
      <w:r w:rsidR="00AD15E0">
        <w:rPr>
          <w:sz w:val="18"/>
          <w:szCs w:val="18"/>
          <w:u w:val="single"/>
        </w:rPr>
        <w:t>n</w:t>
      </w:r>
      <w:r w:rsidRPr="00AD15E0">
        <w:rPr>
          <w:sz w:val="18"/>
          <w:szCs w:val="18"/>
          <w:u w:val="single"/>
        </w:rPr>
        <w:t>ification</w:t>
      </w:r>
      <w:r>
        <w:rPr>
          <w:sz w:val="18"/>
          <w:szCs w:val="18"/>
        </w:rPr>
        <w:t>.</w:t>
      </w:r>
      <w:r w:rsidR="006F1721" w:rsidRPr="009D50E4">
        <w:rPr>
          <w:sz w:val="18"/>
          <w:szCs w:val="18"/>
        </w:rPr>
        <w:t xml:space="preserve">  </w:t>
      </w:r>
    </w:p>
    <w:p w14:paraId="0711972D" w14:textId="287D0019" w:rsidR="0045199B" w:rsidRDefault="00E415D6" w:rsidP="00AD15E0">
      <w:pPr>
        <w:widowControl/>
        <w:spacing w:before="120" w:after="120"/>
        <w:ind w:left="1440"/>
        <w:jc w:val="both"/>
        <w:outlineLvl w:val="0"/>
        <w:rPr>
          <w:sz w:val="18"/>
          <w:szCs w:val="18"/>
        </w:rPr>
      </w:pPr>
      <w:r w:rsidRPr="00A25436">
        <w:rPr>
          <w:sz w:val="18"/>
          <w:szCs w:val="18"/>
        </w:rPr>
        <w:t xml:space="preserve">Seller shall </w:t>
      </w:r>
      <w:r>
        <w:rPr>
          <w:sz w:val="18"/>
          <w:szCs w:val="18"/>
        </w:rPr>
        <w:t xml:space="preserve">defend, </w:t>
      </w:r>
      <w:r w:rsidRPr="00A25436">
        <w:rPr>
          <w:sz w:val="18"/>
          <w:szCs w:val="18"/>
        </w:rPr>
        <w:t xml:space="preserve">indemnify and hold </w:t>
      </w:r>
      <w:r w:rsidR="00DB4D4B">
        <w:rPr>
          <w:sz w:val="18"/>
          <w:szCs w:val="18"/>
        </w:rPr>
        <w:t>NASSCO</w:t>
      </w:r>
      <w:r w:rsidRPr="00A25436">
        <w:rPr>
          <w:sz w:val="18"/>
          <w:szCs w:val="18"/>
        </w:rPr>
        <w:t xml:space="preserve"> harmless </w:t>
      </w:r>
      <w:r w:rsidR="005C29E8">
        <w:rPr>
          <w:sz w:val="18"/>
          <w:szCs w:val="18"/>
        </w:rPr>
        <w:t>for all losses, costs, expenses (including actual attorneys’ fees), penalties, and interest</w:t>
      </w:r>
      <w:r w:rsidRPr="00A25436">
        <w:rPr>
          <w:sz w:val="18"/>
          <w:szCs w:val="18"/>
        </w:rPr>
        <w:t xml:space="preserve"> </w:t>
      </w:r>
      <w:r w:rsidR="005C29E8">
        <w:rPr>
          <w:sz w:val="18"/>
          <w:szCs w:val="18"/>
        </w:rPr>
        <w:t xml:space="preserve">relating to any claim or allegation from, or regarding, Seller’s employees.  This obligation specifically includes, but is not limited to, </w:t>
      </w:r>
      <w:r w:rsidRPr="00A25436">
        <w:rPr>
          <w:sz w:val="18"/>
          <w:szCs w:val="18"/>
        </w:rPr>
        <w:t>the</w:t>
      </w:r>
      <w:r w:rsidR="0074409E">
        <w:rPr>
          <w:sz w:val="18"/>
          <w:szCs w:val="18"/>
        </w:rPr>
        <w:t xml:space="preserve"> Fair Labor Standards Act (FLSA), the</w:t>
      </w:r>
      <w:r w:rsidRPr="00A25436">
        <w:rPr>
          <w:sz w:val="18"/>
          <w:szCs w:val="18"/>
        </w:rPr>
        <w:t xml:space="preserve"> </w:t>
      </w:r>
      <w:r>
        <w:rPr>
          <w:sz w:val="18"/>
          <w:szCs w:val="18"/>
        </w:rPr>
        <w:t xml:space="preserve">California Labor Code, the California Government Code, the </w:t>
      </w:r>
      <w:r w:rsidRPr="00A25436">
        <w:rPr>
          <w:sz w:val="18"/>
          <w:szCs w:val="18"/>
        </w:rPr>
        <w:t>Affordable Care Act</w:t>
      </w:r>
      <w:r>
        <w:rPr>
          <w:sz w:val="18"/>
          <w:szCs w:val="18"/>
        </w:rPr>
        <w:t xml:space="preserve">, the Healthy Workplace Healthy Family Act of 2014 (California Labor Code Section 245 </w:t>
      </w:r>
      <w:r w:rsidRPr="00CF43F0">
        <w:rPr>
          <w:i/>
          <w:sz w:val="18"/>
          <w:szCs w:val="18"/>
        </w:rPr>
        <w:t>et seq.</w:t>
      </w:r>
      <w:r>
        <w:rPr>
          <w:sz w:val="18"/>
          <w:szCs w:val="18"/>
        </w:rPr>
        <w:t>)</w:t>
      </w:r>
      <w:r w:rsidRPr="00A25436">
        <w:rPr>
          <w:sz w:val="18"/>
          <w:szCs w:val="18"/>
        </w:rPr>
        <w:t xml:space="preserve">, </w:t>
      </w:r>
      <w:r w:rsidR="005C29E8">
        <w:rPr>
          <w:sz w:val="18"/>
          <w:szCs w:val="18"/>
        </w:rPr>
        <w:t xml:space="preserve">the California Workers’ Compensation Act, </w:t>
      </w:r>
      <w:r>
        <w:rPr>
          <w:sz w:val="18"/>
          <w:szCs w:val="18"/>
        </w:rPr>
        <w:t>the San Diego Earned Sick Leave and Minimum Wage Ordinance</w:t>
      </w:r>
      <w:r w:rsidR="00506FE1">
        <w:rPr>
          <w:sz w:val="18"/>
          <w:szCs w:val="18"/>
        </w:rPr>
        <w:t>, the California Fair Chance Act</w:t>
      </w:r>
      <w:r w:rsidR="005C29E8">
        <w:rPr>
          <w:sz w:val="18"/>
          <w:szCs w:val="18"/>
        </w:rPr>
        <w:t>, including any claim or allegation that NASSCO is a joint employer with Seller.</w:t>
      </w:r>
      <w:r w:rsidR="0045199B" w:rsidRPr="009D50E4">
        <w:rPr>
          <w:sz w:val="18"/>
          <w:szCs w:val="18"/>
        </w:rPr>
        <w:t xml:space="preserve">  </w:t>
      </w:r>
      <w:r w:rsidR="00AD15E0">
        <w:rPr>
          <w:sz w:val="18"/>
          <w:szCs w:val="18"/>
        </w:rPr>
        <w:t>This indemnification</w:t>
      </w:r>
      <w:r w:rsidR="006B3304">
        <w:rPr>
          <w:sz w:val="18"/>
          <w:szCs w:val="18"/>
        </w:rPr>
        <w:t xml:space="preserve"> is intended to be interpreted broadly and its application</w:t>
      </w:r>
      <w:r w:rsidR="00AD15E0">
        <w:rPr>
          <w:sz w:val="18"/>
          <w:szCs w:val="18"/>
        </w:rPr>
        <w:t xml:space="preserve"> shall extend to claims occurring after the applicable </w:t>
      </w:r>
      <w:r w:rsidR="00476089">
        <w:rPr>
          <w:sz w:val="18"/>
          <w:szCs w:val="18"/>
        </w:rPr>
        <w:t>Contract</w:t>
      </w:r>
      <w:r w:rsidR="00AD15E0">
        <w:rPr>
          <w:sz w:val="18"/>
          <w:szCs w:val="18"/>
        </w:rPr>
        <w:t xml:space="preserve"> is terminated as well as while it is in force.  </w:t>
      </w:r>
      <w:r w:rsidR="0046256F">
        <w:rPr>
          <w:sz w:val="18"/>
          <w:szCs w:val="18"/>
        </w:rPr>
        <w:t>Seller shall reimburse NASSCO for any reasonable legal expenses directly incurred in responding to any lawsuit filed by Seller’s employees against NASSCO.  Seller shall make such reimbursements as expenses are incurred (rather than waiting until the matter is fully adjudicated or resolved).</w:t>
      </w:r>
    </w:p>
    <w:p w14:paraId="48E14375" w14:textId="77777777" w:rsidR="0099380F" w:rsidRPr="009D50E4" w:rsidRDefault="0099380F" w:rsidP="001B63A5">
      <w:pPr>
        <w:pStyle w:val="Heading1"/>
        <w:tabs>
          <w:tab w:val="clear" w:pos="720"/>
        </w:tabs>
        <w:spacing w:before="120" w:after="120"/>
        <w:jc w:val="both"/>
        <w:rPr>
          <w:sz w:val="18"/>
          <w:szCs w:val="18"/>
        </w:rPr>
      </w:pPr>
      <w:r w:rsidRPr="009D50E4">
        <w:rPr>
          <w:sz w:val="18"/>
          <w:szCs w:val="18"/>
          <w:u w:val="none"/>
        </w:rPr>
        <w:t>2.</w:t>
      </w:r>
      <w:r w:rsidRPr="009D50E4">
        <w:rPr>
          <w:sz w:val="18"/>
          <w:szCs w:val="18"/>
          <w:u w:val="none"/>
        </w:rPr>
        <w:tab/>
      </w:r>
      <w:r w:rsidRPr="009D50E4">
        <w:rPr>
          <w:sz w:val="18"/>
          <w:szCs w:val="18"/>
        </w:rPr>
        <w:t>NASSCO's Property.</w:t>
      </w:r>
    </w:p>
    <w:p w14:paraId="04E5BC7E" w14:textId="0E8E2E94" w:rsidR="0099380F" w:rsidRPr="001B63A5" w:rsidRDefault="0099380F" w:rsidP="001B63A5">
      <w:pPr>
        <w:pStyle w:val="Heading1"/>
        <w:tabs>
          <w:tab w:val="clear" w:pos="-180"/>
          <w:tab w:val="clear" w:pos="720"/>
        </w:tabs>
        <w:spacing w:before="120" w:after="120"/>
        <w:jc w:val="both"/>
        <w:rPr>
          <w:sz w:val="18"/>
          <w:szCs w:val="18"/>
          <w:u w:val="none"/>
        </w:rPr>
      </w:pPr>
      <w:r w:rsidRPr="001B63A5">
        <w:rPr>
          <w:sz w:val="18"/>
          <w:szCs w:val="18"/>
          <w:u w:val="none"/>
        </w:rPr>
        <w:t>Seller, on behalf of itself and its employees, assigns to NASSCO all rights, title, and interest in all materials and information including, but not limited to, documents, drawings, calculations, maps, sketches, notes, reports, data, designs, technical information, technologies, manufacturing and production processes, models and samples (the “Developer’s Information”)</w:t>
      </w:r>
      <w:r w:rsidR="008627BD">
        <w:rPr>
          <w:sz w:val="18"/>
          <w:szCs w:val="18"/>
          <w:u w:val="none"/>
        </w:rPr>
        <w:t xml:space="preserve"> </w:t>
      </w:r>
      <w:r w:rsidR="008627BD" w:rsidRPr="001B63A5">
        <w:rPr>
          <w:sz w:val="18"/>
          <w:szCs w:val="18"/>
          <w:u w:val="none"/>
        </w:rPr>
        <w:t>prepared or developed by Seller or its employees</w:t>
      </w:r>
      <w:r w:rsidR="008627BD">
        <w:rPr>
          <w:sz w:val="18"/>
          <w:szCs w:val="18"/>
          <w:u w:val="none"/>
        </w:rPr>
        <w:t xml:space="preserve"> in the performance of services under the </w:t>
      </w:r>
      <w:r w:rsidR="00476089">
        <w:rPr>
          <w:sz w:val="18"/>
          <w:szCs w:val="18"/>
          <w:u w:val="none"/>
        </w:rPr>
        <w:t>Contract</w:t>
      </w:r>
      <w:r w:rsidRPr="001B63A5">
        <w:rPr>
          <w:sz w:val="18"/>
          <w:szCs w:val="18"/>
          <w:u w:val="none"/>
        </w:rPr>
        <w:t xml:space="preserve">, whether delivered to NASSCO or not. </w:t>
      </w:r>
      <w:r w:rsidR="005E221A">
        <w:rPr>
          <w:sz w:val="18"/>
          <w:szCs w:val="18"/>
          <w:u w:val="none"/>
        </w:rPr>
        <w:t xml:space="preserve"> </w:t>
      </w:r>
      <w:r w:rsidRPr="001B63A5">
        <w:rPr>
          <w:sz w:val="18"/>
          <w:szCs w:val="18"/>
          <w:u w:val="none"/>
        </w:rPr>
        <w:t xml:space="preserve">Seller shall deliver all Developer’s Information along with any materials furnished to Seller or its employees by NASSCO, upon request and in any event upon termination of this Contract. Seller represents and warrants that each of Seller’s employees performing services under this Contract </w:t>
      </w:r>
      <w:r w:rsidR="008627BD">
        <w:rPr>
          <w:sz w:val="18"/>
          <w:szCs w:val="18"/>
          <w:u w:val="none"/>
        </w:rPr>
        <w:t>is not restricted from doing so by virtue of any prior confidentiality or non-disclosure agreement that might limit or affect the provision of services to NASSCO</w:t>
      </w:r>
      <w:r w:rsidRPr="001B63A5">
        <w:rPr>
          <w:sz w:val="18"/>
          <w:szCs w:val="18"/>
          <w:u w:val="none"/>
        </w:rPr>
        <w:t xml:space="preserve">. </w:t>
      </w:r>
    </w:p>
    <w:p w14:paraId="7C7CF135" w14:textId="77777777" w:rsidR="0099380F" w:rsidRPr="009D50E4" w:rsidRDefault="0099380F" w:rsidP="001B63A5">
      <w:pPr>
        <w:pStyle w:val="Heading1"/>
        <w:tabs>
          <w:tab w:val="clear" w:pos="-180"/>
          <w:tab w:val="clear" w:pos="720"/>
        </w:tabs>
        <w:spacing w:before="120" w:after="120"/>
        <w:jc w:val="both"/>
        <w:rPr>
          <w:sz w:val="18"/>
          <w:szCs w:val="18"/>
        </w:rPr>
      </w:pPr>
      <w:r w:rsidRPr="009D50E4">
        <w:rPr>
          <w:sz w:val="18"/>
          <w:szCs w:val="18"/>
          <w:u w:val="none"/>
        </w:rPr>
        <w:t>3.</w:t>
      </w:r>
      <w:r w:rsidRPr="009D50E4">
        <w:rPr>
          <w:sz w:val="18"/>
          <w:szCs w:val="18"/>
          <w:u w:val="none"/>
        </w:rPr>
        <w:tab/>
      </w:r>
      <w:r w:rsidRPr="009D50E4">
        <w:rPr>
          <w:sz w:val="18"/>
          <w:szCs w:val="18"/>
        </w:rPr>
        <w:t>Termination of Individual Services.</w:t>
      </w:r>
    </w:p>
    <w:p w14:paraId="603E6A60" w14:textId="77777777" w:rsidR="0099380F" w:rsidRPr="009D50E4" w:rsidRDefault="0099380F" w:rsidP="001B63A5">
      <w:pPr>
        <w:tabs>
          <w:tab w:val="right" w:pos="-180"/>
        </w:tabs>
        <w:spacing w:before="120" w:after="120"/>
        <w:jc w:val="both"/>
        <w:rPr>
          <w:sz w:val="18"/>
          <w:szCs w:val="18"/>
        </w:rPr>
      </w:pPr>
      <w:r w:rsidRPr="009D50E4">
        <w:rPr>
          <w:sz w:val="18"/>
          <w:szCs w:val="18"/>
        </w:rPr>
        <w:t>Seller shall, upon request of NASSCO, immediately remove any of its employees from NASSCO’s facilities that NASSCO considers in its sole discretion are:</w:t>
      </w:r>
    </w:p>
    <w:p w14:paraId="5583C2E9" w14:textId="58FFC196" w:rsidR="0099380F" w:rsidRPr="009D50E4" w:rsidRDefault="0099380F" w:rsidP="001B63A5">
      <w:pPr>
        <w:numPr>
          <w:ilvl w:val="0"/>
          <w:numId w:val="13"/>
        </w:numPr>
        <w:tabs>
          <w:tab w:val="clear" w:pos="1440"/>
        </w:tabs>
        <w:jc w:val="both"/>
        <w:rPr>
          <w:sz w:val="18"/>
          <w:szCs w:val="18"/>
        </w:rPr>
      </w:pPr>
      <w:r w:rsidRPr="009D50E4">
        <w:rPr>
          <w:sz w:val="18"/>
          <w:szCs w:val="18"/>
        </w:rPr>
        <w:t>not required for the performance of the Contract; or</w:t>
      </w:r>
    </w:p>
    <w:p w14:paraId="3AD93CE9" w14:textId="2D9C4E6F" w:rsidR="0099380F" w:rsidRPr="009D50E4" w:rsidRDefault="0099380F" w:rsidP="001B63A5">
      <w:pPr>
        <w:numPr>
          <w:ilvl w:val="0"/>
          <w:numId w:val="13"/>
        </w:numPr>
        <w:tabs>
          <w:tab w:val="clear" w:pos="1440"/>
        </w:tabs>
        <w:jc w:val="both"/>
        <w:rPr>
          <w:sz w:val="18"/>
          <w:szCs w:val="18"/>
        </w:rPr>
      </w:pPr>
      <w:r w:rsidRPr="009D50E4">
        <w:rPr>
          <w:sz w:val="18"/>
          <w:szCs w:val="18"/>
        </w:rPr>
        <w:t>unsuitable, for any or no reason, for performance of the Contract.</w:t>
      </w:r>
    </w:p>
    <w:p w14:paraId="3B028F6F" w14:textId="6882515E" w:rsidR="0099380F" w:rsidRPr="009D50E4" w:rsidRDefault="0099380F" w:rsidP="001B63A5">
      <w:pPr>
        <w:spacing w:before="120" w:after="120"/>
        <w:jc w:val="both"/>
        <w:rPr>
          <w:sz w:val="18"/>
          <w:szCs w:val="18"/>
        </w:rPr>
      </w:pPr>
      <w:r w:rsidRPr="009D50E4">
        <w:rPr>
          <w:sz w:val="18"/>
          <w:szCs w:val="18"/>
        </w:rPr>
        <w:t xml:space="preserve">In the event Seller removes any of its employees from NASSCO’s facilities for any of the above reasons or for its own reasons, Seller </w:t>
      </w:r>
      <w:r w:rsidR="008627BD">
        <w:rPr>
          <w:sz w:val="18"/>
          <w:szCs w:val="18"/>
        </w:rPr>
        <w:t xml:space="preserve">must notify </w:t>
      </w:r>
      <w:r w:rsidRPr="009D50E4">
        <w:rPr>
          <w:sz w:val="18"/>
          <w:szCs w:val="18"/>
        </w:rPr>
        <w:t xml:space="preserve">NASSCO Security Administration </w:t>
      </w:r>
      <w:r w:rsidR="008627BD">
        <w:rPr>
          <w:sz w:val="18"/>
          <w:szCs w:val="18"/>
        </w:rPr>
        <w:t xml:space="preserve">within 24 hours </w:t>
      </w:r>
      <w:r w:rsidRPr="009D50E4">
        <w:rPr>
          <w:sz w:val="18"/>
          <w:szCs w:val="18"/>
        </w:rPr>
        <w:t xml:space="preserve">of the </w:t>
      </w:r>
      <w:r w:rsidR="008627BD">
        <w:rPr>
          <w:sz w:val="18"/>
          <w:szCs w:val="18"/>
        </w:rPr>
        <w:t>removal</w:t>
      </w:r>
      <w:r w:rsidRPr="009D50E4">
        <w:rPr>
          <w:sz w:val="18"/>
          <w:szCs w:val="18"/>
        </w:rPr>
        <w:t xml:space="preserve">, including the employee name and NASSCO badge number.  Then within seventy-two (72) hours of the </w:t>
      </w:r>
      <w:r w:rsidR="008627BD">
        <w:rPr>
          <w:sz w:val="18"/>
          <w:szCs w:val="18"/>
        </w:rPr>
        <w:t>removal</w:t>
      </w:r>
      <w:r w:rsidRPr="009D50E4">
        <w:rPr>
          <w:sz w:val="18"/>
          <w:szCs w:val="18"/>
        </w:rPr>
        <w:t xml:space="preserve">, Seller must return the employee’s NASSCO issued badge to NASSCO Security Administration.  </w:t>
      </w:r>
      <w:r w:rsidR="008627BD">
        <w:rPr>
          <w:sz w:val="18"/>
          <w:szCs w:val="18"/>
        </w:rPr>
        <w:t>I</w:t>
      </w:r>
      <w:r w:rsidRPr="009D50E4">
        <w:rPr>
          <w:sz w:val="18"/>
          <w:szCs w:val="18"/>
        </w:rPr>
        <w:t>n the event that any of Seller’s employees are removed from NASSCO’s facilities, Seller shall, at the same time, replace each removed employee with another of comparable skill and ability, unless NASSCO request</w:t>
      </w:r>
      <w:r w:rsidR="008627BD">
        <w:rPr>
          <w:sz w:val="18"/>
          <w:szCs w:val="18"/>
        </w:rPr>
        <w:t>s</w:t>
      </w:r>
      <w:r w:rsidRPr="009D50E4">
        <w:rPr>
          <w:sz w:val="18"/>
          <w:szCs w:val="18"/>
        </w:rPr>
        <w:t xml:space="preserve"> otherwise.  </w:t>
      </w:r>
    </w:p>
    <w:p w14:paraId="6C457887" w14:textId="77777777" w:rsidR="0099380F" w:rsidRPr="009D50E4" w:rsidRDefault="0099380F" w:rsidP="001B63A5">
      <w:pPr>
        <w:pStyle w:val="Heading1"/>
        <w:tabs>
          <w:tab w:val="clear" w:pos="-180"/>
          <w:tab w:val="clear" w:pos="720"/>
        </w:tabs>
        <w:spacing w:before="120" w:after="120"/>
        <w:jc w:val="both"/>
        <w:rPr>
          <w:sz w:val="18"/>
          <w:szCs w:val="18"/>
        </w:rPr>
      </w:pPr>
      <w:r w:rsidRPr="009D50E4">
        <w:rPr>
          <w:sz w:val="18"/>
          <w:szCs w:val="18"/>
          <w:u w:val="none"/>
        </w:rPr>
        <w:t>4.</w:t>
      </w:r>
      <w:r w:rsidRPr="009D50E4">
        <w:rPr>
          <w:sz w:val="18"/>
          <w:szCs w:val="18"/>
          <w:u w:val="none"/>
        </w:rPr>
        <w:tab/>
      </w:r>
      <w:r w:rsidRPr="009D50E4">
        <w:rPr>
          <w:sz w:val="18"/>
          <w:szCs w:val="18"/>
        </w:rPr>
        <w:t xml:space="preserve">Notification of </w:t>
      </w:r>
      <w:r w:rsidR="008627BD">
        <w:rPr>
          <w:sz w:val="18"/>
          <w:szCs w:val="18"/>
        </w:rPr>
        <w:t xml:space="preserve">Absences and </w:t>
      </w:r>
      <w:r w:rsidRPr="009D50E4">
        <w:rPr>
          <w:sz w:val="18"/>
          <w:szCs w:val="18"/>
        </w:rPr>
        <w:t xml:space="preserve">Resignation. </w:t>
      </w:r>
    </w:p>
    <w:p w14:paraId="402DBFC4" w14:textId="6A7867ED" w:rsidR="0099380F" w:rsidRPr="009D50E4" w:rsidRDefault="00300167" w:rsidP="001B63A5">
      <w:pPr>
        <w:widowControl/>
        <w:spacing w:before="120" w:after="120"/>
        <w:rPr>
          <w:sz w:val="18"/>
          <w:szCs w:val="18"/>
        </w:rPr>
      </w:pPr>
      <w:r>
        <w:rPr>
          <w:sz w:val="18"/>
          <w:szCs w:val="18"/>
        </w:rPr>
        <w:lastRenderedPageBreak/>
        <w:t xml:space="preserve">Seller shall notify NASSCO’s subcontract administrator as soon as practicable after approving an employee absence from his or her NASSCO assignment due to vacation, sick leave, leave of absence, or other excused time off, whether that time is paid or unpaid by Seller.  Seller shall notify NASSCO’s subcontract administrator as soon as practicable after receiving notice that an employee assigned to NASSCO has resigned from Seller’s employment.  </w:t>
      </w:r>
      <w:r w:rsidR="0099380F" w:rsidRPr="009D50E4">
        <w:rPr>
          <w:sz w:val="18"/>
          <w:szCs w:val="18"/>
        </w:rPr>
        <w:t xml:space="preserve">NASSCO’s authorized personnel must approve any replacement. </w:t>
      </w:r>
    </w:p>
    <w:p w14:paraId="36228B42" w14:textId="77777777" w:rsidR="0099380F" w:rsidRPr="009D50E4" w:rsidRDefault="0099380F" w:rsidP="001B63A5">
      <w:pPr>
        <w:pStyle w:val="Heading1"/>
        <w:tabs>
          <w:tab w:val="clear" w:pos="-180"/>
          <w:tab w:val="clear" w:pos="720"/>
        </w:tabs>
        <w:spacing w:before="120" w:after="120"/>
        <w:jc w:val="both"/>
        <w:rPr>
          <w:sz w:val="18"/>
          <w:szCs w:val="18"/>
        </w:rPr>
      </w:pPr>
      <w:r w:rsidRPr="009D50E4">
        <w:rPr>
          <w:sz w:val="18"/>
          <w:szCs w:val="18"/>
          <w:u w:val="none"/>
        </w:rPr>
        <w:t>5.</w:t>
      </w:r>
      <w:r w:rsidRPr="009D50E4">
        <w:rPr>
          <w:sz w:val="18"/>
          <w:szCs w:val="18"/>
          <w:u w:val="none"/>
        </w:rPr>
        <w:tab/>
      </w:r>
      <w:r w:rsidRPr="009D50E4">
        <w:rPr>
          <w:sz w:val="18"/>
          <w:szCs w:val="18"/>
        </w:rPr>
        <w:t>Right to Hire.</w:t>
      </w:r>
    </w:p>
    <w:p w14:paraId="664540A3" w14:textId="7FDF126B" w:rsidR="0099380F" w:rsidRPr="009D50E4" w:rsidRDefault="0099380F" w:rsidP="001B63A5">
      <w:pPr>
        <w:widowControl/>
        <w:spacing w:before="120" w:after="120"/>
        <w:jc w:val="both"/>
        <w:rPr>
          <w:sz w:val="18"/>
          <w:szCs w:val="18"/>
        </w:rPr>
      </w:pPr>
      <w:r w:rsidRPr="009D50E4">
        <w:rPr>
          <w:sz w:val="18"/>
          <w:szCs w:val="18"/>
        </w:rPr>
        <w:t xml:space="preserve">NASSCO reserves the right, but not the obligation, to solicit and hire any of Seller’s employees after 90 days from when that employee </w:t>
      </w:r>
      <w:r w:rsidR="00300167">
        <w:rPr>
          <w:sz w:val="18"/>
          <w:szCs w:val="18"/>
        </w:rPr>
        <w:t>is first assigned to</w:t>
      </w:r>
      <w:r w:rsidR="00300167" w:rsidRPr="009D50E4">
        <w:rPr>
          <w:sz w:val="18"/>
          <w:szCs w:val="18"/>
        </w:rPr>
        <w:t xml:space="preserve"> </w:t>
      </w:r>
      <w:r w:rsidRPr="009D50E4">
        <w:rPr>
          <w:sz w:val="18"/>
          <w:szCs w:val="18"/>
        </w:rPr>
        <w:t xml:space="preserve">work for NASSCO under </w:t>
      </w:r>
      <w:r w:rsidR="00300167">
        <w:rPr>
          <w:sz w:val="18"/>
          <w:szCs w:val="18"/>
        </w:rPr>
        <w:t>the</w:t>
      </w:r>
      <w:r w:rsidR="00300167" w:rsidRPr="009D50E4">
        <w:rPr>
          <w:sz w:val="18"/>
          <w:szCs w:val="18"/>
        </w:rPr>
        <w:t xml:space="preserve"> </w:t>
      </w:r>
      <w:r w:rsidRPr="009D50E4">
        <w:rPr>
          <w:sz w:val="18"/>
          <w:szCs w:val="18"/>
        </w:rPr>
        <w:t xml:space="preserve">Contract, at no additional cost to NASSCO.  Should Seller terminate </w:t>
      </w:r>
      <w:r w:rsidR="00DB4D4B">
        <w:rPr>
          <w:sz w:val="18"/>
          <w:szCs w:val="18"/>
        </w:rPr>
        <w:t>the</w:t>
      </w:r>
      <w:r w:rsidRPr="009D50E4">
        <w:rPr>
          <w:sz w:val="18"/>
          <w:szCs w:val="18"/>
        </w:rPr>
        <w:t xml:space="preserve"> Contract, NASSCO has no restriction on the solicitation or hiring any of Seller’s employees who are providing or previously provided services for Seller to NASSCO.  </w:t>
      </w:r>
    </w:p>
    <w:p w14:paraId="0181AE07" w14:textId="3937ACF7" w:rsidR="0099380F" w:rsidRPr="009D50E4" w:rsidRDefault="00E415D6" w:rsidP="008B06B6">
      <w:pPr>
        <w:pStyle w:val="Heading1"/>
        <w:widowControl/>
        <w:tabs>
          <w:tab w:val="clear" w:pos="-180"/>
          <w:tab w:val="clear" w:pos="720"/>
        </w:tabs>
        <w:spacing w:before="120" w:after="120"/>
        <w:jc w:val="both"/>
        <w:rPr>
          <w:sz w:val="18"/>
          <w:szCs w:val="18"/>
        </w:rPr>
      </w:pPr>
      <w:r>
        <w:rPr>
          <w:sz w:val="18"/>
          <w:szCs w:val="18"/>
          <w:u w:val="none"/>
        </w:rPr>
        <w:t>6</w:t>
      </w:r>
      <w:r w:rsidR="0099380F" w:rsidRPr="009D50E4">
        <w:rPr>
          <w:sz w:val="18"/>
          <w:szCs w:val="18"/>
          <w:u w:val="none"/>
        </w:rPr>
        <w:t>.</w:t>
      </w:r>
      <w:r w:rsidR="0099380F" w:rsidRPr="009D50E4">
        <w:rPr>
          <w:sz w:val="18"/>
          <w:szCs w:val="18"/>
          <w:u w:val="none"/>
        </w:rPr>
        <w:tab/>
      </w:r>
      <w:r w:rsidR="00300167">
        <w:rPr>
          <w:sz w:val="18"/>
          <w:szCs w:val="18"/>
        </w:rPr>
        <w:t>Work Authorization</w:t>
      </w:r>
      <w:r w:rsidR="0099380F" w:rsidRPr="009D50E4">
        <w:rPr>
          <w:sz w:val="18"/>
          <w:szCs w:val="18"/>
        </w:rPr>
        <w:t>.</w:t>
      </w:r>
    </w:p>
    <w:p w14:paraId="66FDF425" w14:textId="70683800" w:rsidR="0099380F" w:rsidRPr="009D50E4" w:rsidRDefault="0099380F" w:rsidP="008B06B6">
      <w:pPr>
        <w:widowControl/>
        <w:spacing w:before="120" w:after="120"/>
        <w:jc w:val="both"/>
        <w:rPr>
          <w:sz w:val="18"/>
          <w:szCs w:val="18"/>
        </w:rPr>
      </w:pPr>
      <w:r w:rsidRPr="009D50E4">
        <w:rPr>
          <w:sz w:val="18"/>
          <w:szCs w:val="18"/>
        </w:rPr>
        <w:t xml:space="preserve">Seller represents and warrants that each of its employees is authorized to work in the United States during the entire period of performance of the Contract.  </w:t>
      </w:r>
      <w:r w:rsidR="00300167">
        <w:rPr>
          <w:sz w:val="18"/>
          <w:szCs w:val="18"/>
        </w:rPr>
        <w:t xml:space="preserve">Seller is solely responsible for the completion and retention of Forms I-9 for each of its employees assigned to NASSCO. </w:t>
      </w:r>
      <w:r w:rsidR="00676D37">
        <w:rPr>
          <w:sz w:val="18"/>
          <w:szCs w:val="18"/>
        </w:rPr>
        <w:t>Seller is required to use the federal E-Verify system to verify employment eligibility of each of its employees it assigns to NASSCO.</w:t>
      </w:r>
    </w:p>
    <w:p w14:paraId="378C12B9" w14:textId="3BF6FC46" w:rsidR="0099380F" w:rsidRPr="009D50E4" w:rsidRDefault="00E415D6" w:rsidP="001B63A5">
      <w:pPr>
        <w:pStyle w:val="Heading1"/>
        <w:tabs>
          <w:tab w:val="clear" w:pos="-180"/>
          <w:tab w:val="clear" w:pos="720"/>
        </w:tabs>
        <w:spacing w:before="120" w:after="120"/>
        <w:jc w:val="both"/>
        <w:rPr>
          <w:sz w:val="18"/>
          <w:szCs w:val="18"/>
        </w:rPr>
      </w:pPr>
      <w:r>
        <w:rPr>
          <w:sz w:val="18"/>
          <w:szCs w:val="18"/>
          <w:u w:val="none"/>
        </w:rPr>
        <w:t>7</w:t>
      </w:r>
      <w:r w:rsidR="0099380F" w:rsidRPr="009D50E4">
        <w:rPr>
          <w:sz w:val="18"/>
          <w:szCs w:val="18"/>
          <w:u w:val="none"/>
        </w:rPr>
        <w:t>.</w:t>
      </w:r>
      <w:r w:rsidR="0099380F" w:rsidRPr="009D50E4">
        <w:rPr>
          <w:sz w:val="18"/>
          <w:szCs w:val="18"/>
          <w:u w:val="none"/>
        </w:rPr>
        <w:tab/>
      </w:r>
      <w:r w:rsidR="0099380F" w:rsidRPr="009D50E4">
        <w:rPr>
          <w:sz w:val="18"/>
          <w:szCs w:val="18"/>
        </w:rPr>
        <w:t>Payroll Taxes.</w:t>
      </w:r>
    </w:p>
    <w:p w14:paraId="13B71C00" w14:textId="3324820F" w:rsidR="0099380F" w:rsidRPr="009D50E4" w:rsidRDefault="0099380F" w:rsidP="008B06B6">
      <w:pPr>
        <w:widowControl/>
        <w:spacing w:before="120" w:after="120"/>
        <w:jc w:val="both"/>
        <w:rPr>
          <w:sz w:val="18"/>
          <w:szCs w:val="18"/>
        </w:rPr>
      </w:pPr>
      <w:r w:rsidRPr="009D50E4">
        <w:rPr>
          <w:sz w:val="18"/>
          <w:szCs w:val="18"/>
        </w:rPr>
        <w:t xml:space="preserve">Seller agrees to maintain and provide for each of its employees all lawfully required payroll and accounting systems, including applicable payroll taxes and deductions as required by federal, state and local law.  Seller shall be solely responsible for any failure to provide for the collection or remittance of any payroll tax or deduction, and shall defend, indemnify and hold NASSCO harmless for all </w:t>
      </w:r>
      <w:bookmarkStart w:id="0" w:name="OLE_LINK1"/>
      <w:r w:rsidR="00277187">
        <w:rPr>
          <w:sz w:val="18"/>
          <w:szCs w:val="18"/>
        </w:rPr>
        <w:t xml:space="preserve">claims, allegations, </w:t>
      </w:r>
      <w:r w:rsidRPr="009D50E4">
        <w:rPr>
          <w:sz w:val="18"/>
          <w:szCs w:val="18"/>
        </w:rPr>
        <w:t>loss</w:t>
      </w:r>
      <w:r w:rsidR="00277187">
        <w:rPr>
          <w:sz w:val="18"/>
          <w:szCs w:val="18"/>
        </w:rPr>
        <w:t>es</w:t>
      </w:r>
      <w:r w:rsidRPr="009D50E4">
        <w:rPr>
          <w:sz w:val="18"/>
          <w:szCs w:val="18"/>
        </w:rPr>
        <w:t>, costs, expenses (including actual attorneys’ fees)</w:t>
      </w:r>
      <w:bookmarkEnd w:id="0"/>
      <w:r w:rsidRPr="009D50E4">
        <w:rPr>
          <w:sz w:val="18"/>
          <w:szCs w:val="18"/>
        </w:rPr>
        <w:t xml:space="preserve">, and penalties and interest assessed by any governmental agency </w:t>
      </w:r>
      <w:r w:rsidR="00277187">
        <w:rPr>
          <w:sz w:val="18"/>
          <w:szCs w:val="18"/>
        </w:rPr>
        <w:t>relating to</w:t>
      </w:r>
      <w:r w:rsidR="00952FE2">
        <w:rPr>
          <w:sz w:val="18"/>
          <w:szCs w:val="18"/>
        </w:rPr>
        <w:t xml:space="preserve"> these responsibilities</w:t>
      </w:r>
      <w:r w:rsidRPr="009D50E4">
        <w:rPr>
          <w:sz w:val="18"/>
          <w:szCs w:val="18"/>
        </w:rPr>
        <w:t xml:space="preserve">.  Seller agrees to make its books and records of account available to NASSCO for inspection and audit </w:t>
      </w:r>
      <w:r w:rsidR="00300167" w:rsidRPr="009D50E4">
        <w:rPr>
          <w:sz w:val="18"/>
          <w:szCs w:val="18"/>
        </w:rPr>
        <w:t xml:space="preserve">at all reasonable times and places </w:t>
      </w:r>
      <w:r w:rsidRPr="009D50E4">
        <w:rPr>
          <w:sz w:val="18"/>
          <w:szCs w:val="18"/>
        </w:rPr>
        <w:t>so NASSCO can verify compliance with this Paragraph.</w:t>
      </w:r>
    </w:p>
    <w:p w14:paraId="72B9E8D7" w14:textId="34646939" w:rsidR="0099380F" w:rsidRPr="009D50E4" w:rsidRDefault="00E415D6" w:rsidP="001B63A5">
      <w:pPr>
        <w:pStyle w:val="Heading1"/>
        <w:tabs>
          <w:tab w:val="clear" w:pos="-180"/>
          <w:tab w:val="clear" w:pos="720"/>
        </w:tabs>
        <w:spacing w:before="120" w:after="120"/>
        <w:jc w:val="both"/>
        <w:rPr>
          <w:sz w:val="18"/>
          <w:szCs w:val="18"/>
        </w:rPr>
      </w:pPr>
      <w:r>
        <w:rPr>
          <w:sz w:val="18"/>
          <w:szCs w:val="18"/>
          <w:u w:val="none"/>
        </w:rPr>
        <w:t>8</w:t>
      </w:r>
      <w:r w:rsidR="0099380F" w:rsidRPr="009D50E4">
        <w:rPr>
          <w:sz w:val="18"/>
          <w:szCs w:val="18"/>
          <w:u w:val="none"/>
        </w:rPr>
        <w:t>.</w:t>
      </w:r>
      <w:r w:rsidR="0099380F" w:rsidRPr="009D50E4">
        <w:rPr>
          <w:sz w:val="18"/>
          <w:szCs w:val="18"/>
          <w:u w:val="none"/>
        </w:rPr>
        <w:tab/>
      </w:r>
      <w:r w:rsidR="0099380F" w:rsidRPr="009D50E4">
        <w:rPr>
          <w:sz w:val="18"/>
          <w:szCs w:val="18"/>
        </w:rPr>
        <w:t xml:space="preserve">Standards of Business Ethics and Conduct. </w:t>
      </w:r>
    </w:p>
    <w:p w14:paraId="61266CD3" w14:textId="2EC389C9" w:rsidR="009D50E4" w:rsidRPr="009D50E4" w:rsidRDefault="009D50E4" w:rsidP="008B06B6">
      <w:pPr>
        <w:widowControl/>
        <w:spacing w:before="120" w:after="120"/>
        <w:jc w:val="both"/>
        <w:rPr>
          <w:sz w:val="18"/>
          <w:szCs w:val="18"/>
        </w:rPr>
      </w:pPr>
      <w:r w:rsidRPr="009D50E4">
        <w:rPr>
          <w:sz w:val="18"/>
          <w:szCs w:val="18"/>
        </w:rPr>
        <w:t xml:space="preserve">Seller’s </w:t>
      </w:r>
      <w:r w:rsidR="00300167">
        <w:rPr>
          <w:sz w:val="18"/>
          <w:szCs w:val="18"/>
        </w:rPr>
        <w:t>employees</w:t>
      </w:r>
      <w:r w:rsidR="00300167" w:rsidRPr="009D50E4">
        <w:rPr>
          <w:sz w:val="18"/>
          <w:szCs w:val="18"/>
        </w:rPr>
        <w:t xml:space="preserve"> </w:t>
      </w:r>
      <w:r w:rsidRPr="009D50E4">
        <w:rPr>
          <w:sz w:val="18"/>
          <w:szCs w:val="18"/>
        </w:rPr>
        <w:t xml:space="preserve">and subcontractors </w:t>
      </w:r>
      <w:r w:rsidR="00300167">
        <w:rPr>
          <w:sz w:val="18"/>
          <w:szCs w:val="18"/>
        </w:rPr>
        <w:t xml:space="preserve">assigned to NASSCO </w:t>
      </w:r>
      <w:r w:rsidRPr="009D50E4">
        <w:rPr>
          <w:sz w:val="18"/>
          <w:szCs w:val="18"/>
        </w:rPr>
        <w:t xml:space="preserve">shall comply with the General Dynamics </w:t>
      </w:r>
      <w:r w:rsidRPr="009D50E4">
        <w:rPr>
          <w:i/>
          <w:sz w:val="18"/>
          <w:szCs w:val="18"/>
        </w:rPr>
        <w:t>Standards of Business Ethics and Conduct</w:t>
      </w:r>
      <w:r w:rsidRPr="009D50E4">
        <w:rPr>
          <w:sz w:val="18"/>
          <w:szCs w:val="18"/>
        </w:rPr>
        <w:t xml:space="preserve">, which can be found at </w:t>
      </w:r>
      <w:r w:rsidR="00E415D6" w:rsidRPr="00E415D6">
        <w:rPr>
          <w:sz w:val="18"/>
          <w:szCs w:val="18"/>
        </w:rPr>
        <w:t>www.nassco.com</w:t>
      </w:r>
      <w:r w:rsidRPr="009D50E4">
        <w:rPr>
          <w:sz w:val="18"/>
          <w:szCs w:val="18"/>
        </w:rPr>
        <w:t xml:space="preserve">, or alternatively, equivalent business ethics and conduct standards of Seller.  In this respect, Seller </w:t>
      </w:r>
      <w:r w:rsidR="00277187">
        <w:rPr>
          <w:sz w:val="18"/>
          <w:szCs w:val="18"/>
        </w:rPr>
        <w:t>specifically agrees</w:t>
      </w:r>
      <w:r w:rsidRPr="009D50E4">
        <w:rPr>
          <w:sz w:val="18"/>
          <w:szCs w:val="18"/>
        </w:rPr>
        <w:t xml:space="preserve"> to </w:t>
      </w:r>
      <w:r w:rsidR="00277187">
        <w:rPr>
          <w:sz w:val="18"/>
          <w:szCs w:val="18"/>
        </w:rPr>
        <w:t>immediately notify</w:t>
      </w:r>
      <w:r w:rsidRPr="009D50E4">
        <w:rPr>
          <w:sz w:val="18"/>
          <w:szCs w:val="18"/>
        </w:rPr>
        <w:t xml:space="preserve"> </w:t>
      </w:r>
      <w:r w:rsidR="00300167">
        <w:rPr>
          <w:sz w:val="18"/>
          <w:szCs w:val="18"/>
        </w:rPr>
        <w:t>NASSCO</w:t>
      </w:r>
      <w:r w:rsidR="00300167" w:rsidRPr="009D50E4">
        <w:rPr>
          <w:sz w:val="18"/>
          <w:szCs w:val="18"/>
        </w:rPr>
        <w:t xml:space="preserve"> </w:t>
      </w:r>
      <w:r w:rsidRPr="009D50E4">
        <w:rPr>
          <w:sz w:val="18"/>
          <w:szCs w:val="18"/>
        </w:rPr>
        <w:t xml:space="preserve">of any illegal conduct, or acts of impropriety </w:t>
      </w:r>
      <w:r w:rsidR="00277187">
        <w:rPr>
          <w:sz w:val="18"/>
          <w:szCs w:val="18"/>
        </w:rPr>
        <w:t>of which Seller is aware</w:t>
      </w:r>
      <w:r w:rsidRPr="009D50E4">
        <w:rPr>
          <w:sz w:val="18"/>
          <w:szCs w:val="18"/>
        </w:rPr>
        <w:t xml:space="preserve">.  Seller </w:t>
      </w:r>
      <w:r w:rsidR="00277187">
        <w:rPr>
          <w:sz w:val="18"/>
          <w:szCs w:val="18"/>
        </w:rPr>
        <w:t>agrees to</w:t>
      </w:r>
      <w:r w:rsidRPr="009D50E4">
        <w:rPr>
          <w:sz w:val="18"/>
          <w:szCs w:val="18"/>
        </w:rPr>
        <w:t xml:space="preserve"> defend, indemnify and hold </w:t>
      </w:r>
      <w:r w:rsidR="00DB4D4B">
        <w:rPr>
          <w:sz w:val="18"/>
          <w:szCs w:val="18"/>
        </w:rPr>
        <w:t>NASSCO</w:t>
      </w:r>
      <w:r w:rsidR="00DB4D4B" w:rsidRPr="009D50E4">
        <w:rPr>
          <w:sz w:val="18"/>
          <w:szCs w:val="18"/>
        </w:rPr>
        <w:t xml:space="preserve"> </w:t>
      </w:r>
      <w:r w:rsidRPr="009D50E4">
        <w:rPr>
          <w:sz w:val="18"/>
          <w:szCs w:val="18"/>
        </w:rPr>
        <w:t xml:space="preserve">harmless from any and all </w:t>
      </w:r>
      <w:r w:rsidR="00277187">
        <w:rPr>
          <w:sz w:val="18"/>
          <w:szCs w:val="18"/>
        </w:rPr>
        <w:t>claims, allegations, losses, costs, expenses (including actual attorneys’ fees)</w:t>
      </w:r>
      <w:r w:rsidR="004966CF">
        <w:rPr>
          <w:sz w:val="18"/>
          <w:szCs w:val="18"/>
        </w:rPr>
        <w:t xml:space="preserve"> </w:t>
      </w:r>
      <w:r w:rsidRPr="009D50E4">
        <w:rPr>
          <w:sz w:val="18"/>
          <w:szCs w:val="18"/>
        </w:rPr>
        <w:t xml:space="preserve">resulting from noncompliance. </w:t>
      </w:r>
    </w:p>
    <w:p w14:paraId="1A29CA13" w14:textId="7061C15F" w:rsidR="0099380F" w:rsidRPr="009D50E4" w:rsidRDefault="00E415D6" w:rsidP="001B63A5">
      <w:pPr>
        <w:pStyle w:val="Heading1"/>
        <w:tabs>
          <w:tab w:val="clear" w:pos="-180"/>
          <w:tab w:val="clear" w:pos="720"/>
        </w:tabs>
        <w:spacing w:before="120" w:after="120"/>
        <w:jc w:val="both"/>
        <w:rPr>
          <w:sz w:val="18"/>
          <w:szCs w:val="18"/>
        </w:rPr>
      </w:pPr>
      <w:r>
        <w:rPr>
          <w:sz w:val="18"/>
          <w:szCs w:val="18"/>
          <w:u w:val="none"/>
        </w:rPr>
        <w:t>9</w:t>
      </w:r>
      <w:r w:rsidR="0099380F" w:rsidRPr="009D50E4">
        <w:rPr>
          <w:sz w:val="18"/>
          <w:szCs w:val="18"/>
          <w:u w:val="none"/>
        </w:rPr>
        <w:t>.</w:t>
      </w:r>
      <w:r w:rsidR="0099380F" w:rsidRPr="009D50E4">
        <w:rPr>
          <w:sz w:val="18"/>
          <w:szCs w:val="18"/>
          <w:u w:val="none"/>
        </w:rPr>
        <w:tab/>
      </w:r>
      <w:r w:rsidR="0099380F" w:rsidRPr="009D50E4">
        <w:rPr>
          <w:sz w:val="18"/>
          <w:szCs w:val="18"/>
        </w:rPr>
        <w:t>Training.</w:t>
      </w:r>
    </w:p>
    <w:p w14:paraId="5039F233" w14:textId="3A432052" w:rsidR="0099380F" w:rsidRPr="009D50E4" w:rsidRDefault="0099380F" w:rsidP="008B06B6">
      <w:pPr>
        <w:widowControl/>
        <w:spacing w:before="120" w:after="120"/>
        <w:jc w:val="both"/>
        <w:rPr>
          <w:sz w:val="18"/>
          <w:szCs w:val="18"/>
        </w:rPr>
      </w:pPr>
      <w:r w:rsidRPr="009D50E4">
        <w:rPr>
          <w:sz w:val="18"/>
          <w:szCs w:val="18"/>
        </w:rPr>
        <w:t xml:space="preserve">Seller’s employees working at NASSCO’s facility must go through safety </w:t>
      </w:r>
      <w:r w:rsidR="004966CF">
        <w:rPr>
          <w:sz w:val="18"/>
          <w:szCs w:val="18"/>
        </w:rPr>
        <w:t xml:space="preserve">or other mandatory </w:t>
      </w:r>
      <w:r w:rsidRPr="009D50E4">
        <w:rPr>
          <w:sz w:val="18"/>
          <w:szCs w:val="18"/>
        </w:rPr>
        <w:t xml:space="preserve">training prior to performing any services pursuant to the Contract.  NASSCO will not </w:t>
      </w:r>
      <w:r w:rsidR="004966CF">
        <w:rPr>
          <w:sz w:val="18"/>
          <w:szCs w:val="18"/>
        </w:rPr>
        <w:t>reimburse Seller</w:t>
      </w:r>
      <w:r w:rsidR="004966CF" w:rsidRPr="009D50E4">
        <w:rPr>
          <w:sz w:val="18"/>
          <w:szCs w:val="18"/>
        </w:rPr>
        <w:t xml:space="preserve"> </w:t>
      </w:r>
      <w:r w:rsidRPr="009D50E4">
        <w:rPr>
          <w:sz w:val="18"/>
          <w:szCs w:val="18"/>
        </w:rPr>
        <w:t>for safety</w:t>
      </w:r>
      <w:r w:rsidR="004966CF">
        <w:rPr>
          <w:sz w:val="18"/>
          <w:szCs w:val="18"/>
        </w:rPr>
        <w:t xml:space="preserve"> or other mandatory</w:t>
      </w:r>
      <w:r w:rsidRPr="009D50E4">
        <w:rPr>
          <w:sz w:val="18"/>
          <w:szCs w:val="18"/>
        </w:rPr>
        <w:t xml:space="preserve"> training time.  Therefore, Seller </w:t>
      </w:r>
      <w:r w:rsidR="00A70CDC">
        <w:rPr>
          <w:sz w:val="18"/>
          <w:szCs w:val="18"/>
        </w:rPr>
        <w:t xml:space="preserve">is solely responsible for </w:t>
      </w:r>
      <w:r w:rsidR="00A70CDC" w:rsidRPr="009D50E4">
        <w:rPr>
          <w:sz w:val="18"/>
          <w:szCs w:val="18"/>
        </w:rPr>
        <w:t>compensat</w:t>
      </w:r>
      <w:r w:rsidR="00A70CDC">
        <w:rPr>
          <w:sz w:val="18"/>
          <w:szCs w:val="18"/>
        </w:rPr>
        <w:t>ing</w:t>
      </w:r>
      <w:r w:rsidR="00A70CDC" w:rsidRPr="009D50E4">
        <w:rPr>
          <w:sz w:val="18"/>
          <w:szCs w:val="18"/>
        </w:rPr>
        <w:t xml:space="preserve"> </w:t>
      </w:r>
      <w:r w:rsidR="00B44F45">
        <w:rPr>
          <w:sz w:val="18"/>
          <w:szCs w:val="18"/>
        </w:rPr>
        <w:t xml:space="preserve">its </w:t>
      </w:r>
      <w:r w:rsidRPr="009D50E4">
        <w:rPr>
          <w:sz w:val="18"/>
          <w:szCs w:val="18"/>
        </w:rPr>
        <w:t xml:space="preserve">employee training time </w:t>
      </w:r>
      <w:r w:rsidR="00A70CDC">
        <w:rPr>
          <w:sz w:val="18"/>
          <w:szCs w:val="18"/>
        </w:rPr>
        <w:t>in accordance with</w:t>
      </w:r>
      <w:r w:rsidRPr="009D50E4">
        <w:rPr>
          <w:sz w:val="18"/>
          <w:szCs w:val="18"/>
        </w:rPr>
        <w:t xml:space="preserve"> federal, state and local laws.  </w:t>
      </w:r>
    </w:p>
    <w:p w14:paraId="5A0D6A50" w14:textId="68B5EC2B" w:rsidR="0099380F" w:rsidRPr="009D50E4" w:rsidRDefault="00E415D6" w:rsidP="001B63A5">
      <w:pPr>
        <w:pStyle w:val="Heading1"/>
        <w:tabs>
          <w:tab w:val="clear" w:pos="-180"/>
          <w:tab w:val="clear" w:pos="720"/>
        </w:tabs>
        <w:spacing w:before="120" w:after="120"/>
        <w:jc w:val="both"/>
        <w:rPr>
          <w:sz w:val="18"/>
          <w:szCs w:val="18"/>
        </w:rPr>
      </w:pPr>
      <w:r>
        <w:rPr>
          <w:sz w:val="18"/>
          <w:szCs w:val="18"/>
          <w:u w:val="none"/>
        </w:rPr>
        <w:t>10</w:t>
      </w:r>
      <w:r w:rsidR="0099380F" w:rsidRPr="009D50E4">
        <w:rPr>
          <w:sz w:val="18"/>
          <w:szCs w:val="18"/>
          <w:u w:val="none"/>
        </w:rPr>
        <w:t>.</w:t>
      </w:r>
      <w:r w:rsidR="0099380F" w:rsidRPr="009D50E4">
        <w:rPr>
          <w:sz w:val="18"/>
          <w:szCs w:val="18"/>
          <w:u w:val="none"/>
        </w:rPr>
        <w:tab/>
      </w:r>
      <w:r w:rsidR="0099380F" w:rsidRPr="009D50E4">
        <w:rPr>
          <w:sz w:val="18"/>
          <w:szCs w:val="18"/>
        </w:rPr>
        <w:t>Background Check, Credit History Check and Drug</w:t>
      </w:r>
      <w:r w:rsidR="00B44F45">
        <w:rPr>
          <w:sz w:val="18"/>
          <w:szCs w:val="18"/>
        </w:rPr>
        <w:t xml:space="preserve">/Alcohol </w:t>
      </w:r>
      <w:r w:rsidR="0099380F" w:rsidRPr="009D50E4">
        <w:rPr>
          <w:sz w:val="18"/>
          <w:szCs w:val="18"/>
        </w:rPr>
        <w:t>Screen</w:t>
      </w:r>
    </w:p>
    <w:p w14:paraId="4FB46C75" w14:textId="315C3E0F" w:rsidR="0099380F" w:rsidRPr="009D50E4" w:rsidRDefault="0020466A" w:rsidP="008B06B6">
      <w:pPr>
        <w:widowControl/>
        <w:spacing w:before="120" w:after="120"/>
        <w:jc w:val="both"/>
        <w:rPr>
          <w:sz w:val="18"/>
          <w:szCs w:val="18"/>
        </w:rPr>
      </w:pPr>
      <w:r>
        <w:rPr>
          <w:sz w:val="18"/>
          <w:szCs w:val="18"/>
        </w:rPr>
        <w:t>Seller is solely responsible for completing a background check and drug</w:t>
      </w:r>
      <w:r w:rsidR="00B44F45">
        <w:rPr>
          <w:sz w:val="18"/>
          <w:szCs w:val="18"/>
        </w:rPr>
        <w:t xml:space="preserve"> and alcohol</w:t>
      </w:r>
      <w:r>
        <w:rPr>
          <w:sz w:val="18"/>
          <w:szCs w:val="18"/>
        </w:rPr>
        <w:t xml:space="preserve"> screen for its employees prior to their assignment at NASSCO</w:t>
      </w:r>
      <w:r w:rsidR="00CB6F78">
        <w:rPr>
          <w:sz w:val="18"/>
          <w:szCs w:val="18"/>
        </w:rPr>
        <w:t>, and upon subsequent request by NASSCO</w:t>
      </w:r>
      <w:r>
        <w:rPr>
          <w:sz w:val="18"/>
          <w:szCs w:val="18"/>
        </w:rPr>
        <w:t xml:space="preserve">.  </w:t>
      </w:r>
      <w:r w:rsidR="00B44F45" w:rsidRPr="009B517B">
        <w:rPr>
          <w:sz w:val="18"/>
          <w:szCs w:val="18"/>
        </w:rPr>
        <w:t xml:space="preserve">Seller shall defend, indemnify, and hold </w:t>
      </w:r>
      <w:r w:rsidR="00DB4D4B">
        <w:rPr>
          <w:sz w:val="18"/>
          <w:szCs w:val="18"/>
        </w:rPr>
        <w:t>NASSCO</w:t>
      </w:r>
      <w:r w:rsidR="00B44F45" w:rsidRPr="009B517B">
        <w:rPr>
          <w:sz w:val="18"/>
          <w:szCs w:val="18"/>
        </w:rPr>
        <w:t xml:space="preserve"> harmless from any and all claims and liabilities resulting from noncompliance under this clause</w:t>
      </w:r>
      <w:r w:rsidR="006F6B19">
        <w:rPr>
          <w:sz w:val="18"/>
          <w:szCs w:val="18"/>
        </w:rPr>
        <w:t>.</w:t>
      </w:r>
      <w:r w:rsidR="00B44F45" w:rsidRPr="009D50E4" w:rsidDel="0020466A">
        <w:rPr>
          <w:sz w:val="18"/>
          <w:szCs w:val="18"/>
        </w:rPr>
        <w:t xml:space="preserve"> </w:t>
      </w:r>
    </w:p>
    <w:p w14:paraId="57B1A5D6" w14:textId="726E583E" w:rsidR="0099380F" w:rsidRPr="009D50E4" w:rsidRDefault="0099380F" w:rsidP="008B06B6">
      <w:pPr>
        <w:widowControl/>
        <w:spacing w:before="120" w:after="120"/>
        <w:jc w:val="both"/>
        <w:rPr>
          <w:sz w:val="18"/>
          <w:szCs w:val="18"/>
        </w:rPr>
      </w:pPr>
      <w:r w:rsidRPr="009D50E4">
        <w:rPr>
          <w:sz w:val="18"/>
          <w:szCs w:val="18"/>
        </w:rPr>
        <w:t xml:space="preserve">The </w:t>
      </w:r>
      <w:r w:rsidR="0020466A">
        <w:rPr>
          <w:sz w:val="18"/>
          <w:szCs w:val="18"/>
        </w:rPr>
        <w:t xml:space="preserve">following </w:t>
      </w:r>
      <w:r w:rsidRPr="009D50E4">
        <w:rPr>
          <w:sz w:val="18"/>
          <w:szCs w:val="18"/>
        </w:rPr>
        <w:t xml:space="preserve">individuals </w:t>
      </w:r>
      <w:r w:rsidR="0020466A">
        <w:rPr>
          <w:sz w:val="18"/>
          <w:szCs w:val="18"/>
        </w:rPr>
        <w:t>may have the background check requirement waived</w:t>
      </w:r>
      <w:r w:rsidRPr="009D50E4">
        <w:rPr>
          <w:sz w:val="18"/>
          <w:szCs w:val="18"/>
        </w:rPr>
        <w:t xml:space="preserve">: </w:t>
      </w:r>
    </w:p>
    <w:p w14:paraId="415A3509" w14:textId="56DBE5BD" w:rsidR="0099380F" w:rsidRPr="009D50E4" w:rsidRDefault="0099380F" w:rsidP="008B06B6">
      <w:pPr>
        <w:widowControl/>
        <w:ind w:left="720"/>
        <w:jc w:val="both"/>
        <w:rPr>
          <w:sz w:val="18"/>
          <w:szCs w:val="18"/>
        </w:rPr>
      </w:pPr>
      <w:r w:rsidRPr="009D50E4">
        <w:rPr>
          <w:sz w:val="18"/>
          <w:szCs w:val="18"/>
        </w:rPr>
        <w:t>(</w:t>
      </w:r>
      <w:r w:rsidR="0020466A">
        <w:rPr>
          <w:sz w:val="18"/>
          <w:szCs w:val="18"/>
        </w:rPr>
        <w:t>a</w:t>
      </w:r>
      <w:r w:rsidRPr="009D50E4">
        <w:rPr>
          <w:sz w:val="18"/>
          <w:szCs w:val="18"/>
        </w:rPr>
        <w:t xml:space="preserve">) </w:t>
      </w:r>
      <w:r w:rsidR="00524AF5">
        <w:rPr>
          <w:sz w:val="18"/>
          <w:szCs w:val="18"/>
        </w:rPr>
        <w:tab/>
      </w:r>
      <w:r w:rsidRPr="009D50E4">
        <w:rPr>
          <w:sz w:val="18"/>
          <w:szCs w:val="18"/>
        </w:rPr>
        <w:t xml:space="preserve">individuals holding a TWIC (Transportation Worker Identification Credential) card; </w:t>
      </w:r>
      <w:r w:rsidR="0020466A">
        <w:rPr>
          <w:sz w:val="18"/>
          <w:szCs w:val="18"/>
        </w:rPr>
        <w:t>and</w:t>
      </w:r>
      <w:r w:rsidR="0020466A" w:rsidRPr="009D50E4">
        <w:rPr>
          <w:sz w:val="18"/>
          <w:szCs w:val="18"/>
        </w:rPr>
        <w:t xml:space="preserve"> </w:t>
      </w:r>
    </w:p>
    <w:p w14:paraId="3CB16799" w14:textId="589E40B2" w:rsidR="0099380F" w:rsidRPr="009D50E4" w:rsidRDefault="0099380F" w:rsidP="008B06B6">
      <w:pPr>
        <w:widowControl/>
        <w:ind w:left="720"/>
        <w:jc w:val="both"/>
        <w:rPr>
          <w:sz w:val="18"/>
          <w:szCs w:val="18"/>
        </w:rPr>
      </w:pPr>
      <w:r w:rsidRPr="009D50E4">
        <w:rPr>
          <w:sz w:val="18"/>
          <w:szCs w:val="18"/>
        </w:rPr>
        <w:t>(</w:t>
      </w:r>
      <w:r w:rsidR="0020466A">
        <w:rPr>
          <w:sz w:val="18"/>
          <w:szCs w:val="18"/>
        </w:rPr>
        <w:t>b</w:t>
      </w:r>
      <w:r w:rsidRPr="009D50E4">
        <w:rPr>
          <w:sz w:val="18"/>
          <w:szCs w:val="18"/>
        </w:rPr>
        <w:t>)</w:t>
      </w:r>
      <w:r w:rsidR="00524AF5">
        <w:rPr>
          <w:sz w:val="18"/>
          <w:szCs w:val="18"/>
        </w:rPr>
        <w:tab/>
      </w:r>
      <w:r w:rsidRPr="009D50E4">
        <w:rPr>
          <w:sz w:val="18"/>
          <w:szCs w:val="18"/>
        </w:rPr>
        <w:t>individuals holding a DoD clearance at or above the SECRET level. </w:t>
      </w:r>
    </w:p>
    <w:p w14:paraId="3CD64F1E" w14:textId="18AC4EF5" w:rsidR="0099380F" w:rsidRPr="009D50E4" w:rsidRDefault="0099380F" w:rsidP="001B63A5">
      <w:pPr>
        <w:spacing w:before="120" w:after="120"/>
        <w:ind w:left="700" w:firstLine="20"/>
        <w:jc w:val="both"/>
        <w:rPr>
          <w:sz w:val="18"/>
          <w:szCs w:val="18"/>
        </w:rPr>
      </w:pPr>
      <w:r w:rsidRPr="009D50E4">
        <w:rPr>
          <w:b/>
          <w:sz w:val="18"/>
          <w:szCs w:val="18"/>
          <w:u w:val="single"/>
        </w:rPr>
        <w:t>Background Check</w:t>
      </w:r>
      <w:r w:rsidRPr="009D50E4">
        <w:rPr>
          <w:sz w:val="18"/>
          <w:szCs w:val="18"/>
        </w:rPr>
        <w:t xml:space="preserve">:  Seller shall have verified through background checks that all employees </w:t>
      </w:r>
      <w:r w:rsidR="0020466A">
        <w:rPr>
          <w:sz w:val="18"/>
          <w:szCs w:val="18"/>
        </w:rPr>
        <w:t>it provides to NASSCO</w:t>
      </w:r>
      <w:r w:rsidRPr="009D50E4">
        <w:rPr>
          <w:sz w:val="18"/>
          <w:szCs w:val="18"/>
        </w:rPr>
        <w:t xml:space="preserve"> </w:t>
      </w:r>
      <w:r w:rsidR="0020466A">
        <w:rPr>
          <w:sz w:val="18"/>
          <w:szCs w:val="18"/>
        </w:rPr>
        <w:t xml:space="preserve">are eligible and </w:t>
      </w:r>
      <w:r w:rsidRPr="009D50E4">
        <w:rPr>
          <w:sz w:val="18"/>
          <w:szCs w:val="18"/>
        </w:rPr>
        <w:t xml:space="preserve">have the education, skills, qualifications and experience </w:t>
      </w:r>
      <w:r w:rsidR="0020466A">
        <w:rPr>
          <w:sz w:val="18"/>
          <w:szCs w:val="18"/>
        </w:rPr>
        <w:t>to perform the job requested by NASSCO.  Such background checks may include verification of identity, employment history, education, criminal history, and prior revocation, denial, or suspension of U.S. Government security clearance.</w:t>
      </w:r>
    </w:p>
    <w:p w14:paraId="4362B380" w14:textId="057BDCDE" w:rsidR="0099380F" w:rsidRPr="009D50E4" w:rsidRDefault="0099380F" w:rsidP="001B63A5">
      <w:pPr>
        <w:spacing w:before="120" w:after="120"/>
        <w:ind w:left="720"/>
        <w:jc w:val="both"/>
        <w:rPr>
          <w:sz w:val="18"/>
          <w:szCs w:val="18"/>
        </w:rPr>
      </w:pPr>
      <w:r w:rsidRPr="009D50E4">
        <w:rPr>
          <w:sz w:val="18"/>
          <w:szCs w:val="18"/>
        </w:rPr>
        <w:t>In performing background checks, Seller agrees to comply with all applicable local, state and federal laws, including the Fair Credit Reporting Act</w:t>
      </w:r>
      <w:r w:rsidR="00080750">
        <w:rPr>
          <w:sz w:val="18"/>
          <w:szCs w:val="18"/>
        </w:rPr>
        <w:t>,</w:t>
      </w:r>
      <w:r w:rsidRPr="009D50E4">
        <w:rPr>
          <w:sz w:val="18"/>
          <w:szCs w:val="18"/>
        </w:rPr>
        <w:t xml:space="preserve"> </w:t>
      </w:r>
      <w:r w:rsidR="006C450F">
        <w:rPr>
          <w:sz w:val="18"/>
          <w:szCs w:val="18"/>
        </w:rPr>
        <w:t>California Investigative Consumer Reporting Agencies Act, California Fair Chance Act, California Labor Code</w:t>
      </w:r>
      <w:r w:rsidR="00506FE1">
        <w:rPr>
          <w:sz w:val="18"/>
          <w:szCs w:val="18"/>
        </w:rPr>
        <w:t>, and the California Fair Employment and Housing Act</w:t>
      </w:r>
      <w:r w:rsidR="006C450F">
        <w:rPr>
          <w:sz w:val="18"/>
          <w:szCs w:val="18"/>
        </w:rPr>
        <w:t xml:space="preserve">.  </w:t>
      </w:r>
      <w:r w:rsidRPr="009D50E4">
        <w:rPr>
          <w:sz w:val="18"/>
          <w:szCs w:val="18"/>
        </w:rPr>
        <w:t xml:space="preserve">Seller </w:t>
      </w:r>
      <w:r w:rsidR="006C450F">
        <w:rPr>
          <w:sz w:val="18"/>
          <w:szCs w:val="18"/>
        </w:rPr>
        <w:t>is solely responsible for obtaining</w:t>
      </w:r>
      <w:r w:rsidR="006C450F" w:rsidRPr="009D50E4">
        <w:rPr>
          <w:sz w:val="18"/>
          <w:szCs w:val="18"/>
        </w:rPr>
        <w:t xml:space="preserve"> </w:t>
      </w:r>
      <w:r w:rsidR="006C450F">
        <w:rPr>
          <w:sz w:val="18"/>
          <w:szCs w:val="18"/>
        </w:rPr>
        <w:t>its</w:t>
      </w:r>
      <w:r w:rsidRPr="009D50E4">
        <w:rPr>
          <w:sz w:val="18"/>
          <w:szCs w:val="18"/>
        </w:rPr>
        <w:t xml:space="preserve"> employee’s authorization to obtain such information and </w:t>
      </w:r>
      <w:r w:rsidR="006C450F">
        <w:rPr>
          <w:sz w:val="18"/>
          <w:szCs w:val="18"/>
        </w:rPr>
        <w:t>for following</w:t>
      </w:r>
      <w:r w:rsidRPr="009D50E4">
        <w:rPr>
          <w:sz w:val="18"/>
          <w:szCs w:val="18"/>
        </w:rPr>
        <w:t xml:space="preserve"> all procedures required thereunder.  Seller agrees to retain all documents relating to such background checks for individuals who are or were assigned to perform services while this Contract is in effect, for at least two years from the </w:t>
      </w:r>
      <w:r w:rsidR="004A70A1">
        <w:rPr>
          <w:sz w:val="18"/>
          <w:szCs w:val="18"/>
        </w:rPr>
        <w:t>conclusion</w:t>
      </w:r>
      <w:r w:rsidRPr="009D50E4">
        <w:rPr>
          <w:sz w:val="18"/>
          <w:szCs w:val="18"/>
        </w:rPr>
        <w:t xml:space="preserve"> of </w:t>
      </w:r>
      <w:r w:rsidR="00D20E6B">
        <w:rPr>
          <w:sz w:val="18"/>
          <w:szCs w:val="18"/>
        </w:rPr>
        <w:t xml:space="preserve">the last </w:t>
      </w:r>
      <w:r w:rsidRPr="009D50E4">
        <w:rPr>
          <w:sz w:val="18"/>
          <w:szCs w:val="18"/>
        </w:rPr>
        <w:t xml:space="preserve">assignment at NASSCO.  </w:t>
      </w:r>
      <w:r w:rsidR="004A70A1">
        <w:rPr>
          <w:sz w:val="18"/>
          <w:szCs w:val="18"/>
        </w:rPr>
        <w:t>For non-production employees</w:t>
      </w:r>
      <w:r w:rsidR="00920730">
        <w:rPr>
          <w:sz w:val="18"/>
          <w:szCs w:val="18"/>
        </w:rPr>
        <w:t xml:space="preserve"> (those who have access to NASSCO’s computer system or other sensitive data)</w:t>
      </w:r>
      <w:r w:rsidR="006B3304">
        <w:rPr>
          <w:sz w:val="18"/>
          <w:szCs w:val="18"/>
        </w:rPr>
        <w:t xml:space="preserve"> or employees who are non-United States </w:t>
      </w:r>
      <w:r w:rsidR="00920730">
        <w:rPr>
          <w:sz w:val="18"/>
          <w:szCs w:val="18"/>
        </w:rPr>
        <w:t xml:space="preserve">persons (that is, employees who do not have US citizenship or permanent resident status/green card) </w:t>
      </w:r>
      <w:r w:rsidR="004A70A1">
        <w:rPr>
          <w:sz w:val="18"/>
          <w:szCs w:val="18"/>
        </w:rPr>
        <w:t xml:space="preserve">assigned to NASSCO, Seller will provide a copy to NASSCO Security Administration of its employee’s background check authorization and results.  For production employees assigned to NASSCO, NASSCO reserves the right to request a copy of the authorization and results and </w:t>
      </w:r>
      <w:r w:rsidRPr="009D50E4">
        <w:rPr>
          <w:sz w:val="18"/>
          <w:szCs w:val="18"/>
        </w:rPr>
        <w:t xml:space="preserve">Seller agrees to provide </w:t>
      </w:r>
      <w:r w:rsidR="004A70A1">
        <w:rPr>
          <w:sz w:val="18"/>
          <w:szCs w:val="18"/>
        </w:rPr>
        <w:t xml:space="preserve">this </w:t>
      </w:r>
      <w:r w:rsidRPr="009D50E4">
        <w:rPr>
          <w:sz w:val="18"/>
          <w:szCs w:val="18"/>
        </w:rPr>
        <w:t xml:space="preserve">to NASSCO within </w:t>
      </w:r>
      <w:r w:rsidRPr="009D50E4">
        <w:rPr>
          <w:sz w:val="18"/>
          <w:szCs w:val="18"/>
        </w:rPr>
        <w:lastRenderedPageBreak/>
        <w:t>one business day.</w:t>
      </w:r>
      <w:r w:rsidR="004A70A1">
        <w:rPr>
          <w:sz w:val="18"/>
          <w:szCs w:val="18"/>
        </w:rPr>
        <w:t xml:space="preserve"> </w:t>
      </w:r>
      <w:r w:rsidR="00A20DF5">
        <w:rPr>
          <w:sz w:val="18"/>
          <w:szCs w:val="18"/>
        </w:rPr>
        <w:t>If an employee has a felony conviction on their background screening report, Seller will consult with NASSCO Security about whether the individual meets NASSCO’s standards for placement at NASSCO.  Felony convictions are not a bar to placement at NASSCO; an individualized assessment must be conducted to determine whether the individual presents an unacceptable risk to the NASSCO workplace.</w:t>
      </w:r>
    </w:p>
    <w:p w14:paraId="3C8D1209" w14:textId="7BD4F55B" w:rsidR="0099380F" w:rsidRPr="009D50E4" w:rsidRDefault="0099380F" w:rsidP="001B63A5">
      <w:pPr>
        <w:spacing w:before="120" w:after="120"/>
        <w:ind w:left="720"/>
        <w:jc w:val="both"/>
        <w:rPr>
          <w:sz w:val="18"/>
          <w:szCs w:val="18"/>
        </w:rPr>
      </w:pPr>
      <w:r w:rsidRPr="009D50E4">
        <w:rPr>
          <w:b/>
          <w:sz w:val="18"/>
          <w:szCs w:val="18"/>
          <w:u w:val="single"/>
        </w:rPr>
        <w:t>Credit History Check</w:t>
      </w:r>
      <w:r w:rsidRPr="009D50E4">
        <w:rPr>
          <w:sz w:val="18"/>
          <w:szCs w:val="18"/>
        </w:rPr>
        <w:t xml:space="preserve">: </w:t>
      </w:r>
      <w:r w:rsidR="004A70A1">
        <w:rPr>
          <w:sz w:val="18"/>
          <w:szCs w:val="18"/>
        </w:rPr>
        <w:t xml:space="preserve">Seller is solely responsible to obtain a credit check for any of its employees being assigned to </w:t>
      </w:r>
      <w:r w:rsidR="007823FA">
        <w:rPr>
          <w:sz w:val="18"/>
          <w:szCs w:val="18"/>
        </w:rPr>
        <w:t>position</w:t>
      </w:r>
      <w:r w:rsidR="00B44F45">
        <w:rPr>
          <w:sz w:val="18"/>
          <w:szCs w:val="18"/>
        </w:rPr>
        <w:t>s</w:t>
      </w:r>
      <w:r w:rsidR="007823FA">
        <w:rPr>
          <w:sz w:val="18"/>
          <w:szCs w:val="18"/>
        </w:rPr>
        <w:t xml:space="preserve"> described in California </w:t>
      </w:r>
      <w:r w:rsidR="004A70A1">
        <w:rPr>
          <w:sz w:val="18"/>
          <w:szCs w:val="18"/>
        </w:rPr>
        <w:t>Labor Code section 1024.5</w:t>
      </w:r>
      <w:r w:rsidR="007823FA">
        <w:rPr>
          <w:sz w:val="18"/>
          <w:szCs w:val="18"/>
        </w:rPr>
        <w:t>.  In performing credit checks, Seller agrees to comply with all applicable local, state and federal laws, including the Fair Credit Reporting Act, California Investigative Consumer Reporting Agencies Act, California Labor Code</w:t>
      </w:r>
      <w:r w:rsidR="00506FE1">
        <w:rPr>
          <w:sz w:val="18"/>
          <w:szCs w:val="18"/>
        </w:rPr>
        <w:t>,</w:t>
      </w:r>
      <w:r w:rsidR="007823FA">
        <w:rPr>
          <w:sz w:val="18"/>
          <w:szCs w:val="18"/>
        </w:rPr>
        <w:t xml:space="preserve"> Consumer Credit Reporting Agencies Act</w:t>
      </w:r>
      <w:r w:rsidR="00506FE1">
        <w:rPr>
          <w:sz w:val="18"/>
          <w:szCs w:val="18"/>
        </w:rPr>
        <w:t>, and the California Fair Employment and Housing Act</w:t>
      </w:r>
      <w:r w:rsidR="007823FA">
        <w:rPr>
          <w:sz w:val="18"/>
          <w:szCs w:val="18"/>
        </w:rPr>
        <w:t xml:space="preserve">.  Seller is solely responsible for </w:t>
      </w:r>
      <w:r w:rsidR="000713BA">
        <w:rPr>
          <w:sz w:val="18"/>
          <w:szCs w:val="18"/>
        </w:rPr>
        <w:t xml:space="preserve">determining that credit history checks are permissible in each situation, for </w:t>
      </w:r>
      <w:r w:rsidR="007823FA">
        <w:rPr>
          <w:sz w:val="18"/>
          <w:szCs w:val="18"/>
        </w:rPr>
        <w:t>obtaining its employee’s authorization to obtain such information</w:t>
      </w:r>
      <w:r w:rsidR="000713BA">
        <w:rPr>
          <w:sz w:val="18"/>
          <w:szCs w:val="18"/>
        </w:rPr>
        <w:t>,</w:t>
      </w:r>
      <w:r w:rsidR="007823FA">
        <w:rPr>
          <w:sz w:val="18"/>
          <w:szCs w:val="18"/>
        </w:rPr>
        <w:t xml:space="preserve"> and for following all procedures required</w:t>
      </w:r>
      <w:r w:rsidR="000713BA">
        <w:rPr>
          <w:sz w:val="18"/>
          <w:szCs w:val="18"/>
        </w:rPr>
        <w:t xml:space="preserve"> thereunder.</w:t>
      </w:r>
      <w:r w:rsidR="000713BA" w:rsidRPr="000713BA">
        <w:rPr>
          <w:sz w:val="18"/>
          <w:szCs w:val="18"/>
        </w:rPr>
        <w:t xml:space="preserve"> </w:t>
      </w:r>
      <w:r w:rsidR="000713BA">
        <w:rPr>
          <w:sz w:val="18"/>
          <w:szCs w:val="18"/>
        </w:rPr>
        <w:t>Seller will provide a copy to NASSCO Security Administration of its employee’s credit history check authorization and results for workers assigned to NASSCO’s facility.</w:t>
      </w:r>
    </w:p>
    <w:p w14:paraId="0AF9C9A0" w14:textId="696CEBB1" w:rsidR="0099380F" w:rsidRPr="009D50E4" w:rsidRDefault="0099380F" w:rsidP="001B63A5">
      <w:pPr>
        <w:pStyle w:val="BodyText"/>
        <w:widowControl/>
        <w:spacing w:before="120"/>
        <w:ind w:left="720"/>
        <w:jc w:val="both"/>
        <w:rPr>
          <w:sz w:val="18"/>
          <w:szCs w:val="18"/>
        </w:rPr>
      </w:pPr>
      <w:r w:rsidRPr="009D50E4">
        <w:rPr>
          <w:b/>
          <w:sz w:val="18"/>
          <w:szCs w:val="18"/>
          <w:u w:val="single"/>
        </w:rPr>
        <w:t>Drug Screen</w:t>
      </w:r>
      <w:r w:rsidRPr="00077727">
        <w:rPr>
          <w:sz w:val="18"/>
          <w:szCs w:val="18"/>
        </w:rPr>
        <w:t xml:space="preserve">:  </w:t>
      </w:r>
      <w:r w:rsidRPr="009D50E4">
        <w:rPr>
          <w:sz w:val="18"/>
          <w:szCs w:val="18"/>
        </w:rPr>
        <w:t xml:space="preserve">NASSCO is a drug-free </w:t>
      </w:r>
      <w:r w:rsidR="00D20E6B">
        <w:rPr>
          <w:sz w:val="18"/>
          <w:szCs w:val="18"/>
        </w:rPr>
        <w:t xml:space="preserve">facility consistent </w:t>
      </w:r>
      <w:r w:rsidRPr="009D50E4">
        <w:rPr>
          <w:sz w:val="18"/>
          <w:szCs w:val="18"/>
        </w:rPr>
        <w:t>with the Drug-Free Workplace Act of 1988.</w:t>
      </w:r>
      <w:r w:rsidR="00080750">
        <w:rPr>
          <w:sz w:val="18"/>
          <w:szCs w:val="18"/>
        </w:rPr>
        <w:t xml:space="preserve"> </w:t>
      </w:r>
      <w:r w:rsidRPr="009D50E4">
        <w:rPr>
          <w:sz w:val="18"/>
          <w:szCs w:val="18"/>
        </w:rPr>
        <w:t xml:space="preserve"> Every Seller’s employee working at NASSCO’s facility </w:t>
      </w:r>
      <w:r w:rsidR="005D7E3B">
        <w:rPr>
          <w:sz w:val="18"/>
          <w:szCs w:val="18"/>
        </w:rPr>
        <w:t xml:space="preserve">or job site </w:t>
      </w:r>
      <w:r w:rsidRPr="009D50E4">
        <w:rPr>
          <w:sz w:val="18"/>
          <w:szCs w:val="18"/>
        </w:rPr>
        <w:t xml:space="preserve">must be </w:t>
      </w:r>
      <w:r w:rsidR="005D7E3B">
        <w:rPr>
          <w:sz w:val="18"/>
          <w:szCs w:val="18"/>
        </w:rPr>
        <w:t xml:space="preserve">subject to a drug-free policy which </w:t>
      </w:r>
      <w:r w:rsidR="00332837">
        <w:rPr>
          <w:sz w:val="18"/>
          <w:szCs w:val="18"/>
        </w:rPr>
        <w:t xml:space="preserve">includes </w:t>
      </w:r>
      <w:r w:rsidR="005D7E3B">
        <w:rPr>
          <w:sz w:val="18"/>
          <w:szCs w:val="18"/>
        </w:rPr>
        <w:t>drug and alcohol testing</w:t>
      </w:r>
      <w:r w:rsidRPr="009D50E4">
        <w:rPr>
          <w:sz w:val="18"/>
          <w:szCs w:val="18"/>
        </w:rPr>
        <w:t xml:space="preserve"> </w:t>
      </w:r>
      <w:r w:rsidR="00D20E6B">
        <w:rPr>
          <w:sz w:val="18"/>
          <w:szCs w:val="18"/>
        </w:rPr>
        <w:t xml:space="preserve">prior to beginning work at the facility </w:t>
      </w:r>
      <w:r w:rsidRPr="009D50E4">
        <w:rPr>
          <w:sz w:val="18"/>
          <w:szCs w:val="18"/>
        </w:rPr>
        <w:t xml:space="preserve">and </w:t>
      </w:r>
      <w:r w:rsidR="005D7E3B">
        <w:rPr>
          <w:sz w:val="18"/>
          <w:szCs w:val="18"/>
        </w:rPr>
        <w:t xml:space="preserve">re-testing when the employee has not performed work at NASSCO for a period of </w:t>
      </w:r>
      <w:r w:rsidR="00506FE1">
        <w:rPr>
          <w:sz w:val="18"/>
          <w:szCs w:val="18"/>
        </w:rPr>
        <w:t xml:space="preserve">thirty </w:t>
      </w:r>
      <w:r w:rsidR="005D7E3B">
        <w:rPr>
          <w:sz w:val="18"/>
          <w:szCs w:val="18"/>
        </w:rPr>
        <w:t>(</w:t>
      </w:r>
      <w:r w:rsidR="00506FE1">
        <w:rPr>
          <w:sz w:val="18"/>
          <w:szCs w:val="18"/>
        </w:rPr>
        <w:t>30</w:t>
      </w:r>
      <w:r w:rsidR="005D7E3B">
        <w:rPr>
          <w:sz w:val="18"/>
          <w:szCs w:val="18"/>
        </w:rPr>
        <w:t xml:space="preserve">) days.  Testing will conform to at least the same screening levels and standards utilized by NASSCO and will include post-incident, reasonable suspicion and safety-sensitive random testing.  </w:t>
      </w:r>
      <w:r w:rsidR="00D20E6B">
        <w:rPr>
          <w:sz w:val="18"/>
          <w:szCs w:val="18"/>
        </w:rPr>
        <w:t xml:space="preserve">Any positive screening will disqualify the worker from assignment at NASSCO.  </w:t>
      </w:r>
      <w:r w:rsidRPr="009D50E4">
        <w:rPr>
          <w:sz w:val="18"/>
          <w:szCs w:val="18"/>
        </w:rPr>
        <w:t xml:space="preserve">NASSCO maintains the right to audit these findings at any time.  In performing the tests, Seller agrees to comply with all applicable local, state and federal laws.  Seller agrees to retain all documents relating to such drug tests for individuals who are or were assigned to perform services while this Contract is in effect, for at least two years from the </w:t>
      </w:r>
      <w:r w:rsidR="00D20E6B">
        <w:rPr>
          <w:sz w:val="18"/>
          <w:szCs w:val="18"/>
        </w:rPr>
        <w:t>conclusion</w:t>
      </w:r>
      <w:r w:rsidR="00D20E6B" w:rsidRPr="009D50E4">
        <w:rPr>
          <w:sz w:val="18"/>
          <w:szCs w:val="18"/>
        </w:rPr>
        <w:t xml:space="preserve"> </w:t>
      </w:r>
      <w:r w:rsidRPr="009D50E4">
        <w:rPr>
          <w:sz w:val="18"/>
          <w:szCs w:val="18"/>
        </w:rPr>
        <w:t xml:space="preserve">of </w:t>
      </w:r>
      <w:r w:rsidR="00D20E6B">
        <w:rPr>
          <w:sz w:val="18"/>
          <w:szCs w:val="18"/>
        </w:rPr>
        <w:t xml:space="preserve">the </w:t>
      </w:r>
      <w:r w:rsidRPr="009D50E4">
        <w:rPr>
          <w:sz w:val="18"/>
          <w:szCs w:val="18"/>
        </w:rPr>
        <w:t xml:space="preserve">last assignment at NASSCO.  </w:t>
      </w:r>
      <w:r w:rsidR="00D20E6B">
        <w:rPr>
          <w:sz w:val="18"/>
          <w:szCs w:val="18"/>
        </w:rPr>
        <w:t>For non-production employees</w:t>
      </w:r>
      <w:r w:rsidR="006B3304">
        <w:rPr>
          <w:sz w:val="18"/>
          <w:szCs w:val="18"/>
        </w:rPr>
        <w:t xml:space="preserve"> or employees who are non-United States </w:t>
      </w:r>
      <w:r w:rsidR="00920730">
        <w:rPr>
          <w:sz w:val="18"/>
          <w:szCs w:val="18"/>
        </w:rPr>
        <w:t xml:space="preserve">persons </w:t>
      </w:r>
      <w:r w:rsidR="00D20E6B">
        <w:rPr>
          <w:sz w:val="18"/>
          <w:szCs w:val="18"/>
        </w:rPr>
        <w:t xml:space="preserve">assigned to NASSCO, Seller will provide a copy to NASSCO Security Administration of its employee’s drug/alcohol test authorization and results.  For production employees assigned to NASSCO, NASSCO reserves the right to request a copy of the authorization and results and </w:t>
      </w:r>
      <w:r w:rsidR="00D20E6B" w:rsidRPr="009D50E4">
        <w:rPr>
          <w:sz w:val="18"/>
          <w:szCs w:val="18"/>
        </w:rPr>
        <w:t xml:space="preserve">Seller agrees to provide </w:t>
      </w:r>
      <w:r w:rsidR="00D20E6B">
        <w:rPr>
          <w:sz w:val="18"/>
          <w:szCs w:val="18"/>
        </w:rPr>
        <w:t xml:space="preserve">this </w:t>
      </w:r>
      <w:r w:rsidR="00D20E6B" w:rsidRPr="009D50E4">
        <w:rPr>
          <w:sz w:val="18"/>
          <w:szCs w:val="18"/>
        </w:rPr>
        <w:t>to NASSCO within one business day.</w:t>
      </w:r>
    </w:p>
    <w:p w14:paraId="2BB8B73F" w14:textId="78823B6F" w:rsidR="0099380F" w:rsidRPr="009D50E4" w:rsidRDefault="00E415D6" w:rsidP="001B63A5">
      <w:pPr>
        <w:pStyle w:val="Heading1"/>
        <w:tabs>
          <w:tab w:val="clear" w:pos="-180"/>
          <w:tab w:val="clear" w:pos="720"/>
        </w:tabs>
        <w:spacing w:before="120" w:after="120"/>
        <w:jc w:val="both"/>
        <w:rPr>
          <w:sz w:val="18"/>
          <w:szCs w:val="18"/>
        </w:rPr>
      </w:pPr>
      <w:r>
        <w:rPr>
          <w:sz w:val="18"/>
          <w:szCs w:val="18"/>
          <w:u w:val="none"/>
        </w:rPr>
        <w:t>11</w:t>
      </w:r>
      <w:r w:rsidR="0099380F" w:rsidRPr="009D50E4">
        <w:rPr>
          <w:sz w:val="18"/>
          <w:szCs w:val="18"/>
          <w:u w:val="none"/>
        </w:rPr>
        <w:t>.</w:t>
      </w:r>
      <w:r w:rsidR="0099380F" w:rsidRPr="009D50E4">
        <w:rPr>
          <w:sz w:val="18"/>
          <w:szCs w:val="18"/>
          <w:u w:val="none"/>
        </w:rPr>
        <w:tab/>
      </w:r>
      <w:r w:rsidR="0099380F" w:rsidRPr="009D50E4">
        <w:rPr>
          <w:sz w:val="18"/>
          <w:szCs w:val="18"/>
        </w:rPr>
        <w:t>Testing for Job Qualification of Seller’s Employees.</w:t>
      </w:r>
    </w:p>
    <w:p w14:paraId="685AC799" w14:textId="4816588E" w:rsidR="0099380F" w:rsidRPr="009D50E4" w:rsidRDefault="0099380F" w:rsidP="000643D2">
      <w:pPr>
        <w:pStyle w:val="BodyText"/>
        <w:widowControl/>
        <w:spacing w:before="120"/>
        <w:jc w:val="both"/>
        <w:rPr>
          <w:sz w:val="18"/>
          <w:szCs w:val="18"/>
        </w:rPr>
      </w:pPr>
      <w:r w:rsidRPr="009D50E4">
        <w:rPr>
          <w:sz w:val="18"/>
          <w:szCs w:val="18"/>
        </w:rPr>
        <w:t xml:space="preserve">It is Seller’s responsibility to provide qualified employees to NASSCO in accordance with the job descriptions of the required labor categories.  NASSCO reserves the right to check and reassess some or all of the </w:t>
      </w:r>
      <w:r w:rsidR="00D20E6B">
        <w:rPr>
          <w:sz w:val="18"/>
          <w:szCs w:val="18"/>
        </w:rPr>
        <w:t>assigned workers’</w:t>
      </w:r>
      <w:r w:rsidR="00D20E6B" w:rsidRPr="009D50E4">
        <w:rPr>
          <w:sz w:val="18"/>
          <w:szCs w:val="18"/>
        </w:rPr>
        <w:t xml:space="preserve"> </w:t>
      </w:r>
      <w:r w:rsidRPr="009D50E4">
        <w:rPr>
          <w:sz w:val="18"/>
          <w:szCs w:val="18"/>
        </w:rPr>
        <w:t xml:space="preserve">required qualifications. </w:t>
      </w:r>
    </w:p>
    <w:p w14:paraId="7DA81F01" w14:textId="21BDB0DE" w:rsidR="0099380F" w:rsidRPr="009D50E4" w:rsidRDefault="00E415D6" w:rsidP="001B63A5">
      <w:pPr>
        <w:pStyle w:val="Heading1"/>
        <w:tabs>
          <w:tab w:val="clear" w:pos="-180"/>
          <w:tab w:val="clear" w:pos="720"/>
        </w:tabs>
        <w:spacing w:before="120" w:after="120"/>
        <w:jc w:val="both"/>
        <w:rPr>
          <w:sz w:val="18"/>
          <w:szCs w:val="18"/>
        </w:rPr>
      </w:pPr>
      <w:r>
        <w:rPr>
          <w:sz w:val="18"/>
          <w:szCs w:val="18"/>
          <w:u w:val="none"/>
        </w:rPr>
        <w:t>12</w:t>
      </w:r>
      <w:r w:rsidR="0099380F" w:rsidRPr="009D50E4">
        <w:rPr>
          <w:sz w:val="18"/>
          <w:szCs w:val="18"/>
          <w:u w:val="none"/>
        </w:rPr>
        <w:t>.</w:t>
      </w:r>
      <w:r w:rsidR="0099380F" w:rsidRPr="009D50E4">
        <w:rPr>
          <w:sz w:val="18"/>
          <w:szCs w:val="18"/>
          <w:u w:val="none"/>
        </w:rPr>
        <w:tab/>
      </w:r>
      <w:r w:rsidR="0099380F" w:rsidRPr="009D50E4">
        <w:rPr>
          <w:sz w:val="18"/>
          <w:szCs w:val="18"/>
        </w:rPr>
        <w:t xml:space="preserve">Compliance </w:t>
      </w:r>
      <w:r w:rsidR="006F1721" w:rsidRPr="009D50E4">
        <w:rPr>
          <w:sz w:val="18"/>
          <w:szCs w:val="18"/>
        </w:rPr>
        <w:t>w</w:t>
      </w:r>
      <w:r w:rsidR="0099380F" w:rsidRPr="009D50E4">
        <w:rPr>
          <w:sz w:val="18"/>
          <w:szCs w:val="18"/>
        </w:rPr>
        <w:t>ith Laws.</w:t>
      </w:r>
    </w:p>
    <w:p w14:paraId="63202775" w14:textId="29F6A20F" w:rsidR="000E5CBB" w:rsidRDefault="006F1721" w:rsidP="00572745">
      <w:pPr>
        <w:widowControl/>
        <w:spacing w:before="120" w:after="120"/>
        <w:jc w:val="both"/>
        <w:rPr>
          <w:sz w:val="18"/>
          <w:szCs w:val="18"/>
        </w:rPr>
      </w:pPr>
      <w:r w:rsidRPr="009D50E4">
        <w:rPr>
          <w:sz w:val="18"/>
          <w:szCs w:val="18"/>
        </w:rPr>
        <w:t>Seller shall fully comply with all applicable local, state, and federal laws, orders, rules, regulations and ordinances.  Seller shall procure all licenses and permits and pay all fees and other required charges.  Seller shall comply with all applicable guidelines and directives of any local, state, or federal governmental agency.</w:t>
      </w:r>
      <w:r w:rsidR="00572745">
        <w:rPr>
          <w:sz w:val="18"/>
          <w:szCs w:val="18"/>
        </w:rPr>
        <w:t xml:space="preserve"> </w:t>
      </w:r>
      <w:r w:rsidRPr="009D50E4">
        <w:rPr>
          <w:sz w:val="18"/>
          <w:szCs w:val="18"/>
        </w:rPr>
        <w:t xml:space="preserve"> Seller further warrants that all Contract </w:t>
      </w:r>
      <w:r w:rsidR="00D20E6B">
        <w:rPr>
          <w:sz w:val="18"/>
          <w:szCs w:val="18"/>
        </w:rPr>
        <w:t>w</w:t>
      </w:r>
      <w:r w:rsidRPr="009D50E4">
        <w:rPr>
          <w:sz w:val="18"/>
          <w:szCs w:val="18"/>
        </w:rPr>
        <w:t xml:space="preserve">ork complies fully with applicable </w:t>
      </w:r>
      <w:r w:rsidR="00D20E6B">
        <w:rPr>
          <w:sz w:val="18"/>
          <w:szCs w:val="18"/>
        </w:rPr>
        <w:t>federal and state o</w:t>
      </w:r>
      <w:r w:rsidRPr="009D50E4">
        <w:rPr>
          <w:sz w:val="18"/>
          <w:szCs w:val="18"/>
        </w:rPr>
        <w:t xml:space="preserve">ccupational </w:t>
      </w:r>
      <w:r w:rsidR="00D20E6B">
        <w:rPr>
          <w:sz w:val="18"/>
          <w:szCs w:val="18"/>
        </w:rPr>
        <w:t>h</w:t>
      </w:r>
      <w:r w:rsidRPr="009D50E4">
        <w:rPr>
          <w:sz w:val="18"/>
          <w:szCs w:val="18"/>
        </w:rPr>
        <w:t xml:space="preserve">ealth and </w:t>
      </w:r>
      <w:r w:rsidR="00D20E6B">
        <w:rPr>
          <w:sz w:val="18"/>
          <w:szCs w:val="18"/>
        </w:rPr>
        <w:t>s</w:t>
      </w:r>
      <w:r w:rsidRPr="009D50E4">
        <w:rPr>
          <w:sz w:val="18"/>
          <w:szCs w:val="18"/>
        </w:rPr>
        <w:t xml:space="preserve">afety legislation, as amended, and the related regulations to the extent applicable.  </w:t>
      </w:r>
      <w:r w:rsidR="009B517B" w:rsidRPr="009B517B">
        <w:rPr>
          <w:sz w:val="18"/>
          <w:szCs w:val="18"/>
        </w:rPr>
        <w:t>Seller certifies that it</w:t>
      </w:r>
      <w:r w:rsidR="00A17810">
        <w:rPr>
          <w:sz w:val="18"/>
          <w:szCs w:val="18"/>
        </w:rPr>
        <w:t xml:space="preserve"> is</w:t>
      </w:r>
      <w:r w:rsidR="009B517B" w:rsidRPr="009B517B">
        <w:rPr>
          <w:sz w:val="18"/>
          <w:szCs w:val="18"/>
        </w:rPr>
        <w:t xml:space="preserve"> an equal employment </w:t>
      </w:r>
      <w:commentRangeStart w:id="1"/>
      <w:r w:rsidR="009B517B" w:rsidRPr="009B517B">
        <w:rPr>
          <w:sz w:val="18"/>
          <w:szCs w:val="18"/>
        </w:rPr>
        <w:t>opportunity</w:t>
      </w:r>
      <w:r w:rsidR="00270857">
        <w:rPr>
          <w:sz w:val="18"/>
          <w:szCs w:val="18"/>
        </w:rPr>
        <w:t xml:space="preserve"> </w:t>
      </w:r>
      <w:r w:rsidR="00A17810">
        <w:rPr>
          <w:sz w:val="18"/>
          <w:szCs w:val="18"/>
        </w:rPr>
        <w:t xml:space="preserve">employer </w:t>
      </w:r>
      <w:commentRangeEnd w:id="1"/>
      <w:r w:rsidR="00270857">
        <w:rPr>
          <w:rStyle w:val="CommentReference"/>
        </w:rPr>
        <w:commentReference w:id="1"/>
      </w:r>
      <w:r w:rsidR="00A17810" w:rsidRPr="00A17810">
        <w:rPr>
          <w:sz w:val="18"/>
          <w:szCs w:val="18"/>
        </w:rPr>
        <w:t xml:space="preserve">and it makes employment decisions based on merit and </w:t>
      </w:r>
      <w:r w:rsidR="009B517B" w:rsidRPr="009B517B">
        <w:rPr>
          <w:sz w:val="18"/>
          <w:szCs w:val="18"/>
        </w:rPr>
        <w:t xml:space="preserve"> without regard to race, color, religion, sex, sexual orientation, gender identity, national origin, disability, or veteran status, or any other basis protected by local, state, or federal law and that it maintains no facilities segregated on these bases.  </w:t>
      </w:r>
      <w:r w:rsidR="009B517B" w:rsidRPr="006A585F">
        <w:rPr>
          <w:sz w:val="18"/>
          <w:szCs w:val="18"/>
        </w:rPr>
        <w:t xml:space="preserve">To the extent not exempt, this contractor and subcontractor shall abide by the requirements of 41 CFR §§ 60-300.5(a) and 60-741.5(a). These regulations prohibit discrimination against qualified individuals based on their status as protected veterans or individuals with disabilities. Moreover, these regulations require that covered prime contractors and subcontractors take affirmative action to employ and advance in employment </w:t>
      </w:r>
      <w:r w:rsidR="002E793B">
        <w:rPr>
          <w:sz w:val="18"/>
          <w:szCs w:val="18"/>
        </w:rPr>
        <w:t xml:space="preserve">qualified </w:t>
      </w:r>
      <w:r w:rsidR="009B517B" w:rsidRPr="006A585F">
        <w:rPr>
          <w:sz w:val="18"/>
          <w:szCs w:val="18"/>
        </w:rPr>
        <w:t>protected veteran</w:t>
      </w:r>
      <w:r w:rsidR="002E793B">
        <w:rPr>
          <w:sz w:val="18"/>
          <w:szCs w:val="18"/>
        </w:rPr>
        <w:t>s</w:t>
      </w:r>
      <w:r w:rsidR="009B517B" w:rsidRPr="006A585F">
        <w:rPr>
          <w:sz w:val="18"/>
          <w:szCs w:val="18"/>
        </w:rPr>
        <w:t xml:space="preserve"> </w:t>
      </w:r>
      <w:r w:rsidR="002E793B">
        <w:rPr>
          <w:sz w:val="18"/>
          <w:szCs w:val="18"/>
        </w:rPr>
        <w:t>and qualified individuals with</w:t>
      </w:r>
      <w:r w:rsidR="009B517B" w:rsidRPr="006A585F">
        <w:rPr>
          <w:sz w:val="18"/>
          <w:szCs w:val="18"/>
        </w:rPr>
        <w:t xml:space="preserve"> </w:t>
      </w:r>
      <w:r w:rsidR="002E793B" w:rsidRPr="006A585F">
        <w:rPr>
          <w:sz w:val="18"/>
          <w:szCs w:val="18"/>
        </w:rPr>
        <w:t>disabilit</w:t>
      </w:r>
      <w:r w:rsidR="002E793B">
        <w:rPr>
          <w:sz w:val="18"/>
          <w:szCs w:val="18"/>
        </w:rPr>
        <w:t>ies</w:t>
      </w:r>
      <w:r w:rsidR="009B517B" w:rsidRPr="006A585F">
        <w:rPr>
          <w:sz w:val="18"/>
          <w:szCs w:val="18"/>
        </w:rPr>
        <w:t>.</w:t>
      </w:r>
      <w:r w:rsidR="009B517B" w:rsidRPr="009B517B">
        <w:rPr>
          <w:sz w:val="18"/>
          <w:szCs w:val="18"/>
        </w:rPr>
        <w:t xml:space="preserve"> In addition, </w:t>
      </w:r>
      <w:r w:rsidR="00CA7DAE">
        <w:rPr>
          <w:sz w:val="18"/>
          <w:szCs w:val="18"/>
        </w:rPr>
        <w:t>Seller</w:t>
      </w:r>
      <w:r w:rsidR="009B517B" w:rsidRPr="009B517B">
        <w:rPr>
          <w:sz w:val="18"/>
          <w:szCs w:val="18"/>
        </w:rPr>
        <w:t xml:space="preserve"> will not discharge or in any other manner discriminate against any employee or applicant for employment because such employee or applicant has inquired about, discussed, or disclosed the compensation of the employee or applicant or another employee or applicant. To the extent not exempt, </w:t>
      </w:r>
      <w:r w:rsidR="00CA7DAE">
        <w:rPr>
          <w:sz w:val="18"/>
          <w:szCs w:val="18"/>
        </w:rPr>
        <w:t>Seller</w:t>
      </w:r>
      <w:r w:rsidR="009B517B" w:rsidRPr="009B517B">
        <w:rPr>
          <w:sz w:val="18"/>
          <w:szCs w:val="18"/>
        </w:rPr>
        <w:t xml:space="preserve"> shall also abide by the requirements of 29 CFR Part 471, Appendix A.  Seller </w:t>
      </w:r>
      <w:r w:rsidR="00CA7DAE">
        <w:rPr>
          <w:sz w:val="18"/>
          <w:szCs w:val="18"/>
        </w:rPr>
        <w:t xml:space="preserve">shall also ensure that all </w:t>
      </w:r>
      <w:r w:rsidR="009B517B" w:rsidRPr="009B517B">
        <w:rPr>
          <w:sz w:val="18"/>
          <w:szCs w:val="18"/>
        </w:rPr>
        <w:t xml:space="preserve">subcontractors shall abide by the terms of this paragraph.  </w:t>
      </w:r>
    </w:p>
    <w:p w14:paraId="2CC547F5" w14:textId="0CFCEFB6" w:rsidR="00B25076" w:rsidRDefault="00311523" w:rsidP="00572745">
      <w:pPr>
        <w:widowControl/>
        <w:spacing w:before="120" w:after="120"/>
        <w:jc w:val="both"/>
        <w:rPr>
          <w:sz w:val="18"/>
          <w:szCs w:val="18"/>
        </w:rPr>
      </w:pPr>
      <w:r>
        <w:rPr>
          <w:sz w:val="18"/>
          <w:szCs w:val="18"/>
        </w:rPr>
        <w:t xml:space="preserve">Seller shall have a process for its employees to raise concerns about harassment, discrimination, retaliation, or bullying.  Seller agrees to promptly investigate such concerns in compliance with applicable law, including the California Fair Housing and Employment Act. </w:t>
      </w:r>
      <w:r w:rsidR="00996AD6">
        <w:rPr>
          <w:sz w:val="18"/>
          <w:szCs w:val="18"/>
        </w:rPr>
        <w:t xml:space="preserve"> Seller is solely responsible for ensuring that its employees are paid for time spent in the intake and interview process for the investigation. </w:t>
      </w:r>
      <w:r>
        <w:rPr>
          <w:sz w:val="18"/>
          <w:szCs w:val="18"/>
        </w:rPr>
        <w:t xml:space="preserve"> In the event the matter involves any NASSCO employees (either as the accused or as a witness), Seller shall immediately inform NASSCO’s Sub Admin and/or NASSCO’s Legal </w:t>
      </w:r>
      <w:r w:rsidR="00AA42EA">
        <w:rPr>
          <w:sz w:val="18"/>
          <w:szCs w:val="18"/>
        </w:rPr>
        <w:t>Relations Director</w:t>
      </w:r>
      <w:r w:rsidR="00855F1B">
        <w:rPr>
          <w:sz w:val="18"/>
          <w:szCs w:val="18"/>
        </w:rPr>
        <w:t xml:space="preserve"> and work collaboratively to ensure the concern is appropriately addressed</w:t>
      </w:r>
      <w:r>
        <w:rPr>
          <w:sz w:val="18"/>
          <w:szCs w:val="18"/>
        </w:rPr>
        <w:t xml:space="preserve">.  </w:t>
      </w:r>
      <w:r w:rsidR="00C6707C">
        <w:rPr>
          <w:sz w:val="18"/>
          <w:szCs w:val="18"/>
        </w:rPr>
        <w:t xml:space="preserve">In the event that the </w:t>
      </w:r>
      <w:r w:rsidR="00855F1B">
        <w:rPr>
          <w:sz w:val="18"/>
          <w:szCs w:val="18"/>
        </w:rPr>
        <w:t>complaint</w:t>
      </w:r>
      <w:r w:rsidR="00C6707C">
        <w:rPr>
          <w:sz w:val="18"/>
          <w:szCs w:val="18"/>
        </w:rPr>
        <w:t xml:space="preserve"> is substantiated, </w:t>
      </w:r>
      <w:r>
        <w:rPr>
          <w:sz w:val="18"/>
          <w:szCs w:val="18"/>
        </w:rPr>
        <w:t>Seller</w:t>
      </w:r>
      <w:r w:rsidR="00C6707C">
        <w:rPr>
          <w:sz w:val="18"/>
          <w:szCs w:val="18"/>
        </w:rPr>
        <w:t xml:space="preserve"> shall take appropriate action to remedy the situation and to prevent future violations of policy.</w:t>
      </w:r>
    </w:p>
    <w:p w14:paraId="4FD155D7" w14:textId="6365C347" w:rsidR="004B1FBD" w:rsidRDefault="004B1FBD" w:rsidP="00572745">
      <w:pPr>
        <w:widowControl/>
        <w:spacing w:before="120" w:after="120"/>
        <w:jc w:val="both"/>
        <w:rPr>
          <w:sz w:val="18"/>
          <w:szCs w:val="18"/>
        </w:rPr>
      </w:pPr>
      <w:r>
        <w:rPr>
          <w:sz w:val="18"/>
          <w:szCs w:val="18"/>
        </w:rPr>
        <w:t>Seller shall comply with all applicable wage-and-hour laws, including but not limited to the federal Fair Labor Standards Act, the California Labor Code, the California IWC Wage Orders, and local San Diego ordinances.  Seller is solely responsible for ensuring its employees are paid accurately for all hours worked (as defined by California law) and are reimbursed for any necessarily incurred business expenses.  Seller shall ensure that any employee concerns regarding their wages are promptly addressed.  Seller shall ensure issues are promptly remedied.</w:t>
      </w:r>
    </w:p>
    <w:p w14:paraId="6FD1F861" w14:textId="3683C3C3" w:rsidR="000E5CBB" w:rsidRDefault="000E5CBB" w:rsidP="00572745">
      <w:pPr>
        <w:widowControl/>
        <w:spacing w:before="120" w:after="120"/>
        <w:jc w:val="both"/>
        <w:rPr>
          <w:sz w:val="18"/>
          <w:szCs w:val="18"/>
        </w:rPr>
      </w:pPr>
      <w:r>
        <w:rPr>
          <w:sz w:val="18"/>
          <w:szCs w:val="18"/>
        </w:rPr>
        <w:t xml:space="preserve">Seller shall comply with the California Consumer Privacy Act of 2018, as amended from time-to-time, including the provisions of the California Privacy Rights Act of 2020 (Cal. Civ. Code </w:t>
      </w:r>
      <w:r w:rsidR="009E7369">
        <w:rPr>
          <w:sz w:val="18"/>
          <w:szCs w:val="18"/>
        </w:rPr>
        <w:t xml:space="preserve">§ 1798.100 </w:t>
      </w:r>
      <w:r w:rsidR="009E7369" w:rsidRPr="009E7369">
        <w:rPr>
          <w:i/>
          <w:sz w:val="18"/>
          <w:szCs w:val="18"/>
        </w:rPr>
        <w:t>et seq.</w:t>
      </w:r>
      <w:r w:rsidR="009E7369">
        <w:rPr>
          <w:sz w:val="18"/>
          <w:szCs w:val="18"/>
        </w:rPr>
        <w:t>)</w:t>
      </w:r>
      <w:r w:rsidR="00AE37D9">
        <w:rPr>
          <w:sz w:val="18"/>
          <w:szCs w:val="18"/>
        </w:rPr>
        <w:t xml:space="preserve"> and implementing regulations </w:t>
      </w:r>
      <w:r w:rsidR="009E7369">
        <w:rPr>
          <w:sz w:val="18"/>
          <w:szCs w:val="18"/>
        </w:rPr>
        <w:t>(</w:t>
      </w:r>
      <w:r w:rsidR="00AE37D9">
        <w:rPr>
          <w:sz w:val="18"/>
          <w:szCs w:val="18"/>
        </w:rPr>
        <w:t xml:space="preserve">collectively, </w:t>
      </w:r>
      <w:r w:rsidR="009E7369">
        <w:rPr>
          <w:sz w:val="18"/>
          <w:szCs w:val="18"/>
        </w:rPr>
        <w:t xml:space="preserve">“CPRA”).  The purpose of this Contract is limited to the requirements stated in the Contract documents, including these terms and conditions, purchase orders, and other related documents which set forth the work obligations of Seller; this Contract is not intended to be a sale of “personal information” as </w:t>
      </w:r>
      <w:r w:rsidR="001465CE">
        <w:rPr>
          <w:sz w:val="18"/>
          <w:szCs w:val="18"/>
        </w:rPr>
        <w:lastRenderedPageBreak/>
        <w:t>def</w:t>
      </w:r>
      <w:r w:rsidR="004B0294">
        <w:rPr>
          <w:sz w:val="18"/>
          <w:szCs w:val="18"/>
        </w:rPr>
        <w:t>ined for purposes of</w:t>
      </w:r>
      <w:r w:rsidR="009E7369">
        <w:rPr>
          <w:sz w:val="18"/>
          <w:szCs w:val="18"/>
        </w:rPr>
        <w:t xml:space="preserve"> the CPRA.  Specifically, and without limiting the foregoing statutory and regulatory requirements, </w:t>
      </w:r>
      <w:r w:rsidR="00AE37D9">
        <w:rPr>
          <w:sz w:val="18"/>
          <w:szCs w:val="18"/>
        </w:rPr>
        <w:t xml:space="preserve">with regard to this Contract </w:t>
      </w:r>
      <w:r w:rsidR="009E7369">
        <w:rPr>
          <w:sz w:val="18"/>
          <w:szCs w:val="18"/>
        </w:rPr>
        <w:t xml:space="preserve">Seller </w:t>
      </w:r>
      <w:r w:rsidR="00AE37D9">
        <w:rPr>
          <w:sz w:val="18"/>
          <w:szCs w:val="18"/>
        </w:rPr>
        <w:t>agrees as follows</w:t>
      </w:r>
      <w:r w:rsidR="009E7369">
        <w:rPr>
          <w:sz w:val="18"/>
          <w:szCs w:val="18"/>
        </w:rPr>
        <w:t xml:space="preserve">: </w:t>
      </w:r>
    </w:p>
    <w:p w14:paraId="57995207" w14:textId="0674DA0B" w:rsidR="009E7369" w:rsidRDefault="009E7369" w:rsidP="009E7369">
      <w:pPr>
        <w:pStyle w:val="ListParagraph"/>
        <w:widowControl/>
        <w:numPr>
          <w:ilvl w:val="0"/>
          <w:numId w:val="37"/>
        </w:numPr>
        <w:spacing w:before="120" w:after="120"/>
        <w:jc w:val="both"/>
        <w:rPr>
          <w:sz w:val="18"/>
          <w:szCs w:val="18"/>
        </w:rPr>
      </w:pPr>
      <w:r>
        <w:rPr>
          <w:sz w:val="18"/>
          <w:szCs w:val="18"/>
        </w:rPr>
        <w:t xml:space="preserve">Personal information </w:t>
      </w:r>
      <w:r w:rsidR="00AE37D9">
        <w:rPr>
          <w:sz w:val="18"/>
          <w:szCs w:val="18"/>
        </w:rPr>
        <w:t>received from NASSCO or collected or otherwise obtained by Seller in connection with this Contract shall be used solely for the performance of Seller’s obligations specified in this Contract.</w:t>
      </w:r>
    </w:p>
    <w:p w14:paraId="229ACB17" w14:textId="7AE23E8C" w:rsidR="008E3794" w:rsidRDefault="008E3794" w:rsidP="009E7369">
      <w:pPr>
        <w:pStyle w:val="ListParagraph"/>
        <w:widowControl/>
        <w:numPr>
          <w:ilvl w:val="0"/>
          <w:numId w:val="37"/>
        </w:numPr>
        <w:spacing w:before="120" w:after="120"/>
        <w:jc w:val="both"/>
        <w:rPr>
          <w:sz w:val="18"/>
          <w:szCs w:val="18"/>
        </w:rPr>
      </w:pPr>
      <w:r>
        <w:rPr>
          <w:sz w:val="18"/>
          <w:szCs w:val="18"/>
        </w:rPr>
        <w:t xml:space="preserve">Upon notification by NASSCO, Seller agrees to take reasonable and appropriate steps to stop or remediate unauthorized use of personal information. </w:t>
      </w:r>
    </w:p>
    <w:p w14:paraId="54868661" w14:textId="65FB3618" w:rsidR="00BC7693" w:rsidRPr="00BC7693" w:rsidRDefault="00BC7693" w:rsidP="00BC7693">
      <w:pPr>
        <w:pStyle w:val="ListParagraph"/>
        <w:widowControl/>
        <w:numPr>
          <w:ilvl w:val="0"/>
          <w:numId w:val="37"/>
        </w:numPr>
        <w:spacing w:before="120" w:after="120"/>
        <w:jc w:val="both"/>
        <w:rPr>
          <w:sz w:val="18"/>
          <w:szCs w:val="18"/>
        </w:rPr>
      </w:pPr>
      <w:r>
        <w:rPr>
          <w:sz w:val="18"/>
          <w:szCs w:val="18"/>
        </w:rPr>
        <w:t xml:space="preserve">Seller represents and warrants that it maintains a robust cybersecurity program and takes commercially reasonable steps to protect data covered by the CCPA from unauthorized access, disclosure, or use. </w:t>
      </w:r>
    </w:p>
    <w:p w14:paraId="535854E1" w14:textId="7B4337EF" w:rsidR="008E3794" w:rsidRDefault="008E3794" w:rsidP="009E7369">
      <w:pPr>
        <w:pStyle w:val="ListParagraph"/>
        <w:widowControl/>
        <w:numPr>
          <w:ilvl w:val="0"/>
          <w:numId w:val="37"/>
        </w:numPr>
        <w:spacing w:before="120" w:after="120"/>
        <w:jc w:val="both"/>
        <w:rPr>
          <w:sz w:val="18"/>
          <w:szCs w:val="18"/>
        </w:rPr>
      </w:pPr>
      <w:r>
        <w:rPr>
          <w:sz w:val="18"/>
          <w:szCs w:val="18"/>
        </w:rPr>
        <w:t xml:space="preserve">In the event of a release of personal information by Seller outside of the authorized use of such information, Seller shall promptly notify the NASSCO procurement representative of the release along with details about the circumstances, extent and timing of the release.  </w:t>
      </w:r>
    </w:p>
    <w:p w14:paraId="03BB7B2E" w14:textId="21BD148D" w:rsidR="00AE37D9" w:rsidRDefault="00AE37D9" w:rsidP="009E7369">
      <w:pPr>
        <w:pStyle w:val="ListParagraph"/>
        <w:widowControl/>
        <w:numPr>
          <w:ilvl w:val="0"/>
          <w:numId w:val="37"/>
        </w:numPr>
        <w:spacing w:before="120" w:after="120"/>
        <w:jc w:val="both"/>
        <w:rPr>
          <w:sz w:val="18"/>
          <w:szCs w:val="18"/>
        </w:rPr>
      </w:pPr>
      <w:r>
        <w:rPr>
          <w:sz w:val="18"/>
          <w:szCs w:val="18"/>
        </w:rPr>
        <w:t>Seller is not authorized to sell or share personal information.</w:t>
      </w:r>
    </w:p>
    <w:p w14:paraId="38B9E4B0" w14:textId="178F24BF" w:rsidR="00AE37D9" w:rsidRDefault="00AE37D9" w:rsidP="009E7369">
      <w:pPr>
        <w:pStyle w:val="ListParagraph"/>
        <w:widowControl/>
        <w:numPr>
          <w:ilvl w:val="0"/>
          <w:numId w:val="37"/>
        </w:numPr>
        <w:spacing w:before="120" w:after="120"/>
        <w:jc w:val="both"/>
        <w:rPr>
          <w:sz w:val="18"/>
          <w:szCs w:val="18"/>
        </w:rPr>
      </w:pPr>
      <w:r>
        <w:rPr>
          <w:sz w:val="18"/>
          <w:szCs w:val="18"/>
        </w:rPr>
        <w:t xml:space="preserve">Seller shall not retain, use, disclose personal information other than for the purposes specified in this Contract. </w:t>
      </w:r>
    </w:p>
    <w:p w14:paraId="69817C4A" w14:textId="508024EC" w:rsidR="00AE37D9" w:rsidRDefault="00AE37D9" w:rsidP="009E7369">
      <w:pPr>
        <w:pStyle w:val="ListParagraph"/>
        <w:widowControl/>
        <w:numPr>
          <w:ilvl w:val="0"/>
          <w:numId w:val="37"/>
        </w:numPr>
        <w:spacing w:before="120" w:after="120"/>
        <w:jc w:val="both"/>
        <w:rPr>
          <w:sz w:val="18"/>
          <w:szCs w:val="18"/>
        </w:rPr>
      </w:pPr>
      <w:r>
        <w:rPr>
          <w:sz w:val="18"/>
          <w:szCs w:val="18"/>
        </w:rPr>
        <w:t>Seller shall not use or disclose personal information outside the Parties’ direct business relationship.</w:t>
      </w:r>
    </w:p>
    <w:p w14:paraId="5F154055" w14:textId="27CBE893" w:rsidR="00AE37D9" w:rsidRDefault="00AE37D9" w:rsidP="009E7369">
      <w:pPr>
        <w:pStyle w:val="ListParagraph"/>
        <w:widowControl/>
        <w:numPr>
          <w:ilvl w:val="0"/>
          <w:numId w:val="37"/>
        </w:numPr>
        <w:spacing w:before="120" w:after="120"/>
        <w:jc w:val="both"/>
        <w:rPr>
          <w:sz w:val="18"/>
          <w:szCs w:val="18"/>
        </w:rPr>
      </w:pPr>
      <w:r>
        <w:rPr>
          <w:sz w:val="18"/>
          <w:szCs w:val="18"/>
        </w:rPr>
        <w:t>Seller shall not combine personal information with personal information received from another party or directly from an individual unless permitted by the CPRA.</w:t>
      </w:r>
    </w:p>
    <w:p w14:paraId="4BF6AA48" w14:textId="519CCC7B" w:rsidR="00AE37D9" w:rsidRPr="008E3794" w:rsidRDefault="00AE37D9" w:rsidP="008E3794">
      <w:pPr>
        <w:pStyle w:val="ListParagraph"/>
        <w:widowControl/>
        <w:numPr>
          <w:ilvl w:val="0"/>
          <w:numId w:val="37"/>
        </w:numPr>
        <w:spacing w:before="120" w:after="120"/>
        <w:jc w:val="both"/>
        <w:rPr>
          <w:sz w:val="18"/>
          <w:szCs w:val="18"/>
        </w:rPr>
      </w:pPr>
      <w:r>
        <w:rPr>
          <w:sz w:val="18"/>
          <w:szCs w:val="18"/>
        </w:rPr>
        <w:t xml:space="preserve">To the extent that CPRA imposes obligations on NASSCO in connection with personal information exchange under this Contract, </w:t>
      </w:r>
      <w:r w:rsidR="001578DA">
        <w:rPr>
          <w:sz w:val="18"/>
          <w:szCs w:val="18"/>
        </w:rPr>
        <w:t xml:space="preserve">Seller agrees to comply with </w:t>
      </w:r>
      <w:r>
        <w:rPr>
          <w:sz w:val="18"/>
          <w:szCs w:val="18"/>
        </w:rPr>
        <w:t xml:space="preserve">such obligations by virtue of Seller’s possession or control of such personal information. </w:t>
      </w:r>
      <w:r w:rsidR="008E3794" w:rsidRPr="008E3794">
        <w:rPr>
          <w:sz w:val="18"/>
          <w:szCs w:val="18"/>
        </w:rPr>
        <w:t xml:space="preserve"> </w:t>
      </w:r>
    </w:p>
    <w:p w14:paraId="1A2F7199" w14:textId="3647C4A2" w:rsidR="006A399E" w:rsidRPr="006A399E" w:rsidRDefault="006A399E" w:rsidP="006A399E">
      <w:pPr>
        <w:pStyle w:val="ListParagraph"/>
        <w:widowControl/>
        <w:spacing w:before="120" w:after="120"/>
        <w:ind w:left="90"/>
        <w:jc w:val="both"/>
        <w:rPr>
          <w:sz w:val="18"/>
          <w:szCs w:val="18"/>
        </w:rPr>
      </w:pPr>
      <w:r w:rsidRPr="006A399E">
        <w:rPr>
          <w:sz w:val="18"/>
          <w:szCs w:val="18"/>
        </w:rPr>
        <w:t>By signing this Purchase Order, Seller hereby certifies he has not paid, or offered or agreed to pay, or has caused to be paid, or offered or agreed to be paid directly or indirectly, in respect of this Purchase Order any political contributions, fees or commissions (as defined in Part 130 of the International Traffic In Arms Regulations ["ITAR"], as amended and/or the Foreign Corrupt Practices Act ["FCPA"], as amended). Seller further certifies that it will not offer, pay, promise to pay, or authorize the payment of any money, or offer, give, promise to give, or authorize the giving of anything of value to a foreign official (as defined in the FCPA, as amended), to any political party or official thereof or any candidate for political office, or to any person, while knowing or being aware of a high probability that all or a portion of such money or thing of value will be offered, given or promised, directly or indirectly, to any foreign official, to any political party or official thereof, or to any candidate for political office, for the purposes of:</w:t>
      </w:r>
    </w:p>
    <w:p w14:paraId="2925C477" w14:textId="4AE718E1" w:rsidR="006A399E" w:rsidRPr="006A399E" w:rsidRDefault="006A399E" w:rsidP="006A399E">
      <w:pPr>
        <w:pStyle w:val="ListParagraph"/>
        <w:widowControl/>
        <w:numPr>
          <w:ilvl w:val="0"/>
          <w:numId w:val="38"/>
        </w:numPr>
        <w:spacing w:before="120" w:after="120"/>
        <w:jc w:val="both"/>
        <w:rPr>
          <w:sz w:val="18"/>
          <w:szCs w:val="18"/>
        </w:rPr>
      </w:pPr>
      <w:r w:rsidRPr="006A399E">
        <w:rPr>
          <w:sz w:val="18"/>
          <w:szCs w:val="18"/>
        </w:rPr>
        <w:t>influencing any act or decision of such foreign official, political party, party official, or candidate in his or its official capacity, including a decision to fail to perform his or its official functions; or</w:t>
      </w:r>
    </w:p>
    <w:p w14:paraId="2C50FDBE" w14:textId="4AB2F4B4" w:rsidR="006A399E" w:rsidRPr="006A399E" w:rsidRDefault="006A399E" w:rsidP="006A399E">
      <w:pPr>
        <w:pStyle w:val="ListParagraph"/>
        <w:widowControl/>
        <w:numPr>
          <w:ilvl w:val="0"/>
          <w:numId w:val="38"/>
        </w:numPr>
        <w:spacing w:before="120" w:after="120"/>
        <w:jc w:val="both"/>
        <w:rPr>
          <w:sz w:val="18"/>
          <w:szCs w:val="18"/>
        </w:rPr>
      </w:pPr>
      <w:r w:rsidRPr="006A399E">
        <w:rPr>
          <w:sz w:val="18"/>
          <w:szCs w:val="18"/>
        </w:rPr>
        <w:t>inducing such foreign official, political party, party official, or candidate to use his or its influence with the foreign government or instrumentality thereof to affect or influence any act or decision of such government or instrumentality, in order to assist Buyer or Seller in obtaining or retaining business for or with, or directing business to, Buyer or Seller.</w:t>
      </w:r>
    </w:p>
    <w:p w14:paraId="35BA752E" w14:textId="160C4AD9" w:rsidR="0099380F" w:rsidRPr="009D50E4" w:rsidRDefault="009B517B" w:rsidP="00572745">
      <w:pPr>
        <w:widowControl/>
        <w:spacing w:before="120" w:after="120"/>
        <w:jc w:val="both"/>
        <w:rPr>
          <w:sz w:val="18"/>
          <w:szCs w:val="18"/>
        </w:rPr>
      </w:pPr>
      <w:r w:rsidRPr="009B517B">
        <w:rPr>
          <w:sz w:val="18"/>
          <w:szCs w:val="18"/>
        </w:rPr>
        <w:t xml:space="preserve">Seller shall defend, indemnify, and hold </w:t>
      </w:r>
      <w:r w:rsidR="00DB4D4B">
        <w:rPr>
          <w:sz w:val="18"/>
          <w:szCs w:val="18"/>
        </w:rPr>
        <w:t>NASSCO</w:t>
      </w:r>
      <w:r w:rsidRPr="009B517B">
        <w:rPr>
          <w:sz w:val="18"/>
          <w:szCs w:val="18"/>
        </w:rPr>
        <w:t xml:space="preserve"> harmless from any and all claims and liabilities resulting from noncompliance under this clause.</w:t>
      </w:r>
      <w:r>
        <w:rPr>
          <w:sz w:val="18"/>
          <w:szCs w:val="18"/>
        </w:rPr>
        <w:t xml:space="preserve"> </w:t>
      </w:r>
    </w:p>
    <w:p w14:paraId="4D2E3D74" w14:textId="2A880C26" w:rsidR="0099380F" w:rsidRPr="009D50E4" w:rsidRDefault="00E415D6" w:rsidP="001B63A5">
      <w:pPr>
        <w:pStyle w:val="Heading1"/>
        <w:tabs>
          <w:tab w:val="clear" w:pos="-180"/>
          <w:tab w:val="clear" w:pos="720"/>
        </w:tabs>
        <w:spacing w:before="120" w:after="120"/>
        <w:jc w:val="both"/>
        <w:rPr>
          <w:sz w:val="18"/>
          <w:szCs w:val="18"/>
        </w:rPr>
      </w:pPr>
      <w:r>
        <w:rPr>
          <w:sz w:val="18"/>
          <w:szCs w:val="18"/>
          <w:u w:val="none"/>
        </w:rPr>
        <w:t>13</w:t>
      </w:r>
      <w:r w:rsidR="0099380F" w:rsidRPr="009D50E4">
        <w:rPr>
          <w:sz w:val="18"/>
          <w:szCs w:val="18"/>
          <w:u w:val="none"/>
        </w:rPr>
        <w:t>.</w:t>
      </w:r>
      <w:r w:rsidR="0099380F" w:rsidRPr="009D50E4">
        <w:rPr>
          <w:sz w:val="18"/>
          <w:szCs w:val="18"/>
          <w:u w:val="none"/>
        </w:rPr>
        <w:tab/>
      </w:r>
      <w:r w:rsidR="0099380F" w:rsidRPr="009D50E4">
        <w:rPr>
          <w:sz w:val="18"/>
          <w:szCs w:val="18"/>
        </w:rPr>
        <w:t>ITAR/EAR.</w:t>
      </w:r>
    </w:p>
    <w:p w14:paraId="01F85985" w14:textId="77777777" w:rsidR="0099380F" w:rsidRPr="009D50E4" w:rsidRDefault="0099380F" w:rsidP="001B63A5">
      <w:pPr>
        <w:widowControl/>
        <w:spacing w:before="120" w:after="120"/>
        <w:jc w:val="both"/>
        <w:rPr>
          <w:sz w:val="18"/>
          <w:szCs w:val="18"/>
          <w:u w:val="single"/>
        </w:rPr>
      </w:pPr>
      <w:r w:rsidRPr="009D50E4">
        <w:rPr>
          <w:sz w:val="18"/>
          <w:szCs w:val="18"/>
        </w:rPr>
        <w:t>Seller and Seller’s employees</w:t>
      </w:r>
      <w:r w:rsidR="00514B40">
        <w:rPr>
          <w:sz w:val="18"/>
          <w:szCs w:val="18"/>
        </w:rPr>
        <w:t xml:space="preserve"> and suppliers</w:t>
      </w:r>
      <w:r w:rsidRPr="009D50E4">
        <w:rPr>
          <w:sz w:val="18"/>
          <w:szCs w:val="18"/>
        </w:rPr>
        <w:t xml:space="preserve"> must adhere to all requirements contained in the International Traffic and Arms Regulations (ITAR), 22 CFR Subchapter M, Parts 120-130 and Export Administration Regulations (EAR), 15 CFR 730—774.  Seller’s employees may have access to technical documents for both </w:t>
      </w:r>
      <w:r w:rsidR="00407EAF">
        <w:rPr>
          <w:sz w:val="18"/>
          <w:szCs w:val="18"/>
        </w:rPr>
        <w:t>m</w:t>
      </w:r>
      <w:r w:rsidRPr="009D50E4">
        <w:rPr>
          <w:sz w:val="18"/>
          <w:szCs w:val="18"/>
        </w:rPr>
        <w:t xml:space="preserve">ilitary and </w:t>
      </w:r>
      <w:r w:rsidR="00407EAF">
        <w:rPr>
          <w:sz w:val="18"/>
          <w:szCs w:val="18"/>
        </w:rPr>
        <w:t>c</w:t>
      </w:r>
      <w:r w:rsidRPr="009D50E4">
        <w:rPr>
          <w:sz w:val="18"/>
          <w:szCs w:val="18"/>
        </w:rPr>
        <w:t xml:space="preserve">ommercial </w:t>
      </w:r>
      <w:r w:rsidR="005C3265" w:rsidRPr="009D50E4">
        <w:rPr>
          <w:sz w:val="18"/>
          <w:szCs w:val="18"/>
        </w:rPr>
        <w:t>contracts</w:t>
      </w:r>
      <w:r w:rsidR="00407EAF">
        <w:rPr>
          <w:sz w:val="18"/>
          <w:szCs w:val="18"/>
        </w:rPr>
        <w:t xml:space="preserve"> while working at NASSCO’s facility.</w:t>
      </w:r>
      <w:r w:rsidR="009D75CD">
        <w:rPr>
          <w:sz w:val="18"/>
          <w:szCs w:val="18"/>
        </w:rPr>
        <w:t xml:space="preserve"> </w:t>
      </w:r>
      <w:r w:rsidR="00407EAF">
        <w:rPr>
          <w:sz w:val="18"/>
          <w:szCs w:val="18"/>
        </w:rPr>
        <w:t xml:space="preserve"> </w:t>
      </w:r>
      <w:r w:rsidR="00EB1292">
        <w:rPr>
          <w:sz w:val="18"/>
          <w:szCs w:val="18"/>
        </w:rPr>
        <w:t>I</w:t>
      </w:r>
      <w:r w:rsidRPr="009D50E4">
        <w:rPr>
          <w:sz w:val="18"/>
          <w:szCs w:val="18"/>
        </w:rPr>
        <w:t xml:space="preserve">t is Seller’s sole responsibility that Seller read, understand and comply with all requirements contained in the ITAR and EAR. </w:t>
      </w:r>
      <w:r w:rsidR="00EB1292">
        <w:rPr>
          <w:sz w:val="18"/>
          <w:szCs w:val="18"/>
        </w:rPr>
        <w:t xml:space="preserve"> NASSCO may </w:t>
      </w:r>
      <w:r w:rsidR="009D75CD">
        <w:rPr>
          <w:sz w:val="18"/>
          <w:szCs w:val="18"/>
        </w:rPr>
        <w:t>apply for</w:t>
      </w:r>
      <w:r w:rsidR="00EB1292">
        <w:rPr>
          <w:sz w:val="18"/>
          <w:szCs w:val="18"/>
        </w:rPr>
        <w:t xml:space="preserve"> a</w:t>
      </w:r>
      <w:r w:rsidR="009D75CD">
        <w:rPr>
          <w:sz w:val="18"/>
          <w:szCs w:val="18"/>
        </w:rPr>
        <w:t>n</w:t>
      </w:r>
      <w:r w:rsidR="00EB1292">
        <w:rPr>
          <w:sz w:val="18"/>
          <w:szCs w:val="18"/>
        </w:rPr>
        <w:t xml:space="preserve"> </w:t>
      </w:r>
      <w:r w:rsidR="009D75CD">
        <w:rPr>
          <w:sz w:val="18"/>
          <w:szCs w:val="18"/>
        </w:rPr>
        <w:t>export authorization from the</w:t>
      </w:r>
      <w:r w:rsidR="00EB1292">
        <w:rPr>
          <w:sz w:val="18"/>
          <w:szCs w:val="18"/>
        </w:rPr>
        <w:t xml:space="preserve"> Department of State and/or a deemed export license from the Department of Commerce to allow disclosure of controlled technical data or controlled technology to the Seller or the Seller’s employees</w:t>
      </w:r>
      <w:r w:rsidR="00514B40">
        <w:rPr>
          <w:sz w:val="18"/>
          <w:szCs w:val="18"/>
        </w:rPr>
        <w:t xml:space="preserve"> or suppliers</w:t>
      </w:r>
      <w:r w:rsidR="00EB1292">
        <w:rPr>
          <w:sz w:val="18"/>
          <w:szCs w:val="18"/>
        </w:rPr>
        <w:t xml:space="preserve">. </w:t>
      </w:r>
      <w:r w:rsidR="00572745">
        <w:rPr>
          <w:sz w:val="18"/>
          <w:szCs w:val="18"/>
        </w:rPr>
        <w:t xml:space="preserve"> </w:t>
      </w:r>
      <w:r w:rsidR="00EB1292">
        <w:rPr>
          <w:sz w:val="18"/>
          <w:szCs w:val="18"/>
        </w:rPr>
        <w:t xml:space="preserve">It is the responsibility of the </w:t>
      </w:r>
      <w:r w:rsidR="00B91808">
        <w:rPr>
          <w:sz w:val="18"/>
          <w:szCs w:val="18"/>
        </w:rPr>
        <w:t>S</w:t>
      </w:r>
      <w:r w:rsidR="00EB1292">
        <w:rPr>
          <w:sz w:val="18"/>
          <w:szCs w:val="18"/>
        </w:rPr>
        <w:t>eller to comply with all requirements, limitations</w:t>
      </w:r>
      <w:r w:rsidR="00241C69">
        <w:rPr>
          <w:sz w:val="18"/>
          <w:szCs w:val="18"/>
        </w:rPr>
        <w:t>,</w:t>
      </w:r>
      <w:r w:rsidR="00EB1292">
        <w:rPr>
          <w:sz w:val="18"/>
          <w:szCs w:val="18"/>
        </w:rPr>
        <w:t xml:space="preserve"> and provisos of such licenses.</w:t>
      </w:r>
      <w:r w:rsidRPr="009D50E4">
        <w:rPr>
          <w:sz w:val="18"/>
          <w:szCs w:val="18"/>
        </w:rPr>
        <w:t xml:space="preserve">  </w:t>
      </w:r>
    </w:p>
    <w:p w14:paraId="2F8EF6A5" w14:textId="54E22058" w:rsidR="0099380F" w:rsidRPr="009D50E4" w:rsidRDefault="00E415D6" w:rsidP="001B63A5">
      <w:pPr>
        <w:pStyle w:val="Heading1"/>
        <w:tabs>
          <w:tab w:val="clear" w:pos="-180"/>
          <w:tab w:val="clear" w:pos="720"/>
        </w:tabs>
        <w:spacing w:before="120" w:after="120"/>
        <w:jc w:val="both"/>
        <w:rPr>
          <w:sz w:val="18"/>
          <w:szCs w:val="18"/>
        </w:rPr>
      </w:pPr>
      <w:r>
        <w:rPr>
          <w:sz w:val="18"/>
          <w:szCs w:val="18"/>
          <w:u w:val="none"/>
        </w:rPr>
        <w:t>14</w:t>
      </w:r>
      <w:r w:rsidR="0099380F" w:rsidRPr="009D50E4">
        <w:rPr>
          <w:sz w:val="18"/>
          <w:szCs w:val="18"/>
          <w:u w:val="none"/>
        </w:rPr>
        <w:t>.</w:t>
      </w:r>
      <w:r w:rsidR="0099380F" w:rsidRPr="009D50E4">
        <w:rPr>
          <w:sz w:val="18"/>
          <w:szCs w:val="18"/>
          <w:u w:val="none"/>
        </w:rPr>
        <w:tab/>
      </w:r>
      <w:r w:rsidR="0099380F" w:rsidRPr="009D50E4">
        <w:rPr>
          <w:sz w:val="18"/>
          <w:szCs w:val="18"/>
        </w:rPr>
        <w:t>Employee</w:t>
      </w:r>
      <w:r w:rsidR="007E3284">
        <w:rPr>
          <w:sz w:val="18"/>
          <w:szCs w:val="18"/>
        </w:rPr>
        <w:t xml:space="preserve"> Limited to One </w:t>
      </w:r>
      <w:r w:rsidR="00615E76">
        <w:rPr>
          <w:sz w:val="18"/>
          <w:szCs w:val="18"/>
        </w:rPr>
        <w:t xml:space="preserve">Security </w:t>
      </w:r>
      <w:r w:rsidR="007E3284">
        <w:rPr>
          <w:sz w:val="18"/>
          <w:szCs w:val="18"/>
        </w:rPr>
        <w:t>Badge at a Time</w:t>
      </w:r>
      <w:r w:rsidR="0099380F" w:rsidRPr="009D50E4">
        <w:rPr>
          <w:sz w:val="18"/>
          <w:szCs w:val="18"/>
        </w:rPr>
        <w:t>.</w:t>
      </w:r>
    </w:p>
    <w:p w14:paraId="1A98DBAE" w14:textId="5B3D4F5C" w:rsidR="0099380F" w:rsidRPr="009D50E4" w:rsidRDefault="009B517B" w:rsidP="00FB73AA">
      <w:pPr>
        <w:widowControl/>
        <w:spacing w:before="120" w:after="120"/>
        <w:jc w:val="both"/>
        <w:rPr>
          <w:sz w:val="18"/>
          <w:szCs w:val="18"/>
        </w:rPr>
      </w:pPr>
      <w:r>
        <w:rPr>
          <w:sz w:val="18"/>
          <w:szCs w:val="18"/>
        </w:rPr>
        <w:t>Workers assigned to NASSCO’s facility can only receive a NASSCO badge associated with one company</w:t>
      </w:r>
      <w:r w:rsidR="00CB6F78">
        <w:rPr>
          <w:sz w:val="18"/>
          <w:szCs w:val="18"/>
        </w:rPr>
        <w:t xml:space="preserve"> at a time</w:t>
      </w:r>
      <w:r>
        <w:rPr>
          <w:sz w:val="18"/>
          <w:szCs w:val="18"/>
        </w:rPr>
        <w:t>.</w:t>
      </w:r>
      <w:r w:rsidR="007E3284">
        <w:rPr>
          <w:sz w:val="18"/>
          <w:szCs w:val="18"/>
        </w:rPr>
        <w:t xml:space="preserve">  As a result, workers may be assigned to work at NASSCO through only one employer at a given time.  Upon te</w:t>
      </w:r>
      <w:r w:rsidR="00615E76">
        <w:rPr>
          <w:sz w:val="18"/>
          <w:szCs w:val="18"/>
        </w:rPr>
        <w:t>rmination of employment with one labor provider agency, workers are eligible to work</w:t>
      </w:r>
      <w:r w:rsidR="00AA42EA">
        <w:rPr>
          <w:sz w:val="18"/>
          <w:szCs w:val="18"/>
        </w:rPr>
        <w:t xml:space="preserve"> at NASSCO</w:t>
      </w:r>
      <w:r w:rsidR="00615E76">
        <w:rPr>
          <w:sz w:val="18"/>
          <w:szCs w:val="18"/>
        </w:rPr>
        <w:t xml:space="preserve"> for </w:t>
      </w:r>
      <w:r w:rsidR="00AA42EA">
        <w:rPr>
          <w:sz w:val="18"/>
          <w:szCs w:val="18"/>
        </w:rPr>
        <w:t>an</w:t>
      </w:r>
      <w:r w:rsidR="00DE2CC7">
        <w:rPr>
          <w:sz w:val="18"/>
          <w:szCs w:val="18"/>
        </w:rPr>
        <w:t>other labor provider agency beginning the eighth day after termination</w:t>
      </w:r>
      <w:r w:rsidR="00615E76">
        <w:rPr>
          <w:sz w:val="18"/>
          <w:szCs w:val="18"/>
        </w:rPr>
        <w:t>.  Seller must timely report to NASSCO the termination of its employee’s employment and promptly return the worker’s security badge.</w:t>
      </w:r>
      <w:r>
        <w:rPr>
          <w:sz w:val="18"/>
          <w:szCs w:val="18"/>
        </w:rPr>
        <w:t xml:space="preserve"> </w:t>
      </w:r>
    </w:p>
    <w:p w14:paraId="7530747B" w14:textId="51E853F9" w:rsidR="0099380F" w:rsidRPr="009D50E4" w:rsidRDefault="00FC08D7" w:rsidP="001B63A5">
      <w:pPr>
        <w:pStyle w:val="Heading1"/>
        <w:tabs>
          <w:tab w:val="clear" w:pos="-180"/>
          <w:tab w:val="clear" w:pos="720"/>
        </w:tabs>
        <w:spacing w:before="120" w:after="120"/>
        <w:jc w:val="both"/>
        <w:rPr>
          <w:sz w:val="18"/>
          <w:szCs w:val="18"/>
        </w:rPr>
      </w:pPr>
      <w:r>
        <w:rPr>
          <w:sz w:val="18"/>
          <w:szCs w:val="18"/>
          <w:u w:val="none"/>
        </w:rPr>
        <w:t>15</w:t>
      </w:r>
      <w:r w:rsidR="0099380F" w:rsidRPr="009D50E4">
        <w:rPr>
          <w:sz w:val="18"/>
          <w:szCs w:val="18"/>
          <w:u w:val="none"/>
        </w:rPr>
        <w:t>.</w:t>
      </w:r>
      <w:r w:rsidR="0099380F" w:rsidRPr="009D50E4">
        <w:rPr>
          <w:sz w:val="18"/>
          <w:szCs w:val="18"/>
          <w:u w:val="none"/>
        </w:rPr>
        <w:tab/>
      </w:r>
      <w:r w:rsidR="0099380F" w:rsidRPr="009D50E4">
        <w:rPr>
          <w:sz w:val="18"/>
          <w:szCs w:val="18"/>
        </w:rPr>
        <w:t>Auditing.</w:t>
      </w:r>
    </w:p>
    <w:p w14:paraId="5EF17D74" w14:textId="2AA37963" w:rsidR="0099380F" w:rsidRPr="009D50E4" w:rsidRDefault="0099380F" w:rsidP="00B94C5F">
      <w:pPr>
        <w:widowControl/>
        <w:spacing w:before="120" w:after="120"/>
        <w:jc w:val="both"/>
        <w:rPr>
          <w:rFonts w:ascii="Arial" w:hAnsi="Arial" w:cs="Arial"/>
          <w:sz w:val="18"/>
          <w:szCs w:val="18"/>
        </w:rPr>
      </w:pPr>
      <w:r w:rsidRPr="009D50E4">
        <w:rPr>
          <w:sz w:val="18"/>
          <w:szCs w:val="18"/>
        </w:rPr>
        <w:t xml:space="preserve">NASSCO reserves the right to </w:t>
      </w:r>
      <w:r w:rsidR="00FC08D7">
        <w:rPr>
          <w:sz w:val="18"/>
          <w:szCs w:val="18"/>
        </w:rPr>
        <w:t xml:space="preserve">review Seller’s documentation demonstrating Seller’s compliance with the </w:t>
      </w:r>
      <w:r w:rsidR="00DB4D4B">
        <w:rPr>
          <w:sz w:val="18"/>
          <w:szCs w:val="18"/>
        </w:rPr>
        <w:t>Contract</w:t>
      </w:r>
      <w:r w:rsidR="00FC08D7">
        <w:rPr>
          <w:sz w:val="18"/>
          <w:szCs w:val="18"/>
        </w:rPr>
        <w:t xml:space="preserve"> and these Terms and Conditions. </w:t>
      </w:r>
      <w:r w:rsidRPr="009D50E4">
        <w:rPr>
          <w:sz w:val="18"/>
          <w:szCs w:val="18"/>
        </w:rPr>
        <w:t xml:space="preserve">  </w:t>
      </w:r>
    </w:p>
    <w:sectPr w:rsidR="0099380F" w:rsidRPr="009D50E4" w:rsidSect="00BF048E">
      <w:footerReference w:type="default" r:id="rId12"/>
      <w:endnotePr>
        <w:numFmt w:val="decimal"/>
      </w:endnotePr>
      <w:type w:val="continuous"/>
      <w:pgSz w:w="12240" w:h="15840" w:code="1"/>
      <w:pgMar w:top="1440" w:right="1080" w:bottom="1440" w:left="1080" w:header="1440" w:footer="576" w:gutter="0"/>
      <w:pgNumType w:start="1"/>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ustafson, Camille" w:date="2025-10-31T15:17:00Z" w:initials="CG">
    <w:p w14:paraId="63EB84FB" w14:textId="77777777" w:rsidR="00270857" w:rsidRDefault="00270857" w:rsidP="00270857">
      <w:pPr>
        <w:pStyle w:val="CommentText"/>
      </w:pPr>
      <w:r>
        <w:rPr>
          <w:rStyle w:val="CommentReference"/>
        </w:rPr>
        <w:annotationRef/>
      </w:r>
      <w:r>
        <w:t>I added a space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EB84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29ACAD" w16cex:dateUtc="2025-10-31T2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EB84FB" w16cid:durableId="1129AC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FB4F" w14:textId="77777777" w:rsidR="00062979" w:rsidRDefault="00062979">
      <w:r>
        <w:separator/>
      </w:r>
    </w:p>
  </w:endnote>
  <w:endnote w:type="continuationSeparator" w:id="0">
    <w:p w14:paraId="2C66E0F5" w14:textId="77777777" w:rsidR="00062979" w:rsidRDefault="0006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0A21" w14:textId="77777777" w:rsidR="00AD15E0" w:rsidRDefault="00AD15E0" w:rsidP="000874D9">
    <w:pPr>
      <w:pStyle w:val="Footer"/>
      <w:tabs>
        <w:tab w:val="left" w:pos="4680"/>
      </w:tabs>
      <w:rPr>
        <w:sz w:val="22"/>
        <w:szCs w:val="22"/>
      </w:rPr>
    </w:pPr>
  </w:p>
  <w:p w14:paraId="47E7674F" w14:textId="77777777" w:rsidR="00AD15E0" w:rsidRDefault="00AD15E0">
    <w:pPr>
      <w:pStyle w:val="Footer"/>
      <w:rPr>
        <w:sz w:val="22"/>
        <w:szCs w:val="22"/>
      </w:rPr>
    </w:pPr>
  </w:p>
  <w:p w14:paraId="13731AF1" w14:textId="1CBA7B7E" w:rsidR="00AD15E0" w:rsidRPr="005E221A" w:rsidRDefault="00AD15E0" w:rsidP="000874D9">
    <w:pPr>
      <w:pStyle w:val="Footer"/>
      <w:tabs>
        <w:tab w:val="left" w:pos="4680"/>
      </w:tabs>
      <w:rPr>
        <w:rStyle w:val="PageNumber"/>
        <w:sz w:val="18"/>
        <w:szCs w:val="18"/>
      </w:rPr>
    </w:pPr>
    <w:r w:rsidRPr="005E221A">
      <w:rPr>
        <w:sz w:val="18"/>
        <w:szCs w:val="18"/>
      </w:rPr>
      <w:t>Rev</w:t>
    </w:r>
    <w:r w:rsidR="00F92540">
      <w:rPr>
        <w:sz w:val="18"/>
        <w:szCs w:val="18"/>
      </w:rPr>
      <w:t>.</w:t>
    </w:r>
    <w:r w:rsidRPr="005E221A">
      <w:rPr>
        <w:sz w:val="18"/>
        <w:szCs w:val="18"/>
      </w:rPr>
      <w:t xml:space="preserve"> </w:t>
    </w:r>
    <w:r w:rsidR="00A17810">
      <w:rPr>
        <w:sz w:val="18"/>
        <w:szCs w:val="18"/>
      </w:rPr>
      <w:t xml:space="preserve">L </w:t>
    </w:r>
    <w:r w:rsidR="00F77F52">
      <w:rPr>
        <w:sz w:val="18"/>
        <w:szCs w:val="18"/>
      </w:rPr>
      <w:t xml:space="preserve"> </w:t>
    </w:r>
    <w:r w:rsidR="00676D37">
      <w:rPr>
        <w:sz w:val="18"/>
        <w:szCs w:val="18"/>
      </w:rPr>
      <w:t>November 14</w:t>
    </w:r>
    <w:r w:rsidR="00A17810">
      <w:rPr>
        <w:sz w:val="18"/>
        <w:szCs w:val="18"/>
      </w:rPr>
      <w:t>, 2025</w:t>
    </w:r>
    <w:r w:rsidR="001246D6">
      <w:rPr>
        <w:sz w:val="18"/>
        <w:szCs w:val="18"/>
      </w:rPr>
      <w:t xml:space="preserve"> </w:t>
    </w:r>
    <w:r w:rsidRPr="005E221A">
      <w:rPr>
        <w:sz w:val="18"/>
        <w:szCs w:val="18"/>
      </w:rPr>
      <w:tab/>
    </w:r>
    <w:r w:rsidR="000874D9">
      <w:rPr>
        <w:sz w:val="18"/>
        <w:szCs w:val="18"/>
      </w:rPr>
      <w:tab/>
    </w:r>
    <w:r w:rsidR="00E241C0">
      <w:rPr>
        <w:sz w:val="18"/>
        <w:szCs w:val="18"/>
      </w:rPr>
      <w:t xml:space="preserve">Page </w:t>
    </w:r>
    <w:r w:rsidR="00CD63AB" w:rsidRPr="005E221A">
      <w:rPr>
        <w:sz w:val="18"/>
        <w:szCs w:val="18"/>
      </w:rPr>
      <w:fldChar w:fldCharType="begin"/>
    </w:r>
    <w:r w:rsidRPr="005E221A">
      <w:rPr>
        <w:sz w:val="18"/>
        <w:szCs w:val="18"/>
      </w:rPr>
      <w:instrText xml:space="preserve"> PAGE </w:instrText>
    </w:r>
    <w:r w:rsidR="00CD63AB" w:rsidRPr="005E221A">
      <w:rPr>
        <w:sz w:val="18"/>
        <w:szCs w:val="18"/>
      </w:rPr>
      <w:fldChar w:fldCharType="separate"/>
    </w:r>
    <w:r w:rsidR="000874D9">
      <w:rPr>
        <w:noProof/>
        <w:sz w:val="18"/>
        <w:szCs w:val="18"/>
      </w:rPr>
      <w:t>1</w:t>
    </w:r>
    <w:r w:rsidR="00CD63AB" w:rsidRPr="005E221A">
      <w:rPr>
        <w:sz w:val="18"/>
        <w:szCs w:val="18"/>
      </w:rPr>
      <w:fldChar w:fldCharType="end"/>
    </w:r>
    <w:r w:rsidRPr="005E221A">
      <w:rPr>
        <w:sz w:val="18"/>
        <w:szCs w:val="18"/>
      </w:rPr>
      <w:t xml:space="preserve"> of </w:t>
    </w:r>
    <w:r w:rsidR="00CD63AB" w:rsidRPr="005E221A">
      <w:rPr>
        <w:rStyle w:val="PageNumber"/>
        <w:sz w:val="18"/>
        <w:szCs w:val="18"/>
      </w:rPr>
      <w:fldChar w:fldCharType="begin"/>
    </w:r>
    <w:r w:rsidRPr="005E221A">
      <w:rPr>
        <w:rStyle w:val="PageNumber"/>
        <w:sz w:val="18"/>
        <w:szCs w:val="18"/>
      </w:rPr>
      <w:instrText xml:space="preserve"> NUMPAGES </w:instrText>
    </w:r>
    <w:r w:rsidR="00CD63AB" w:rsidRPr="005E221A">
      <w:rPr>
        <w:rStyle w:val="PageNumber"/>
        <w:sz w:val="18"/>
        <w:szCs w:val="18"/>
      </w:rPr>
      <w:fldChar w:fldCharType="separate"/>
    </w:r>
    <w:r w:rsidR="000874D9">
      <w:rPr>
        <w:rStyle w:val="PageNumber"/>
        <w:noProof/>
        <w:sz w:val="18"/>
        <w:szCs w:val="18"/>
      </w:rPr>
      <w:t>5</w:t>
    </w:r>
    <w:r w:rsidR="00CD63AB" w:rsidRPr="005E221A">
      <w:rPr>
        <w:rStyle w:val="PageNumber"/>
        <w:sz w:val="18"/>
        <w:szCs w:val="18"/>
      </w:rPr>
      <w:fldChar w:fldCharType="end"/>
    </w:r>
  </w:p>
  <w:p w14:paraId="41DD4FD7" w14:textId="77777777" w:rsidR="00AD15E0" w:rsidRPr="005315AD" w:rsidRDefault="00AD15E0">
    <w:pPr>
      <w:pStyle w:val="Footer"/>
      <w:rPr>
        <w:sz w:val="16"/>
        <w:szCs w:val="16"/>
      </w:rPr>
    </w:pPr>
    <w:r>
      <w:rPr>
        <w:rStyle w:val="PageNumber"/>
        <w:sz w:val="22"/>
        <w:szCs w:val="22"/>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05DEF" w14:textId="77777777" w:rsidR="00062979" w:rsidRDefault="00062979">
      <w:r>
        <w:separator/>
      </w:r>
    </w:p>
  </w:footnote>
  <w:footnote w:type="continuationSeparator" w:id="0">
    <w:p w14:paraId="68DFC9E4" w14:textId="77777777" w:rsidR="00062979" w:rsidRDefault="00062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3DF"/>
    <w:multiLevelType w:val="hybridMultilevel"/>
    <w:tmpl w:val="A9D02834"/>
    <w:lvl w:ilvl="0" w:tplc="27AC6B0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5F31B3"/>
    <w:multiLevelType w:val="multilevel"/>
    <w:tmpl w:val="D800EF34"/>
    <w:lvl w:ilvl="0">
      <w:start w:val="1"/>
      <w:numFmt w:val="lowerLetter"/>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rPr>
        <w:rFonts w:ascii="Arial" w:hAnsi="Arial" w:cs="Wingdings" w:hint="default"/>
      </w:rPr>
    </w:lvl>
    <w:lvl w:ilvl="2">
      <w:start w:val="3"/>
      <w:numFmt w:val="bullet"/>
      <w:lvlText w:val="-"/>
      <w:lvlJc w:val="left"/>
      <w:pPr>
        <w:tabs>
          <w:tab w:val="num" w:pos="3420"/>
        </w:tabs>
        <w:ind w:left="3420" w:hanging="360"/>
      </w:pPr>
      <w:rPr>
        <w:rFonts w:ascii="Arial" w:eastAsia="Times New Roman" w:hAnsi="Arial" w:cs="Wingdings" w:hint="default"/>
      </w:rPr>
    </w:lvl>
    <w:lvl w:ilvl="3">
      <w:start w:val="10"/>
      <w:numFmt w:val="decimal"/>
      <w:lvlText w:val="%4."/>
      <w:lvlJc w:val="left"/>
      <w:pPr>
        <w:tabs>
          <w:tab w:val="num" w:pos="4320"/>
        </w:tabs>
        <w:ind w:left="4320" w:hanging="720"/>
      </w:pPr>
      <w:rPr>
        <w:rFonts w:hint="default"/>
      </w:r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 w15:restartNumberingAfterBreak="0">
    <w:nsid w:val="03186C3C"/>
    <w:multiLevelType w:val="hybridMultilevel"/>
    <w:tmpl w:val="AF3050D8"/>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CC34B8"/>
    <w:multiLevelType w:val="singleLevel"/>
    <w:tmpl w:val="6F744962"/>
    <w:lvl w:ilvl="0">
      <w:start w:val="18"/>
      <w:numFmt w:val="decimalZero"/>
      <w:lvlText w:val="%1."/>
      <w:lvlJc w:val="left"/>
      <w:pPr>
        <w:tabs>
          <w:tab w:val="num" w:pos="720"/>
        </w:tabs>
        <w:ind w:left="720" w:hanging="720"/>
      </w:pPr>
      <w:rPr>
        <w:rFonts w:hint="default"/>
      </w:rPr>
    </w:lvl>
  </w:abstractNum>
  <w:abstractNum w:abstractNumId="4" w15:restartNumberingAfterBreak="0">
    <w:nsid w:val="08067175"/>
    <w:multiLevelType w:val="hybridMultilevel"/>
    <w:tmpl w:val="30DA608A"/>
    <w:lvl w:ilvl="0" w:tplc="C4405842">
      <w:start w:val="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A050DCC"/>
    <w:multiLevelType w:val="singleLevel"/>
    <w:tmpl w:val="14A07F8C"/>
    <w:lvl w:ilvl="0">
      <w:start w:val="2"/>
      <w:numFmt w:val="lowerLetter"/>
      <w:lvlText w:val="(%1)"/>
      <w:lvlJc w:val="left"/>
      <w:pPr>
        <w:tabs>
          <w:tab w:val="num" w:pos="1440"/>
        </w:tabs>
        <w:ind w:left="1440" w:hanging="720"/>
      </w:pPr>
      <w:rPr>
        <w:rFonts w:hint="default"/>
      </w:rPr>
    </w:lvl>
  </w:abstractNum>
  <w:abstractNum w:abstractNumId="6" w15:restartNumberingAfterBreak="0">
    <w:nsid w:val="0B137FD3"/>
    <w:multiLevelType w:val="hybridMultilevel"/>
    <w:tmpl w:val="9A287956"/>
    <w:lvl w:ilvl="0" w:tplc="3984068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5952A5"/>
    <w:multiLevelType w:val="multilevel"/>
    <w:tmpl w:val="12D4A060"/>
    <w:lvl w:ilvl="0">
      <w:start w:val="1"/>
      <w:numFmt w:val="decimal"/>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8" w15:restartNumberingAfterBreak="0">
    <w:nsid w:val="0C857997"/>
    <w:multiLevelType w:val="singleLevel"/>
    <w:tmpl w:val="D7846E62"/>
    <w:lvl w:ilvl="0">
      <w:start w:val="2"/>
      <w:numFmt w:val="lowerRoman"/>
      <w:lvlText w:val="(%1)"/>
      <w:lvlJc w:val="left"/>
      <w:pPr>
        <w:tabs>
          <w:tab w:val="num" w:pos="2160"/>
        </w:tabs>
        <w:ind w:left="2160" w:hanging="720"/>
      </w:pPr>
      <w:rPr>
        <w:rFonts w:hint="default"/>
      </w:rPr>
    </w:lvl>
  </w:abstractNum>
  <w:abstractNum w:abstractNumId="9" w15:restartNumberingAfterBreak="0">
    <w:nsid w:val="15C967E5"/>
    <w:multiLevelType w:val="hybridMultilevel"/>
    <w:tmpl w:val="2C227B5E"/>
    <w:lvl w:ilvl="0" w:tplc="2D687B50">
      <w:start w:val="1"/>
      <w:numFmt w:val="decimal"/>
      <w:lvlText w:val="%1)"/>
      <w:lvlJc w:val="left"/>
      <w:pPr>
        <w:tabs>
          <w:tab w:val="num" w:pos="725"/>
        </w:tabs>
        <w:ind w:left="725" w:hanging="525"/>
      </w:pPr>
      <w:rPr>
        <w:rFonts w:hint="default"/>
      </w:rPr>
    </w:lvl>
    <w:lvl w:ilvl="1" w:tplc="04090019" w:tentative="1">
      <w:start w:val="1"/>
      <w:numFmt w:val="lowerLetter"/>
      <w:lvlText w:val="%2."/>
      <w:lvlJc w:val="left"/>
      <w:pPr>
        <w:tabs>
          <w:tab w:val="num" w:pos="1280"/>
        </w:tabs>
        <w:ind w:left="1280" w:hanging="360"/>
      </w:pPr>
    </w:lvl>
    <w:lvl w:ilvl="2" w:tplc="0409001B" w:tentative="1">
      <w:start w:val="1"/>
      <w:numFmt w:val="lowerRoman"/>
      <w:lvlText w:val="%3."/>
      <w:lvlJc w:val="right"/>
      <w:pPr>
        <w:tabs>
          <w:tab w:val="num" w:pos="2000"/>
        </w:tabs>
        <w:ind w:left="2000" w:hanging="180"/>
      </w:pPr>
    </w:lvl>
    <w:lvl w:ilvl="3" w:tplc="0409000F" w:tentative="1">
      <w:start w:val="1"/>
      <w:numFmt w:val="decimal"/>
      <w:lvlText w:val="%4."/>
      <w:lvlJc w:val="left"/>
      <w:pPr>
        <w:tabs>
          <w:tab w:val="num" w:pos="2720"/>
        </w:tabs>
        <w:ind w:left="2720" w:hanging="360"/>
      </w:pPr>
    </w:lvl>
    <w:lvl w:ilvl="4" w:tplc="04090019" w:tentative="1">
      <w:start w:val="1"/>
      <w:numFmt w:val="lowerLetter"/>
      <w:lvlText w:val="%5."/>
      <w:lvlJc w:val="left"/>
      <w:pPr>
        <w:tabs>
          <w:tab w:val="num" w:pos="3440"/>
        </w:tabs>
        <w:ind w:left="3440" w:hanging="360"/>
      </w:pPr>
    </w:lvl>
    <w:lvl w:ilvl="5" w:tplc="0409001B" w:tentative="1">
      <w:start w:val="1"/>
      <w:numFmt w:val="lowerRoman"/>
      <w:lvlText w:val="%6."/>
      <w:lvlJc w:val="right"/>
      <w:pPr>
        <w:tabs>
          <w:tab w:val="num" w:pos="4160"/>
        </w:tabs>
        <w:ind w:left="4160" w:hanging="180"/>
      </w:pPr>
    </w:lvl>
    <w:lvl w:ilvl="6" w:tplc="0409000F" w:tentative="1">
      <w:start w:val="1"/>
      <w:numFmt w:val="decimal"/>
      <w:lvlText w:val="%7."/>
      <w:lvlJc w:val="left"/>
      <w:pPr>
        <w:tabs>
          <w:tab w:val="num" w:pos="4880"/>
        </w:tabs>
        <w:ind w:left="4880" w:hanging="360"/>
      </w:pPr>
    </w:lvl>
    <w:lvl w:ilvl="7" w:tplc="04090019" w:tentative="1">
      <w:start w:val="1"/>
      <w:numFmt w:val="lowerLetter"/>
      <w:lvlText w:val="%8."/>
      <w:lvlJc w:val="left"/>
      <w:pPr>
        <w:tabs>
          <w:tab w:val="num" w:pos="5600"/>
        </w:tabs>
        <w:ind w:left="5600" w:hanging="360"/>
      </w:pPr>
    </w:lvl>
    <w:lvl w:ilvl="8" w:tplc="0409001B" w:tentative="1">
      <w:start w:val="1"/>
      <w:numFmt w:val="lowerRoman"/>
      <w:lvlText w:val="%9."/>
      <w:lvlJc w:val="right"/>
      <w:pPr>
        <w:tabs>
          <w:tab w:val="num" w:pos="6320"/>
        </w:tabs>
        <w:ind w:left="6320" w:hanging="180"/>
      </w:pPr>
    </w:lvl>
  </w:abstractNum>
  <w:abstractNum w:abstractNumId="10" w15:restartNumberingAfterBreak="0">
    <w:nsid w:val="15D8369B"/>
    <w:multiLevelType w:val="hybridMultilevel"/>
    <w:tmpl w:val="3EE2F8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ahom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3D6501"/>
    <w:multiLevelType w:val="hybridMultilevel"/>
    <w:tmpl w:val="2BEE93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AB09E5"/>
    <w:multiLevelType w:val="hybridMultilevel"/>
    <w:tmpl w:val="9C3E9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Tahom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A8C25A0"/>
    <w:multiLevelType w:val="hybridMultilevel"/>
    <w:tmpl w:val="66CC1DB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E891CCA"/>
    <w:multiLevelType w:val="hybridMultilevel"/>
    <w:tmpl w:val="C024A522"/>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8966C4"/>
    <w:multiLevelType w:val="hybridMultilevel"/>
    <w:tmpl w:val="C0C26C10"/>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E80957"/>
    <w:multiLevelType w:val="hybridMultilevel"/>
    <w:tmpl w:val="2BEE9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A2DBE"/>
    <w:multiLevelType w:val="singleLevel"/>
    <w:tmpl w:val="341687A0"/>
    <w:lvl w:ilvl="0">
      <w:start w:val="1"/>
      <w:numFmt w:val="lowerLetter"/>
      <w:lvlText w:val="(%1)"/>
      <w:lvlJc w:val="left"/>
      <w:pPr>
        <w:tabs>
          <w:tab w:val="num" w:pos="1440"/>
        </w:tabs>
        <w:ind w:left="1440" w:hanging="720"/>
      </w:pPr>
      <w:rPr>
        <w:rFonts w:hint="default"/>
      </w:rPr>
    </w:lvl>
  </w:abstractNum>
  <w:abstractNum w:abstractNumId="18" w15:restartNumberingAfterBreak="0">
    <w:nsid w:val="2D8A4CC2"/>
    <w:multiLevelType w:val="singleLevel"/>
    <w:tmpl w:val="D376F898"/>
    <w:lvl w:ilvl="0">
      <w:start w:val="8"/>
      <w:numFmt w:val="decimal"/>
      <w:lvlText w:val="%1."/>
      <w:lvlJc w:val="left"/>
      <w:pPr>
        <w:tabs>
          <w:tab w:val="num" w:pos="720"/>
        </w:tabs>
        <w:ind w:left="720" w:hanging="720"/>
      </w:pPr>
      <w:rPr>
        <w:rFonts w:hint="default"/>
      </w:rPr>
    </w:lvl>
  </w:abstractNum>
  <w:abstractNum w:abstractNumId="19" w15:restartNumberingAfterBreak="0">
    <w:nsid w:val="337723E5"/>
    <w:multiLevelType w:val="singleLevel"/>
    <w:tmpl w:val="7530461C"/>
    <w:lvl w:ilvl="0">
      <w:start w:val="7"/>
      <w:numFmt w:val="decimal"/>
      <w:lvlText w:val="%1."/>
      <w:lvlJc w:val="left"/>
      <w:pPr>
        <w:tabs>
          <w:tab w:val="num" w:pos="720"/>
        </w:tabs>
        <w:ind w:left="720" w:hanging="720"/>
      </w:pPr>
      <w:rPr>
        <w:rFonts w:hint="default"/>
      </w:rPr>
    </w:lvl>
  </w:abstractNum>
  <w:abstractNum w:abstractNumId="20" w15:restartNumberingAfterBreak="0">
    <w:nsid w:val="365E6896"/>
    <w:multiLevelType w:val="singleLevel"/>
    <w:tmpl w:val="13340F46"/>
    <w:lvl w:ilvl="0">
      <w:start w:val="8"/>
      <w:numFmt w:val="lowerLetter"/>
      <w:lvlText w:val="(%1)"/>
      <w:lvlJc w:val="left"/>
      <w:pPr>
        <w:tabs>
          <w:tab w:val="num" w:pos="1440"/>
        </w:tabs>
        <w:ind w:left="1440" w:hanging="720"/>
      </w:pPr>
      <w:rPr>
        <w:rFonts w:hint="default"/>
      </w:rPr>
    </w:lvl>
  </w:abstractNum>
  <w:abstractNum w:abstractNumId="21" w15:restartNumberingAfterBreak="0">
    <w:nsid w:val="3C511CE2"/>
    <w:multiLevelType w:val="hybridMultilevel"/>
    <w:tmpl w:val="D800EF34"/>
    <w:lvl w:ilvl="0" w:tplc="B33480BE">
      <w:start w:val="1"/>
      <w:numFmt w:val="lowerLetter"/>
      <w:lvlText w:val="(%1)"/>
      <w:lvlJc w:val="left"/>
      <w:pPr>
        <w:tabs>
          <w:tab w:val="num" w:pos="1440"/>
        </w:tabs>
        <w:ind w:left="1440" w:hanging="720"/>
      </w:pPr>
      <w:rPr>
        <w:rFonts w:hint="default"/>
      </w:rPr>
    </w:lvl>
    <w:lvl w:ilvl="1" w:tplc="421E0862">
      <w:start w:val="1"/>
      <w:numFmt w:val="lowerLetter"/>
      <w:lvlText w:val="%2."/>
      <w:lvlJc w:val="left"/>
      <w:pPr>
        <w:tabs>
          <w:tab w:val="num" w:pos="1800"/>
        </w:tabs>
        <w:ind w:left="1800" w:hanging="360"/>
      </w:pPr>
      <w:rPr>
        <w:rFonts w:ascii="Arial" w:hAnsi="Arial" w:cs="Wingdings" w:hint="default"/>
      </w:rPr>
    </w:lvl>
    <w:lvl w:ilvl="2" w:tplc="0D06E658">
      <w:start w:val="3"/>
      <w:numFmt w:val="bullet"/>
      <w:lvlText w:val="-"/>
      <w:lvlJc w:val="left"/>
      <w:pPr>
        <w:tabs>
          <w:tab w:val="num" w:pos="2700"/>
        </w:tabs>
        <w:ind w:left="2700" w:hanging="360"/>
      </w:pPr>
      <w:rPr>
        <w:rFonts w:ascii="Arial" w:eastAsia="Times New Roman" w:hAnsi="Arial" w:cs="Wingdings" w:hint="default"/>
      </w:rPr>
    </w:lvl>
    <w:lvl w:ilvl="3" w:tplc="1DF0E4BA">
      <w:start w:val="10"/>
      <w:numFmt w:val="decimal"/>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210343C"/>
    <w:multiLevelType w:val="hybridMultilevel"/>
    <w:tmpl w:val="4FF87052"/>
    <w:lvl w:ilvl="0" w:tplc="8AAC8CF0">
      <w:start w:val="18"/>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115600"/>
    <w:multiLevelType w:val="singleLevel"/>
    <w:tmpl w:val="EBA6D508"/>
    <w:lvl w:ilvl="0">
      <w:start w:val="2"/>
      <w:numFmt w:val="lowerLetter"/>
      <w:lvlText w:val="(%1)"/>
      <w:lvlJc w:val="left"/>
      <w:pPr>
        <w:tabs>
          <w:tab w:val="num" w:pos="1440"/>
        </w:tabs>
        <w:ind w:left="1440" w:hanging="720"/>
      </w:pPr>
      <w:rPr>
        <w:rFonts w:hint="default"/>
      </w:rPr>
    </w:lvl>
  </w:abstractNum>
  <w:abstractNum w:abstractNumId="24" w15:restartNumberingAfterBreak="0">
    <w:nsid w:val="42F1525D"/>
    <w:multiLevelType w:val="hybridMultilevel"/>
    <w:tmpl w:val="FF3E9046"/>
    <w:lvl w:ilvl="0" w:tplc="194A698E">
      <w:start w:val="18"/>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CC2616"/>
    <w:multiLevelType w:val="multilevel"/>
    <w:tmpl w:val="9D72A57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CA22320"/>
    <w:multiLevelType w:val="hybridMultilevel"/>
    <w:tmpl w:val="C8087E9A"/>
    <w:lvl w:ilvl="0" w:tplc="04090001">
      <w:start w:val="1"/>
      <w:numFmt w:val="bullet"/>
      <w:lvlText w:val=""/>
      <w:lvlJc w:val="left"/>
      <w:pPr>
        <w:tabs>
          <w:tab w:val="num" w:pos="-4440"/>
        </w:tabs>
        <w:ind w:left="-4440" w:hanging="360"/>
      </w:pPr>
      <w:rPr>
        <w:rFonts w:ascii="Symbol" w:hAnsi="Symbol" w:hint="default"/>
      </w:rPr>
    </w:lvl>
    <w:lvl w:ilvl="1" w:tplc="A1165B90">
      <w:start w:val="1"/>
      <w:numFmt w:val="upperLetter"/>
      <w:lvlText w:val="%2."/>
      <w:lvlJc w:val="left"/>
      <w:pPr>
        <w:tabs>
          <w:tab w:val="num" w:pos="-3360"/>
        </w:tabs>
        <w:ind w:left="-3360" w:hanging="360"/>
      </w:pPr>
      <w:rPr>
        <w:rFonts w:ascii="Times New Roman" w:eastAsia="Times New Roman" w:hAnsi="Times New Roman" w:cs="Times New Roman"/>
      </w:rPr>
    </w:lvl>
    <w:lvl w:ilvl="2" w:tplc="18167348">
      <w:start w:val="1"/>
      <w:numFmt w:val="decimal"/>
      <w:lvlText w:val="%3."/>
      <w:lvlJc w:val="right"/>
      <w:pPr>
        <w:tabs>
          <w:tab w:val="num" w:pos="-2640"/>
        </w:tabs>
        <w:ind w:left="-2640" w:hanging="180"/>
      </w:pPr>
      <w:rPr>
        <w:rFonts w:ascii="Times New Roman" w:eastAsia="Times New Roman" w:hAnsi="Times New Roman" w:cs="Times New Roman"/>
      </w:rPr>
    </w:lvl>
    <w:lvl w:ilvl="3" w:tplc="0409000F">
      <w:start w:val="1"/>
      <w:numFmt w:val="decimal"/>
      <w:lvlText w:val="%4."/>
      <w:lvlJc w:val="left"/>
      <w:pPr>
        <w:tabs>
          <w:tab w:val="num" w:pos="-1920"/>
        </w:tabs>
        <w:ind w:left="-1920" w:hanging="360"/>
      </w:pPr>
    </w:lvl>
    <w:lvl w:ilvl="4" w:tplc="04090019">
      <w:start w:val="1"/>
      <w:numFmt w:val="lowerLetter"/>
      <w:lvlText w:val="%5."/>
      <w:lvlJc w:val="left"/>
      <w:pPr>
        <w:tabs>
          <w:tab w:val="num" w:pos="-1200"/>
        </w:tabs>
        <w:ind w:left="-1200" w:hanging="360"/>
      </w:pPr>
    </w:lvl>
    <w:lvl w:ilvl="5" w:tplc="2E1A1D16">
      <w:start w:val="1"/>
      <w:numFmt w:val="lowerLetter"/>
      <w:lvlText w:val="%6."/>
      <w:lvlJc w:val="right"/>
      <w:pPr>
        <w:tabs>
          <w:tab w:val="num" w:pos="-480"/>
        </w:tabs>
        <w:ind w:left="-480" w:hanging="180"/>
      </w:pPr>
      <w:rPr>
        <w:rFonts w:ascii="Times New Roman" w:eastAsia="Times New Roman" w:hAnsi="Times New Roman" w:cs="Times New Roman"/>
      </w:rPr>
    </w:lvl>
    <w:lvl w:ilvl="6" w:tplc="CE96F048">
      <w:start w:val="1"/>
      <w:numFmt w:val="lowerRoman"/>
      <w:lvlText w:val="(%7)"/>
      <w:lvlJc w:val="left"/>
      <w:pPr>
        <w:tabs>
          <w:tab w:val="num" w:pos="600"/>
        </w:tabs>
        <w:ind w:left="600" w:hanging="720"/>
      </w:pPr>
      <w:rPr>
        <w:rFonts w:hint="default"/>
      </w:rPr>
    </w:lvl>
    <w:lvl w:ilvl="7" w:tplc="04090019">
      <w:start w:val="1"/>
      <w:numFmt w:val="lowerLetter"/>
      <w:lvlText w:val="%8."/>
      <w:lvlJc w:val="left"/>
      <w:pPr>
        <w:tabs>
          <w:tab w:val="num" w:pos="960"/>
        </w:tabs>
        <w:ind w:left="960" w:hanging="360"/>
      </w:pPr>
    </w:lvl>
    <w:lvl w:ilvl="8" w:tplc="5AC47746">
      <w:start w:val="1"/>
      <w:numFmt w:val="lowerRoman"/>
      <w:lvlText w:val="(%9)"/>
      <w:lvlJc w:val="left"/>
      <w:pPr>
        <w:tabs>
          <w:tab w:val="num" w:pos="1860"/>
        </w:tabs>
        <w:ind w:left="1860" w:hanging="360"/>
      </w:pPr>
      <w:rPr>
        <w:rFonts w:hint="default"/>
        <w:b w:val="0"/>
        <w:i w:val="0"/>
      </w:rPr>
    </w:lvl>
  </w:abstractNum>
  <w:abstractNum w:abstractNumId="27" w15:restartNumberingAfterBreak="0">
    <w:nsid w:val="4D4C1F16"/>
    <w:multiLevelType w:val="singleLevel"/>
    <w:tmpl w:val="95FA0A22"/>
    <w:lvl w:ilvl="0">
      <w:start w:val="3"/>
      <w:numFmt w:val="lowerRoman"/>
      <w:lvlText w:val="(%1)"/>
      <w:lvlJc w:val="left"/>
      <w:pPr>
        <w:tabs>
          <w:tab w:val="num" w:pos="2160"/>
        </w:tabs>
        <w:ind w:left="2160" w:hanging="720"/>
      </w:pPr>
      <w:rPr>
        <w:rFonts w:hint="default"/>
      </w:rPr>
    </w:lvl>
  </w:abstractNum>
  <w:abstractNum w:abstractNumId="28" w15:restartNumberingAfterBreak="0">
    <w:nsid w:val="515E4D86"/>
    <w:multiLevelType w:val="singleLevel"/>
    <w:tmpl w:val="96224046"/>
    <w:lvl w:ilvl="0">
      <w:start w:val="1"/>
      <w:numFmt w:val="lowerLetter"/>
      <w:lvlText w:val="(%1)"/>
      <w:lvlJc w:val="left"/>
      <w:pPr>
        <w:tabs>
          <w:tab w:val="num" w:pos="1440"/>
        </w:tabs>
        <w:ind w:left="1440" w:hanging="720"/>
      </w:pPr>
      <w:rPr>
        <w:rFonts w:hint="default"/>
      </w:rPr>
    </w:lvl>
  </w:abstractNum>
  <w:abstractNum w:abstractNumId="29" w15:restartNumberingAfterBreak="0">
    <w:nsid w:val="53147C52"/>
    <w:multiLevelType w:val="hybridMultilevel"/>
    <w:tmpl w:val="0002BDA2"/>
    <w:lvl w:ilvl="0" w:tplc="0409000F">
      <w:start w:val="3"/>
      <w:numFmt w:val="decimal"/>
      <w:lvlText w:val="%1."/>
      <w:lvlJc w:val="left"/>
      <w:pPr>
        <w:tabs>
          <w:tab w:val="num" w:pos="720"/>
        </w:tabs>
        <w:ind w:left="720" w:hanging="360"/>
      </w:pPr>
      <w:rPr>
        <w:rFonts w:cs="Times New Roman"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256BE9"/>
    <w:multiLevelType w:val="hybridMultilevel"/>
    <w:tmpl w:val="4894AC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ahoma"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E07FC6"/>
    <w:multiLevelType w:val="hybridMultilevel"/>
    <w:tmpl w:val="5E16E3F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280"/>
        </w:tabs>
        <w:ind w:left="1280" w:hanging="360"/>
      </w:pPr>
    </w:lvl>
    <w:lvl w:ilvl="2" w:tplc="0409001B" w:tentative="1">
      <w:start w:val="1"/>
      <w:numFmt w:val="lowerRoman"/>
      <w:lvlText w:val="%3."/>
      <w:lvlJc w:val="right"/>
      <w:pPr>
        <w:tabs>
          <w:tab w:val="num" w:pos="2000"/>
        </w:tabs>
        <w:ind w:left="2000" w:hanging="180"/>
      </w:pPr>
    </w:lvl>
    <w:lvl w:ilvl="3" w:tplc="0409000F" w:tentative="1">
      <w:start w:val="1"/>
      <w:numFmt w:val="decimal"/>
      <w:lvlText w:val="%4."/>
      <w:lvlJc w:val="left"/>
      <w:pPr>
        <w:tabs>
          <w:tab w:val="num" w:pos="2720"/>
        </w:tabs>
        <w:ind w:left="2720" w:hanging="360"/>
      </w:pPr>
    </w:lvl>
    <w:lvl w:ilvl="4" w:tplc="04090019" w:tentative="1">
      <w:start w:val="1"/>
      <w:numFmt w:val="lowerLetter"/>
      <w:lvlText w:val="%5."/>
      <w:lvlJc w:val="left"/>
      <w:pPr>
        <w:tabs>
          <w:tab w:val="num" w:pos="3440"/>
        </w:tabs>
        <w:ind w:left="3440" w:hanging="360"/>
      </w:pPr>
    </w:lvl>
    <w:lvl w:ilvl="5" w:tplc="0409001B" w:tentative="1">
      <w:start w:val="1"/>
      <w:numFmt w:val="lowerRoman"/>
      <w:lvlText w:val="%6."/>
      <w:lvlJc w:val="right"/>
      <w:pPr>
        <w:tabs>
          <w:tab w:val="num" w:pos="4160"/>
        </w:tabs>
        <w:ind w:left="4160" w:hanging="180"/>
      </w:pPr>
    </w:lvl>
    <w:lvl w:ilvl="6" w:tplc="0409000F" w:tentative="1">
      <w:start w:val="1"/>
      <w:numFmt w:val="decimal"/>
      <w:lvlText w:val="%7."/>
      <w:lvlJc w:val="left"/>
      <w:pPr>
        <w:tabs>
          <w:tab w:val="num" w:pos="4880"/>
        </w:tabs>
        <w:ind w:left="4880" w:hanging="360"/>
      </w:pPr>
    </w:lvl>
    <w:lvl w:ilvl="7" w:tplc="04090019" w:tentative="1">
      <w:start w:val="1"/>
      <w:numFmt w:val="lowerLetter"/>
      <w:lvlText w:val="%8."/>
      <w:lvlJc w:val="left"/>
      <w:pPr>
        <w:tabs>
          <w:tab w:val="num" w:pos="5600"/>
        </w:tabs>
        <w:ind w:left="5600" w:hanging="360"/>
      </w:pPr>
    </w:lvl>
    <w:lvl w:ilvl="8" w:tplc="0409001B" w:tentative="1">
      <w:start w:val="1"/>
      <w:numFmt w:val="lowerRoman"/>
      <w:lvlText w:val="%9."/>
      <w:lvlJc w:val="right"/>
      <w:pPr>
        <w:tabs>
          <w:tab w:val="num" w:pos="6320"/>
        </w:tabs>
        <w:ind w:left="6320" w:hanging="180"/>
      </w:pPr>
    </w:lvl>
  </w:abstractNum>
  <w:abstractNum w:abstractNumId="32" w15:restartNumberingAfterBreak="0">
    <w:nsid w:val="581E2E76"/>
    <w:multiLevelType w:val="hybridMultilevel"/>
    <w:tmpl w:val="B97A1E24"/>
    <w:lvl w:ilvl="0" w:tplc="CB3657A0">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CF6047E"/>
    <w:multiLevelType w:val="hybridMultilevel"/>
    <w:tmpl w:val="A1907B80"/>
    <w:lvl w:ilvl="0" w:tplc="F5C06852">
      <w:start w:val="18"/>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FE43CF"/>
    <w:multiLevelType w:val="hybridMultilevel"/>
    <w:tmpl w:val="A19C821E"/>
    <w:lvl w:ilvl="0" w:tplc="A424654C">
      <w:start w:val="1"/>
      <w:numFmt w:val="decimal"/>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A75B31"/>
    <w:multiLevelType w:val="hybridMultilevel"/>
    <w:tmpl w:val="6C50987C"/>
    <w:lvl w:ilvl="0" w:tplc="B824C2D2">
      <w:start w:val="18"/>
      <w:numFmt w:val="decimal"/>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6" w15:restartNumberingAfterBreak="0">
    <w:nsid w:val="75201926"/>
    <w:multiLevelType w:val="hybridMultilevel"/>
    <w:tmpl w:val="44780EEC"/>
    <w:lvl w:ilvl="0" w:tplc="5BAC3540">
      <w:start w:val="9"/>
      <w:numFmt w:val="decimal"/>
      <w:lvlText w:val="%1."/>
      <w:lvlJc w:val="left"/>
      <w:pPr>
        <w:tabs>
          <w:tab w:val="num" w:pos="725"/>
        </w:tabs>
        <w:ind w:left="725" w:hanging="525"/>
      </w:pPr>
      <w:rPr>
        <w:rFonts w:hint="default"/>
      </w:rPr>
    </w:lvl>
    <w:lvl w:ilvl="1" w:tplc="04090019">
      <w:start w:val="1"/>
      <w:numFmt w:val="lowerLetter"/>
      <w:lvlText w:val="%2."/>
      <w:lvlJc w:val="left"/>
      <w:pPr>
        <w:tabs>
          <w:tab w:val="num" w:pos="1280"/>
        </w:tabs>
        <w:ind w:left="1280" w:hanging="360"/>
      </w:pPr>
    </w:lvl>
    <w:lvl w:ilvl="2" w:tplc="0409001B" w:tentative="1">
      <w:start w:val="1"/>
      <w:numFmt w:val="lowerRoman"/>
      <w:lvlText w:val="%3."/>
      <w:lvlJc w:val="right"/>
      <w:pPr>
        <w:tabs>
          <w:tab w:val="num" w:pos="2000"/>
        </w:tabs>
        <w:ind w:left="2000" w:hanging="180"/>
      </w:pPr>
    </w:lvl>
    <w:lvl w:ilvl="3" w:tplc="0409000F" w:tentative="1">
      <w:start w:val="1"/>
      <w:numFmt w:val="decimal"/>
      <w:lvlText w:val="%4."/>
      <w:lvlJc w:val="left"/>
      <w:pPr>
        <w:tabs>
          <w:tab w:val="num" w:pos="2720"/>
        </w:tabs>
        <w:ind w:left="2720" w:hanging="360"/>
      </w:pPr>
    </w:lvl>
    <w:lvl w:ilvl="4" w:tplc="04090019" w:tentative="1">
      <w:start w:val="1"/>
      <w:numFmt w:val="lowerLetter"/>
      <w:lvlText w:val="%5."/>
      <w:lvlJc w:val="left"/>
      <w:pPr>
        <w:tabs>
          <w:tab w:val="num" w:pos="3440"/>
        </w:tabs>
        <w:ind w:left="3440" w:hanging="360"/>
      </w:pPr>
    </w:lvl>
    <w:lvl w:ilvl="5" w:tplc="0409001B" w:tentative="1">
      <w:start w:val="1"/>
      <w:numFmt w:val="lowerRoman"/>
      <w:lvlText w:val="%6."/>
      <w:lvlJc w:val="right"/>
      <w:pPr>
        <w:tabs>
          <w:tab w:val="num" w:pos="4160"/>
        </w:tabs>
        <w:ind w:left="4160" w:hanging="180"/>
      </w:pPr>
    </w:lvl>
    <w:lvl w:ilvl="6" w:tplc="0409000F" w:tentative="1">
      <w:start w:val="1"/>
      <w:numFmt w:val="decimal"/>
      <w:lvlText w:val="%7."/>
      <w:lvlJc w:val="left"/>
      <w:pPr>
        <w:tabs>
          <w:tab w:val="num" w:pos="4880"/>
        </w:tabs>
        <w:ind w:left="4880" w:hanging="360"/>
      </w:pPr>
    </w:lvl>
    <w:lvl w:ilvl="7" w:tplc="04090019" w:tentative="1">
      <w:start w:val="1"/>
      <w:numFmt w:val="lowerLetter"/>
      <w:lvlText w:val="%8."/>
      <w:lvlJc w:val="left"/>
      <w:pPr>
        <w:tabs>
          <w:tab w:val="num" w:pos="5600"/>
        </w:tabs>
        <w:ind w:left="5600" w:hanging="360"/>
      </w:pPr>
    </w:lvl>
    <w:lvl w:ilvl="8" w:tplc="0409001B" w:tentative="1">
      <w:start w:val="1"/>
      <w:numFmt w:val="lowerRoman"/>
      <w:lvlText w:val="%9."/>
      <w:lvlJc w:val="right"/>
      <w:pPr>
        <w:tabs>
          <w:tab w:val="num" w:pos="6320"/>
        </w:tabs>
        <w:ind w:left="6320" w:hanging="180"/>
      </w:pPr>
    </w:lvl>
  </w:abstractNum>
  <w:abstractNum w:abstractNumId="37" w15:restartNumberingAfterBreak="0">
    <w:nsid w:val="784B1F65"/>
    <w:multiLevelType w:val="singleLevel"/>
    <w:tmpl w:val="562C330A"/>
    <w:lvl w:ilvl="0">
      <w:start w:val="1"/>
      <w:numFmt w:val="lowerLetter"/>
      <w:lvlText w:val="(%1)"/>
      <w:lvlJc w:val="left"/>
      <w:pPr>
        <w:tabs>
          <w:tab w:val="num" w:pos="1440"/>
        </w:tabs>
        <w:ind w:left="1440" w:hanging="720"/>
      </w:pPr>
      <w:rPr>
        <w:rFonts w:hint="default"/>
      </w:rPr>
    </w:lvl>
  </w:abstractNum>
  <w:num w:numId="1" w16cid:durableId="1807164772">
    <w:abstractNumId w:val="27"/>
  </w:num>
  <w:num w:numId="2" w16cid:durableId="33048344">
    <w:abstractNumId w:val="5"/>
  </w:num>
  <w:num w:numId="3" w16cid:durableId="274673079">
    <w:abstractNumId w:val="20"/>
  </w:num>
  <w:num w:numId="4" w16cid:durableId="1927306235">
    <w:abstractNumId w:val="17"/>
  </w:num>
  <w:num w:numId="5" w16cid:durableId="384376376">
    <w:abstractNumId w:val="23"/>
  </w:num>
  <w:num w:numId="6" w16cid:durableId="186143342">
    <w:abstractNumId w:val="8"/>
  </w:num>
  <w:num w:numId="7" w16cid:durableId="51731833">
    <w:abstractNumId w:val="3"/>
  </w:num>
  <w:num w:numId="8" w16cid:durableId="536622451">
    <w:abstractNumId w:val="28"/>
  </w:num>
  <w:num w:numId="9" w16cid:durableId="733970215">
    <w:abstractNumId w:val="18"/>
  </w:num>
  <w:num w:numId="10" w16cid:durableId="1293560470">
    <w:abstractNumId w:val="19"/>
  </w:num>
  <w:num w:numId="11" w16cid:durableId="1577209000">
    <w:abstractNumId w:val="37"/>
  </w:num>
  <w:num w:numId="12" w16cid:durableId="16784881">
    <w:abstractNumId w:val="25"/>
  </w:num>
  <w:num w:numId="13" w16cid:durableId="131410875">
    <w:abstractNumId w:val="21"/>
  </w:num>
  <w:num w:numId="14" w16cid:durableId="685981005">
    <w:abstractNumId w:val="30"/>
  </w:num>
  <w:num w:numId="15" w16cid:durableId="598097248">
    <w:abstractNumId w:val="34"/>
  </w:num>
  <w:num w:numId="16" w16cid:durableId="1690834338">
    <w:abstractNumId w:val="29"/>
  </w:num>
  <w:num w:numId="17" w16cid:durableId="1288970908">
    <w:abstractNumId w:val="0"/>
  </w:num>
  <w:num w:numId="18" w16cid:durableId="125783059">
    <w:abstractNumId w:val="10"/>
  </w:num>
  <w:num w:numId="19" w16cid:durableId="1154250640">
    <w:abstractNumId w:val="12"/>
  </w:num>
  <w:num w:numId="20" w16cid:durableId="1443962417">
    <w:abstractNumId w:val="24"/>
  </w:num>
  <w:num w:numId="21" w16cid:durableId="886645744">
    <w:abstractNumId w:val="15"/>
  </w:num>
  <w:num w:numId="22" w16cid:durableId="839739994">
    <w:abstractNumId w:val="2"/>
  </w:num>
  <w:num w:numId="23" w16cid:durableId="1461924225">
    <w:abstractNumId w:val="35"/>
  </w:num>
  <w:num w:numId="24" w16cid:durableId="664625431">
    <w:abstractNumId w:val="14"/>
  </w:num>
  <w:num w:numId="25" w16cid:durableId="515923473">
    <w:abstractNumId w:val="33"/>
  </w:num>
  <w:num w:numId="26" w16cid:durableId="260798381">
    <w:abstractNumId w:val="22"/>
  </w:num>
  <w:num w:numId="27" w16cid:durableId="1666855621">
    <w:abstractNumId w:val="36"/>
  </w:num>
  <w:num w:numId="28" w16cid:durableId="1618020524">
    <w:abstractNumId w:val="1"/>
  </w:num>
  <w:num w:numId="29" w16cid:durableId="288436258">
    <w:abstractNumId w:val="4"/>
  </w:num>
  <w:num w:numId="30" w16cid:durableId="1541094673">
    <w:abstractNumId w:val="7"/>
  </w:num>
  <w:num w:numId="31" w16cid:durableId="1364331995">
    <w:abstractNumId w:val="9"/>
  </w:num>
  <w:num w:numId="32" w16cid:durableId="1502886250">
    <w:abstractNumId w:val="13"/>
  </w:num>
  <w:num w:numId="33" w16cid:durableId="2012298664">
    <w:abstractNumId w:val="31"/>
  </w:num>
  <w:num w:numId="34" w16cid:durableId="1253734620">
    <w:abstractNumId w:val="26"/>
  </w:num>
  <w:num w:numId="35" w16cid:durableId="1599099648">
    <w:abstractNumId w:val="32"/>
  </w:num>
  <w:num w:numId="36" w16cid:durableId="1013607298">
    <w:abstractNumId w:val="6"/>
  </w:num>
  <w:num w:numId="37" w16cid:durableId="1897470047">
    <w:abstractNumId w:val="16"/>
  </w:num>
  <w:num w:numId="38" w16cid:durableId="5972976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stafson, Camille">
    <w15:presenceInfo w15:providerId="AD" w15:userId="S::Camille.Gustafson@nassco.com::3ca8cdb3-393a-4ce8-b8df-7a6859115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CCEventSaveFileName" w:val="C:\Users\JCONNAUG\AppData\Local\Microsoft\Windows\INetCache\Content.Outlook\QH7BLV52\Terms-and-Conditions-for-Labor-Providers-RevIa (7).docx"/>
  </w:docVars>
  <w:rsids>
    <w:rsidRoot w:val="009A3C86"/>
    <w:rsid w:val="00032E72"/>
    <w:rsid w:val="0004387C"/>
    <w:rsid w:val="00053A29"/>
    <w:rsid w:val="00062740"/>
    <w:rsid w:val="00062979"/>
    <w:rsid w:val="00064311"/>
    <w:rsid w:val="000643D2"/>
    <w:rsid w:val="000713BA"/>
    <w:rsid w:val="00077727"/>
    <w:rsid w:val="00080750"/>
    <w:rsid w:val="000874D9"/>
    <w:rsid w:val="00091C2F"/>
    <w:rsid w:val="00094F69"/>
    <w:rsid w:val="000A65B8"/>
    <w:rsid w:val="000B5D3B"/>
    <w:rsid w:val="000C4669"/>
    <w:rsid w:val="000D0F9E"/>
    <w:rsid w:val="000D4FCF"/>
    <w:rsid w:val="000E1850"/>
    <w:rsid w:val="000E5CBB"/>
    <w:rsid w:val="000F7471"/>
    <w:rsid w:val="00102191"/>
    <w:rsid w:val="00116D42"/>
    <w:rsid w:val="00120020"/>
    <w:rsid w:val="001202C1"/>
    <w:rsid w:val="001246D6"/>
    <w:rsid w:val="0013368E"/>
    <w:rsid w:val="001465CE"/>
    <w:rsid w:val="001513EE"/>
    <w:rsid w:val="00152F85"/>
    <w:rsid w:val="00153B35"/>
    <w:rsid w:val="001578DA"/>
    <w:rsid w:val="00162125"/>
    <w:rsid w:val="00194251"/>
    <w:rsid w:val="001A1708"/>
    <w:rsid w:val="001A6963"/>
    <w:rsid w:val="001B63A5"/>
    <w:rsid w:val="001B6BC5"/>
    <w:rsid w:val="001C0690"/>
    <w:rsid w:val="001C5DFE"/>
    <w:rsid w:val="001C6F63"/>
    <w:rsid w:val="001E3EB1"/>
    <w:rsid w:val="0020466A"/>
    <w:rsid w:val="00205477"/>
    <w:rsid w:val="00241C69"/>
    <w:rsid w:val="00266458"/>
    <w:rsid w:val="00270857"/>
    <w:rsid w:val="00276406"/>
    <w:rsid w:val="00276E8D"/>
    <w:rsid w:val="00277187"/>
    <w:rsid w:val="00297C66"/>
    <w:rsid w:val="002A10D2"/>
    <w:rsid w:val="002E793B"/>
    <w:rsid w:val="00300167"/>
    <w:rsid w:val="003018CB"/>
    <w:rsid w:val="00304993"/>
    <w:rsid w:val="00305C58"/>
    <w:rsid w:val="00311523"/>
    <w:rsid w:val="00332837"/>
    <w:rsid w:val="0035258B"/>
    <w:rsid w:val="00356DB9"/>
    <w:rsid w:val="003702D5"/>
    <w:rsid w:val="003C68B9"/>
    <w:rsid w:val="003C7C35"/>
    <w:rsid w:val="003D57AE"/>
    <w:rsid w:val="003E1853"/>
    <w:rsid w:val="00407EAF"/>
    <w:rsid w:val="00433B05"/>
    <w:rsid w:val="00433CF4"/>
    <w:rsid w:val="0045199B"/>
    <w:rsid w:val="0046256F"/>
    <w:rsid w:val="00476089"/>
    <w:rsid w:val="00477FFB"/>
    <w:rsid w:val="004966CF"/>
    <w:rsid w:val="00496F35"/>
    <w:rsid w:val="004A4EB7"/>
    <w:rsid w:val="004A70A1"/>
    <w:rsid w:val="004B0294"/>
    <w:rsid w:val="004B1FBD"/>
    <w:rsid w:val="004B24D6"/>
    <w:rsid w:val="004E0C1E"/>
    <w:rsid w:val="00506FE1"/>
    <w:rsid w:val="00514B40"/>
    <w:rsid w:val="0052040A"/>
    <w:rsid w:val="005237FA"/>
    <w:rsid w:val="0052426B"/>
    <w:rsid w:val="00524AF5"/>
    <w:rsid w:val="00540A1C"/>
    <w:rsid w:val="00540D72"/>
    <w:rsid w:val="0054113F"/>
    <w:rsid w:val="00541968"/>
    <w:rsid w:val="00561F4A"/>
    <w:rsid w:val="00572745"/>
    <w:rsid w:val="005A6F0E"/>
    <w:rsid w:val="005C29E8"/>
    <w:rsid w:val="005C3265"/>
    <w:rsid w:val="005D7E3B"/>
    <w:rsid w:val="005E221A"/>
    <w:rsid w:val="005F355F"/>
    <w:rsid w:val="006113ED"/>
    <w:rsid w:val="00615E76"/>
    <w:rsid w:val="0063239B"/>
    <w:rsid w:val="00633C13"/>
    <w:rsid w:val="00641364"/>
    <w:rsid w:val="00653E6B"/>
    <w:rsid w:val="00676D37"/>
    <w:rsid w:val="00677482"/>
    <w:rsid w:val="00693EFF"/>
    <w:rsid w:val="006A050B"/>
    <w:rsid w:val="006A2905"/>
    <w:rsid w:val="006A399E"/>
    <w:rsid w:val="006A5854"/>
    <w:rsid w:val="006A585F"/>
    <w:rsid w:val="006B1585"/>
    <w:rsid w:val="006B3304"/>
    <w:rsid w:val="006C43CA"/>
    <w:rsid w:val="006C450F"/>
    <w:rsid w:val="006E2E2C"/>
    <w:rsid w:val="006E68CE"/>
    <w:rsid w:val="006F1721"/>
    <w:rsid w:val="006F631F"/>
    <w:rsid w:val="006F6B19"/>
    <w:rsid w:val="007064D1"/>
    <w:rsid w:val="007225E5"/>
    <w:rsid w:val="007273C0"/>
    <w:rsid w:val="0074409E"/>
    <w:rsid w:val="00753FFD"/>
    <w:rsid w:val="007657CC"/>
    <w:rsid w:val="007823FA"/>
    <w:rsid w:val="007934A0"/>
    <w:rsid w:val="007A568E"/>
    <w:rsid w:val="007D29EF"/>
    <w:rsid w:val="007E3284"/>
    <w:rsid w:val="00816D16"/>
    <w:rsid w:val="00835134"/>
    <w:rsid w:val="00855F1B"/>
    <w:rsid w:val="008627BD"/>
    <w:rsid w:val="00863F3D"/>
    <w:rsid w:val="0087295F"/>
    <w:rsid w:val="0087372B"/>
    <w:rsid w:val="00875D77"/>
    <w:rsid w:val="00877C4F"/>
    <w:rsid w:val="00896DA4"/>
    <w:rsid w:val="008B06B6"/>
    <w:rsid w:val="008D5C0E"/>
    <w:rsid w:val="008D5D4E"/>
    <w:rsid w:val="008E0EB1"/>
    <w:rsid w:val="008E3794"/>
    <w:rsid w:val="008E5E9B"/>
    <w:rsid w:val="00906231"/>
    <w:rsid w:val="00907C96"/>
    <w:rsid w:val="00910F5D"/>
    <w:rsid w:val="00920730"/>
    <w:rsid w:val="00922035"/>
    <w:rsid w:val="009317BF"/>
    <w:rsid w:val="009432D0"/>
    <w:rsid w:val="00952FE2"/>
    <w:rsid w:val="009542D5"/>
    <w:rsid w:val="00957A69"/>
    <w:rsid w:val="00972629"/>
    <w:rsid w:val="0099380F"/>
    <w:rsid w:val="00996AD6"/>
    <w:rsid w:val="009A2252"/>
    <w:rsid w:val="009A3C86"/>
    <w:rsid w:val="009B4322"/>
    <w:rsid w:val="009B517B"/>
    <w:rsid w:val="009B76BA"/>
    <w:rsid w:val="009C20CA"/>
    <w:rsid w:val="009D50E4"/>
    <w:rsid w:val="009D6C31"/>
    <w:rsid w:val="009D75CD"/>
    <w:rsid w:val="009E052E"/>
    <w:rsid w:val="009E54B5"/>
    <w:rsid w:val="009E7369"/>
    <w:rsid w:val="009F3BCF"/>
    <w:rsid w:val="00A02BFE"/>
    <w:rsid w:val="00A1445F"/>
    <w:rsid w:val="00A17810"/>
    <w:rsid w:val="00A20DF5"/>
    <w:rsid w:val="00A22023"/>
    <w:rsid w:val="00A25436"/>
    <w:rsid w:val="00A46972"/>
    <w:rsid w:val="00A5027F"/>
    <w:rsid w:val="00A50F92"/>
    <w:rsid w:val="00A64FA1"/>
    <w:rsid w:val="00A70CDC"/>
    <w:rsid w:val="00A75DC0"/>
    <w:rsid w:val="00A835EE"/>
    <w:rsid w:val="00A84600"/>
    <w:rsid w:val="00AA42EA"/>
    <w:rsid w:val="00AB5233"/>
    <w:rsid w:val="00AC625B"/>
    <w:rsid w:val="00AD15E0"/>
    <w:rsid w:val="00AD3CD4"/>
    <w:rsid w:val="00AD545E"/>
    <w:rsid w:val="00AE1E31"/>
    <w:rsid w:val="00AE37D9"/>
    <w:rsid w:val="00AF3278"/>
    <w:rsid w:val="00AF6B6A"/>
    <w:rsid w:val="00B17AFC"/>
    <w:rsid w:val="00B25076"/>
    <w:rsid w:val="00B44F45"/>
    <w:rsid w:val="00B61B8D"/>
    <w:rsid w:val="00B65069"/>
    <w:rsid w:val="00B863F8"/>
    <w:rsid w:val="00B91808"/>
    <w:rsid w:val="00B94C5F"/>
    <w:rsid w:val="00BC1363"/>
    <w:rsid w:val="00BC7693"/>
    <w:rsid w:val="00BD7864"/>
    <w:rsid w:val="00BE3A1B"/>
    <w:rsid w:val="00BF048E"/>
    <w:rsid w:val="00C1105A"/>
    <w:rsid w:val="00C31C20"/>
    <w:rsid w:val="00C6707C"/>
    <w:rsid w:val="00C67F83"/>
    <w:rsid w:val="00C914CC"/>
    <w:rsid w:val="00CA7DAE"/>
    <w:rsid w:val="00CB6F78"/>
    <w:rsid w:val="00CC2A9E"/>
    <w:rsid w:val="00CC6362"/>
    <w:rsid w:val="00CD63AB"/>
    <w:rsid w:val="00CF43F0"/>
    <w:rsid w:val="00D0034A"/>
    <w:rsid w:val="00D20E6B"/>
    <w:rsid w:val="00D24676"/>
    <w:rsid w:val="00D36839"/>
    <w:rsid w:val="00D3771F"/>
    <w:rsid w:val="00D42B25"/>
    <w:rsid w:val="00D450C5"/>
    <w:rsid w:val="00D46214"/>
    <w:rsid w:val="00D57979"/>
    <w:rsid w:val="00D6773A"/>
    <w:rsid w:val="00D73139"/>
    <w:rsid w:val="00D907F8"/>
    <w:rsid w:val="00DA6A59"/>
    <w:rsid w:val="00DB4D4B"/>
    <w:rsid w:val="00DC6025"/>
    <w:rsid w:val="00DE2CC7"/>
    <w:rsid w:val="00DF6343"/>
    <w:rsid w:val="00DF71FB"/>
    <w:rsid w:val="00E1523D"/>
    <w:rsid w:val="00E241C0"/>
    <w:rsid w:val="00E254F1"/>
    <w:rsid w:val="00E415D6"/>
    <w:rsid w:val="00E53BDD"/>
    <w:rsid w:val="00E56C20"/>
    <w:rsid w:val="00E5700E"/>
    <w:rsid w:val="00E806E2"/>
    <w:rsid w:val="00E91E78"/>
    <w:rsid w:val="00EA3AD8"/>
    <w:rsid w:val="00EA60FD"/>
    <w:rsid w:val="00EA6D04"/>
    <w:rsid w:val="00EB1292"/>
    <w:rsid w:val="00EC344C"/>
    <w:rsid w:val="00EC365A"/>
    <w:rsid w:val="00EF1EAB"/>
    <w:rsid w:val="00F108ED"/>
    <w:rsid w:val="00F65704"/>
    <w:rsid w:val="00F77F52"/>
    <w:rsid w:val="00F83B10"/>
    <w:rsid w:val="00F92540"/>
    <w:rsid w:val="00F93586"/>
    <w:rsid w:val="00FA47E6"/>
    <w:rsid w:val="00FB73AA"/>
    <w:rsid w:val="00FC08D7"/>
    <w:rsid w:val="00FF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CD77E"/>
  <w15:docId w15:val="{E2DD9706-DE1F-48CA-98DF-EA752972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0D2"/>
    <w:pPr>
      <w:widowControl w:val="0"/>
    </w:pPr>
    <w:rPr>
      <w:snapToGrid w:val="0"/>
      <w:sz w:val="24"/>
    </w:rPr>
  </w:style>
  <w:style w:type="paragraph" w:styleId="Heading1">
    <w:name w:val="heading 1"/>
    <w:basedOn w:val="Normal"/>
    <w:next w:val="Normal"/>
    <w:qFormat/>
    <w:rsid w:val="007033AA"/>
    <w:pPr>
      <w:tabs>
        <w:tab w:val="right" w:pos="-180"/>
        <w:tab w:val="left" w:pos="720"/>
      </w:tabs>
      <w:outlineLvl w:val="0"/>
    </w:pPr>
    <w:rPr>
      <w:szCs w:val="24"/>
      <w:u w:val="single"/>
    </w:rPr>
  </w:style>
  <w:style w:type="paragraph" w:styleId="Heading2">
    <w:name w:val="heading 2"/>
    <w:basedOn w:val="Normal"/>
    <w:next w:val="Normal"/>
    <w:qFormat/>
    <w:rsid w:val="002A10D2"/>
    <w:pPr>
      <w:keepNext/>
      <w:widowControl/>
      <w:outlineLvl w:val="1"/>
    </w:pPr>
    <w:rPr>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A10D2"/>
  </w:style>
  <w:style w:type="paragraph" w:styleId="DocumentMap">
    <w:name w:val="Document Map"/>
    <w:basedOn w:val="Normal"/>
    <w:semiHidden/>
    <w:rsid w:val="002A10D2"/>
    <w:pPr>
      <w:shd w:val="clear" w:color="auto" w:fill="000080"/>
    </w:pPr>
    <w:rPr>
      <w:rFonts w:ascii="Tahoma" w:hAnsi="Tahoma"/>
    </w:rPr>
  </w:style>
  <w:style w:type="paragraph" w:styleId="Header">
    <w:name w:val="header"/>
    <w:basedOn w:val="Normal"/>
    <w:link w:val="HeaderChar"/>
    <w:uiPriority w:val="99"/>
    <w:rsid w:val="002A10D2"/>
    <w:pPr>
      <w:tabs>
        <w:tab w:val="center" w:pos="4320"/>
        <w:tab w:val="right" w:pos="8640"/>
      </w:tabs>
    </w:pPr>
  </w:style>
  <w:style w:type="paragraph" w:styleId="Footer">
    <w:name w:val="footer"/>
    <w:basedOn w:val="Normal"/>
    <w:rsid w:val="002A10D2"/>
    <w:pPr>
      <w:tabs>
        <w:tab w:val="center" w:pos="4320"/>
        <w:tab w:val="right" w:pos="8640"/>
      </w:tabs>
    </w:pPr>
  </w:style>
  <w:style w:type="paragraph" w:styleId="BodyTextIndent">
    <w:name w:val="Body Text Indent"/>
    <w:basedOn w:val="Normal"/>
    <w:rsid w:val="002A10D2"/>
    <w:pPr>
      <w:widowControl/>
      <w:tabs>
        <w:tab w:val="left" w:pos="-1440"/>
      </w:tabs>
      <w:ind w:left="1440" w:hanging="1440"/>
    </w:pPr>
    <w:rPr>
      <w:rFonts w:ascii="Arial" w:hAnsi="Arial"/>
    </w:rPr>
  </w:style>
  <w:style w:type="character" w:styleId="PageNumber">
    <w:name w:val="page number"/>
    <w:basedOn w:val="DefaultParagraphFont"/>
    <w:rsid w:val="002A10D2"/>
  </w:style>
  <w:style w:type="paragraph" w:styleId="BalloonText">
    <w:name w:val="Balloon Text"/>
    <w:basedOn w:val="Normal"/>
    <w:semiHidden/>
    <w:rsid w:val="009A3C86"/>
    <w:rPr>
      <w:rFonts w:ascii="Tahoma" w:hAnsi="Tahoma" w:cs="Tahoma"/>
      <w:sz w:val="16"/>
      <w:szCs w:val="16"/>
    </w:rPr>
  </w:style>
  <w:style w:type="paragraph" w:styleId="BodyText">
    <w:name w:val="Body Text"/>
    <w:basedOn w:val="Normal"/>
    <w:rsid w:val="006B78DE"/>
    <w:pPr>
      <w:spacing w:after="120"/>
    </w:pPr>
  </w:style>
  <w:style w:type="paragraph" w:customStyle="1" w:styleId="ColorfulList-Accent11">
    <w:name w:val="Colorful List - Accent 11"/>
    <w:basedOn w:val="Normal"/>
    <w:qFormat/>
    <w:rsid w:val="00E9055B"/>
    <w:pPr>
      <w:widowControl/>
      <w:spacing w:after="200"/>
      <w:ind w:left="720"/>
      <w:contextualSpacing/>
      <w:jc w:val="center"/>
    </w:pPr>
    <w:rPr>
      <w:rFonts w:ascii="Calibri" w:eastAsia="Calibri" w:hAnsi="Calibri"/>
      <w:snapToGrid/>
      <w:sz w:val="22"/>
      <w:szCs w:val="22"/>
    </w:rPr>
  </w:style>
  <w:style w:type="paragraph" w:customStyle="1" w:styleId="RN">
    <w:name w:val="RN"/>
    <w:basedOn w:val="Normal"/>
    <w:link w:val="RNChar"/>
    <w:rsid w:val="00D33DCD"/>
    <w:pPr>
      <w:widowControl/>
      <w:ind w:left="1094" w:right="288" w:hanging="907"/>
    </w:pPr>
    <w:rPr>
      <w:snapToGrid/>
      <w:sz w:val="22"/>
      <w:szCs w:val="24"/>
    </w:rPr>
  </w:style>
  <w:style w:type="character" w:customStyle="1" w:styleId="RNChar">
    <w:name w:val="RN Char"/>
    <w:basedOn w:val="DefaultParagraphFont"/>
    <w:link w:val="RN"/>
    <w:rsid w:val="00D33DCD"/>
    <w:rPr>
      <w:sz w:val="22"/>
      <w:szCs w:val="24"/>
      <w:lang w:val="en-US" w:eastAsia="en-US" w:bidi="ar-SA"/>
    </w:rPr>
  </w:style>
  <w:style w:type="table" w:styleId="TableGrid">
    <w:name w:val="Table Grid"/>
    <w:basedOn w:val="TableNormal"/>
    <w:rsid w:val="00922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1621"/>
    <w:rPr>
      <w:sz w:val="16"/>
      <w:szCs w:val="16"/>
    </w:rPr>
  </w:style>
  <w:style w:type="paragraph" w:styleId="CommentText">
    <w:name w:val="annotation text"/>
    <w:basedOn w:val="Normal"/>
    <w:link w:val="CommentTextChar"/>
    <w:uiPriority w:val="99"/>
    <w:unhideWhenUsed/>
    <w:rsid w:val="00B21621"/>
    <w:rPr>
      <w:sz w:val="20"/>
    </w:rPr>
  </w:style>
  <w:style w:type="character" w:customStyle="1" w:styleId="CommentTextChar">
    <w:name w:val="Comment Text Char"/>
    <w:basedOn w:val="DefaultParagraphFont"/>
    <w:link w:val="CommentText"/>
    <w:uiPriority w:val="99"/>
    <w:rsid w:val="00B21621"/>
    <w:rPr>
      <w:snapToGrid w:val="0"/>
    </w:rPr>
  </w:style>
  <w:style w:type="paragraph" w:styleId="CommentSubject">
    <w:name w:val="annotation subject"/>
    <w:basedOn w:val="CommentText"/>
    <w:next w:val="CommentText"/>
    <w:link w:val="CommentSubjectChar"/>
    <w:uiPriority w:val="99"/>
    <w:semiHidden/>
    <w:unhideWhenUsed/>
    <w:rsid w:val="00B21621"/>
    <w:rPr>
      <w:b/>
      <w:bCs/>
    </w:rPr>
  </w:style>
  <w:style w:type="character" w:customStyle="1" w:styleId="CommentSubjectChar">
    <w:name w:val="Comment Subject Char"/>
    <w:basedOn w:val="CommentTextChar"/>
    <w:link w:val="CommentSubject"/>
    <w:uiPriority w:val="99"/>
    <w:semiHidden/>
    <w:rsid w:val="00B21621"/>
    <w:rPr>
      <w:b/>
      <w:bCs/>
      <w:snapToGrid w:val="0"/>
    </w:rPr>
  </w:style>
  <w:style w:type="paragraph" w:customStyle="1" w:styleId="ColorfulShading-Accent11">
    <w:name w:val="Colorful Shading - Accent 11"/>
    <w:hidden/>
    <w:uiPriority w:val="99"/>
    <w:semiHidden/>
    <w:rsid w:val="00B21621"/>
    <w:rPr>
      <w:snapToGrid w:val="0"/>
      <w:sz w:val="24"/>
    </w:rPr>
  </w:style>
  <w:style w:type="character" w:styleId="Hyperlink">
    <w:name w:val="Hyperlink"/>
    <w:basedOn w:val="DefaultParagraphFont"/>
    <w:uiPriority w:val="99"/>
    <w:rsid w:val="009D50E4"/>
    <w:rPr>
      <w:color w:val="0000FF"/>
      <w:u w:val="single"/>
    </w:rPr>
  </w:style>
  <w:style w:type="paragraph" w:styleId="ListParagraph">
    <w:name w:val="List Paragraph"/>
    <w:basedOn w:val="Normal"/>
    <w:uiPriority w:val="34"/>
    <w:qFormat/>
    <w:rsid w:val="0045199B"/>
    <w:pPr>
      <w:ind w:left="720"/>
    </w:pPr>
  </w:style>
  <w:style w:type="paragraph" w:styleId="Revision">
    <w:name w:val="Revision"/>
    <w:hidden/>
    <w:uiPriority w:val="99"/>
    <w:semiHidden/>
    <w:rsid w:val="005C29E8"/>
    <w:rPr>
      <w:snapToGrid w:val="0"/>
      <w:sz w:val="24"/>
    </w:rPr>
  </w:style>
  <w:style w:type="character" w:customStyle="1" w:styleId="HeaderChar">
    <w:name w:val="Header Char"/>
    <w:basedOn w:val="DefaultParagraphFont"/>
    <w:link w:val="Header"/>
    <w:uiPriority w:val="99"/>
    <w:rsid w:val="00E241C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13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8CB5D-5E0E-4981-81CD-0D0B444B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3457</Words>
  <Characters>19710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23121</CharactersWithSpaces>
  <SharedDoc>false</SharedDoc>
  <HLinks>
    <vt:vector size="6" baseType="variant">
      <vt:variant>
        <vt:i4>3866659</vt:i4>
      </vt:variant>
      <vt:variant>
        <vt:i4>0</vt:i4>
      </vt:variant>
      <vt:variant>
        <vt:i4>0</vt:i4>
      </vt:variant>
      <vt:variant>
        <vt:i4>5</vt:i4>
      </vt:variant>
      <vt:variant>
        <vt:lpwstr>http://www.nassco.com/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John Jodka</cp:lastModifiedBy>
  <cp:revision>3</cp:revision>
  <cp:lastPrinted>2022-10-17T17:59:00Z</cp:lastPrinted>
  <dcterms:created xsi:type="dcterms:W3CDTF">2025-12-05T20:37:00Z</dcterms:created>
  <dcterms:modified xsi:type="dcterms:W3CDTF">2025-12-11T18:56:00Z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