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E53E8" w14:textId="77777777" w:rsidR="00520841" w:rsidRPr="006F7753" w:rsidRDefault="00520841" w:rsidP="00E72104">
      <w:pPr>
        <w:spacing w:before="120" w:after="120"/>
        <w:jc w:val="center"/>
        <w:rPr>
          <w:b/>
        </w:rPr>
      </w:pPr>
      <w:r w:rsidRPr="006F7753">
        <w:rPr>
          <w:b/>
        </w:rPr>
        <w:t>NATIONAL STEEL AND SHIPBUILDING COMPANY</w:t>
      </w:r>
    </w:p>
    <w:p w14:paraId="3005AE1E" w14:textId="77777777" w:rsidR="002D2684" w:rsidRPr="006F7753" w:rsidRDefault="002D2684" w:rsidP="00E72104">
      <w:pPr>
        <w:pStyle w:val="TOC1"/>
        <w:spacing w:before="120" w:after="120"/>
      </w:pPr>
      <w:r w:rsidRPr="006F7753">
        <w:t>SPECIAL TERMS AND CONDITIONS</w:t>
      </w:r>
    </w:p>
    <w:p w14:paraId="64F58FA2" w14:textId="24F1FDBA" w:rsidR="00520841" w:rsidRPr="00373161" w:rsidRDefault="00651997" w:rsidP="00E72104">
      <w:pPr>
        <w:spacing w:before="120" w:after="120"/>
        <w:jc w:val="center"/>
        <w:rPr>
          <w:b/>
          <w:color w:val="0070C0"/>
        </w:rPr>
      </w:pPr>
      <w:r>
        <w:rPr>
          <w:b/>
          <w:color w:val="0070C0"/>
        </w:rPr>
        <w:t>USS GERMANTOWN</w:t>
      </w:r>
      <w:r w:rsidR="00DA4584">
        <w:rPr>
          <w:b/>
          <w:color w:val="0070C0"/>
        </w:rPr>
        <w:t xml:space="preserve"> </w:t>
      </w:r>
    </w:p>
    <w:p w14:paraId="58866753" w14:textId="4BE74239" w:rsidR="00957755" w:rsidRDefault="00957755" w:rsidP="00E72104">
      <w:pPr>
        <w:spacing w:before="120" w:after="120"/>
        <w:jc w:val="center"/>
        <w:rPr>
          <w:b/>
        </w:rPr>
      </w:pPr>
      <w:r>
        <w:rPr>
          <w:b/>
        </w:rPr>
        <w:t>DO N55236-26-F-6010</w:t>
      </w:r>
    </w:p>
    <w:p w14:paraId="3B9438C8" w14:textId="7631B57D" w:rsidR="00520841" w:rsidRDefault="009E2F4B" w:rsidP="00E72104">
      <w:pPr>
        <w:spacing w:before="120" w:after="120"/>
        <w:jc w:val="center"/>
        <w:rPr>
          <w:b/>
        </w:rPr>
      </w:pPr>
      <w:r>
        <w:rPr>
          <w:b/>
        </w:rPr>
        <w:t xml:space="preserve">IDIQ </w:t>
      </w:r>
      <w:r w:rsidR="00957755">
        <w:rPr>
          <w:b/>
        </w:rPr>
        <w:t xml:space="preserve">CONTRACT </w:t>
      </w:r>
      <w:r w:rsidR="00E76D1A">
        <w:rPr>
          <w:b/>
        </w:rPr>
        <w:t>N00024-</w:t>
      </w:r>
      <w:r w:rsidR="00043F2C">
        <w:rPr>
          <w:b/>
        </w:rPr>
        <w:t>22</w:t>
      </w:r>
      <w:r w:rsidR="00E84B72">
        <w:rPr>
          <w:b/>
        </w:rPr>
        <w:t>-</w:t>
      </w:r>
      <w:r w:rsidR="00DA4584">
        <w:rPr>
          <w:b/>
        </w:rPr>
        <w:t>D</w:t>
      </w:r>
      <w:r w:rsidR="00E84B72">
        <w:rPr>
          <w:b/>
        </w:rPr>
        <w:t>-</w:t>
      </w:r>
      <w:r w:rsidR="00E76D1A">
        <w:rPr>
          <w:b/>
        </w:rPr>
        <w:t>44</w:t>
      </w:r>
      <w:r w:rsidR="00043F2C">
        <w:rPr>
          <w:b/>
        </w:rPr>
        <w:t>5</w:t>
      </w:r>
      <w:r w:rsidR="00530FB8">
        <w:rPr>
          <w:b/>
        </w:rPr>
        <w:t>3</w:t>
      </w:r>
    </w:p>
    <w:p w14:paraId="40531EF5" w14:textId="77777777" w:rsidR="00DA4584" w:rsidRPr="006F7753" w:rsidRDefault="00DA4584" w:rsidP="00E72104">
      <w:pPr>
        <w:spacing w:before="120" w:after="120"/>
        <w:jc w:val="center"/>
      </w:pPr>
      <w:r>
        <w:rPr>
          <w:b/>
        </w:rPr>
        <w:t>FOR L</w:t>
      </w:r>
      <w:r w:rsidR="00C92999">
        <w:rPr>
          <w:b/>
        </w:rPr>
        <w:t>S</w:t>
      </w:r>
      <w:r>
        <w:rPr>
          <w:b/>
        </w:rPr>
        <w:t>D, LPD, LHA &amp; LHD</w:t>
      </w:r>
    </w:p>
    <w:p w14:paraId="4FD76FB9" w14:textId="77777777" w:rsidR="00520841" w:rsidRPr="00394B9A" w:rsidRDefault="00520841" w:rsidP="00E72104">
      <w:pPr>
        <w:spacing w:before="120" w:after="120"/>
        <w:rPr>
          <w:szCs w:val="24"/>
        </w:rPr>
      </w:pPr>
    </w:p>
    <w:p w14:paraId="16E5FA6E" w14:textId="77777777" w:rsidR="00520841" w:rsidRPr="00394B9A" w:rsidRDefault="00520841" w:rsidP="00E72104">
      <w:pPr>
        <w:spacing w:before="120" w:after="120"/>
        <w:rPr>
          <w:szCs w:val="24"/>
        </w:rPr>
      </w:pPr>
    </w:p>
    <w:p w14:paraId="0FC508DC" w14:textId="77777777" w:rsidR="00520841" w:rsidRPr="00394B9A" w:rsidRDefault="00520841" w:rsidP="00E72104">
      <w:pPr>
        <w:spacing w:before="120" w:after="120"/>
        <w:rPr>
          <w:szCs w:val="24"/>
        </w:rPr>
      </w:pPr>
    </w:p>
    <w:p w14:paraId="14F18A8F" w14:textId="77777777" w:rsidR="00850040" w:rsidRPr="00394B9A" w:rsidRDefault="00850040" w:rsidP="00E72104">
      <w:pPr>
        <w:spacing w:before="120" w:after="120"/>
        <w:rPr>
          <w:szCs w:val="24"/>
        </w:rPr>
      </w:pPr>
    </w:p>
    <w:p w14:paraId="115D50FD" w14:textId="77777777" w:rsidR="00850040" w:rsidRPr="00394B9A" w:rsidRDefault="00850040" w:rsidP="00E72104">
      <w:pPr>
        <w:spacing w:before="120" w:after="120"/>
        <w:rPr>
          <w:szCs w:val="24"/>
        </w:rPr>
      </w:pPr>
    </w:p>
    <w:p w14:paraId="43F8C6DD" w14:textId="77777777" w:rsidR="00850040" w:rsidRPr="00394B9A" w:rsidRDefault="00850040" w:rsidP="00E72104">
      <w:pPr>
        <w:spacing w:before="120" w:after="120"/>
        <w:rPr>
          <w:szCs w:val="24"/>
        </w:rPr>
      </w:pPr>
    </w:p>
    <w:p w14:paraId="39F1D4AB" w14:textId="77777777" w:rsidR="00850040" w:rsidRPr="00394B9A" w:rsidRDefault="00850040" w:rsidP="00E72104">
      <w:pPr>
        <w:spacing w:before="120" w:after="120"/>
        <w:rPr>
          <w:szCs w:val="24"/>
        </w:rPr>
      </w:pPr>
    </w:p>
    <w:p w14:paraId="0D78696F" w14:textId="77777777" w:rsidR="00850040" w:rsidRPr="00394B9A" w:rsidRDefault="00850040" w:rsidP="00E72104">
      <w:pPr>
        <w:spacing w:before="120" w:after="120"/>
        <w:rPr>
          <w:szCs w:val="24"/>
        </w:rPr>
      </w:pPr>
    </w:p>
    <w:p w14:paraId="5F717B79" w14:textId="77777777" w:rsidR="00850040" w:rsidRPr="00394B9A" w:rsidRDefault="00850040" w:rsidP="00E72104">
      <w:pPr>
        <w:spacing w:before="120" w:after="120"/>
        <w:rPr>
          <w:szCs w:val="24"/>
        </w:rPr>
      </w:pPr>
    </w:p>
    <w:p w14:paraId="1F9ABAFC" w14:textId="77777777" w:rsidR="00850040" w:rsidRPr="00394B9A" w:rsidRDefault="00850040" w:rsidP="00E72104">
      <w:pPr>
        <w:spacing w:before="120" w:after="120"/>
        <w:rPr>
          <w:szCs w:val="24"/>
        </w:rPr>
      </w:pPr>
    </w:p>
    <w:p w14:paraId="0E0409DA" w14:textId="77777777" w:rsidR="00850040" w:rsidRPr="00394B9A" w:rsidRDefault="00850040" w:rsidP="00E72104">
      <w:pPr>
        <w:spacing w:before="120" w:after="120"/>
        <w:rPr>
          <w:szCs w:val="24"/>
        </w:rPr>
      </w:pPr>
    </w:p>
    <w:p w14:paraId="4BFA9B6E" w14:textId="77777777" w:rsidR="00850040" w:rsidRPr="00394B9A" w:rsidRDefault="00850040" w:rsidP="00E72104">
      <w:pPr>
        <w:spacing w:before="120" w:after="120"/>
        <w:rPr>
          <w:szCs w:val="24"/>
        </w:rPr>
      </w:pPr>
    </w:p>
    <w:p w14:paraId="68299D61" w14:textId="77777777" w:rsidR="00D41451" w:rsidRDefault="00D41451" w:rsidP="00E72104">
      <w:pPr>
        <w:spacing w:before="120" w:after="120"/>
        <w:rPr>
          <w:szCs w:val="24"/>
        </w:rPr>
      </w:pPr>
    </w:p>
    <w:p w14:paraId="1F878AF3" w14:textId="77777777" w:rsidR="00394B9A" w:rsidRDefault="00394B9A" w:rsidP="00E72104">
      <w:pPr>
        <w:spacing w:before="120" w:after="120"/>
        <w:rPr>
          <w:szCs w:val="24"/>
        </w:rPr>
      </w:pPr>
    </w:p>
    <w:p w14:paraId="2DEA57A8" w14:textId="77777777" w:rsidR="00394B9A" w:rsidRDefault="00394B9A" w:rsidP="00E72104">
      <w:pPr>
        <w:spacing w:before="120" w:after="120"/>
        <w:rPr>
          <w:szCs w:val="24"/>
        </w:rPr>
      </w:pPr>
    </w:p>
    <w:p w14:paraId="12319789" w14:textId="77777777" w:rsidR="00394B9A" w:rsidRDefault="00394B9A" w:rsidP="00E72104">
      <w:pPr>
        <w:spacing w:before="120" w:after="120"/>
        <w:rPr>
          <w:szCs w:val="24"/>
        </w:rPr>
      </w:pPr>
    </w:p>
    <w:p w14:paraId="138F0B89" w14:textId="77777777" w:rsidR="00394B9A" w:rsidRDefault="00394B9A" w:rsidP="00E72104">
      <w:pPr>
        <w:spacing w:before="120" w:after="120"/>
        <w:rPr>
          <w:szCs w:val="24"/>
        </w:rPr>
      </w:pPr>
    </w:p>
    <w:p w14:paraId="71BA330D" w14:textId="77777777" w:rsidR="00394B9A" w:rsidRDefault="00394B9A" w:rsidP="00E72104">
      <w:pPr>
        <w:spacing w:before="120" w:after="120"/>
        <w:rPr>
          <w:szCs w:val="24"/>
        </w:rPr>
      </w:pPr>
    </w:p>
    <w:p w14:paraId="0F4560FA" w14:textId="77777777" w:rsidR="00394B9A" w:rsidRDefault="00394B9A" w:rsidP="00E72104">
      <w:pPr>
        <w:spacing w:before="120" w:after="120"/>
        <w:rPr>
          <w:szCs w:val="24"/>
        </w:rPr>
      </w:pPr>
    </w:p>
    <w:p w14:paraId="73A615FB" w14:textId="77777777" w:rsidR="00394B9A" w:rsidRDefault="00394B9A" w:rsidP="00E72104">
      <w:pPr>
        <w:spacing w:before="120" w:after="120"/>
        <w:rPr>
          <w:szCs w:val="24"/>
        </w:rPr>
      </w:pPr>
    </w:p>
    <w:p w14:paraId="45A6431B" w14:textId="77777777" w:rsidR="00394B9A" w:rsidRDefault="00394B9A" w:rsidP="00E72104">
      <w:pPr>
        <w:spacing w:before="120" w:after="120"/>
        <w:rPr>
          <w:szCs w:val="24"/>
        </w:rPr>
      </w:pPr>
    </w:p>
    <w:p w14:paraId="166945A4" w14:textId="77777777" w:rsidR="00394B9A" w:rsidRPr="00394B9A" w:rsidRDefault="00394B9A" w:rsidP="00E72104">
      <w:pPr>
        <w:spacing w:before="120" w:after="120"/>
        <w:rPr>
          <w:szCs w:val="24"/>
        </w:rPr>
      </w:pPr>
    </w:p>
    <w:p w14:paraId="5FA16E75" w14:textId="77777777" w:rsidR="00D41451" w:rsidRPr="00394B9A" w:rsidRDefault="00D41451" w:rsidP="00E72104">
      <w:pPr>
        <w:spacing w:before="120" w:after="120"/>
        <w:rPr>
          <w:szCs w:val="24"/>
        </w:rPr>
      </w:pPr>
    </w:p>
    <w:p w14:paraId="4F175C17" w14:textId="77777777" w:rsidR="00D41451" w:rsidRDefault="00D41451" w:rsidP="00E72104">
      <w:pPr>
        <w:spacing w:before="120" w:after="120"/>
        <w:rPr>
          <w:szCs w:val="24"/>
        </w:rPr>
      </w:pPr>
    </w:p>
    <w:p w14:paraId="56CA9080" w14:textId="07F46F97" w:rsidR="006E7AE1" w:rsidRPr="006F7753" w:rsidRDefault="006E7AE1" w:rsidP="00E72104">
      <w:pPr>
        <w:widowControl/>
        <w:rPr>
          <w:b/>
          <w:color w:val="002060"/>
          <w:sz w:val="16"/>
          <w:szCs w:val="16"/>
        </w:rPr>
      </w:pPr>
    </w:p>
    <w:p w14:paraId="34165F75" w14:textId="77777777" w:rsidR="00520841" w:rsidRPr="001D6447" w:rsidRDefault="00F27E0D" w:rsidP="00E72104">
      <w:pPr>
        <w:spacing w:before="120" w:after="120"/>
        <w:rPr>
          <w:color w:val="0070C0"/>
          <w:sz w:val="16"/>
        </w:rPr>
      </w:pPr>
      <w:r w:rsidRPr="001D6447">
        <w:rPr>
          <w:b/>
          <w:color w:val="0070C0"/>
          <w:sz w:val="16"/>
          <w:szCs w:val="16"/>
        </w:rPr>
        <w:lastRenderedPageBreak/>
        <w:t>PRIME CONTRACT CLAUSES – N00024</w:t>
      </w:r>
      <w:r w:rsidR="00E84B72" w:rsidRPr="001D6447">
        <w:rPr>
          <w:b/>
          <w:color w:val="0070C0"/>
          <w:sz w:val="16"/>
          <w:szCs w:val="16"/>
        </w:rPr>
        <w:t>-</w:t>
      </w:r>
      <w:r w:rsidR="00043F2C">
        <w:rPr>
          <w:b/>
          <w:color w:val="0070C0"/>
          <w:sz w:val="16"/>
          <w:szCs w:val="16"/>
        </w:rPr>
        <w:t>22</w:t>
      </w:r>
      <w:r w:rsidR="00E84B72" w:rsidRPr="001D6447">
        <w:rPr>
          <w:b/>
          <w:color w:val="0070C0"/>
          <w:sz w:val="16"/>
          <w:szCs w:val="16"/>
        </w:rPr>
        <w:t>-</w:t>
      </w:r>
      <w:r w:rsidR="00DA4584" w:rsidRPr="001D6447">
        <w:rPr>
          <w:b/>
          <w:color w:val="0070C0"/>
          <w:sz w:val="16"/>
          <w:szCs w:val="16"/>
        </w:rPr>
        <w:t>D</w:t>
      </w:r>
      <w:r w:rsidR="00E84B72" w:rsidRPr="001D6447">
        <w:rPr>
          <w:b/>
          <w:color w:val="0070C0"/>
          <w:sz w:val="16"/>
          <w:szCs w:val="16"/>
        </w:rPr>
        <w:t>-</w:t>
      </w:r>
      <w:r w:rsidR="00DA4584" w:rsidRPr="001D6447">
        <w:rPr>
          <w:b/>
          <w:color w:val="0070C0"/>
          <w:sz w:val="16"/>
          <w:szCs w:val="16"/>
        </w:rPr>
        <w:t>44</w:t>
      </w:r>
      <w:r w:rsidR="00043F2C">
        <w:rPr>
          <w:b/>
          <w:color w:val="0070C0"/>
          <w:sz w:val="16"/>
          <w:szCs w:val="16"/>
        </w:rPr>
        <w:t>5</w:t>
      </w:r>
      <w:r w:rsidR="00530FB8">
        <w:rPr>
          <w:b/>
          <w:color w:val="0070C0"/>
          <w:sz w:val="16"/>
          <w:szCs w:val="16"/>
        </w:rPr>
        <w:t>3</w:t>
      </w:r>
    </w:p>
    <w:p w14:paraId="5958E6FD" w14:textId="77777777" w:rsidR="00BB4A72" w:rsidRPr="001D6447" w:rsidRDefault="00BB4A72" w:rsidP="00BB4A72">
      <w:pPr>
        <w:widowControl/>
        <w:tabs>
          <w:tab w:val="left" w:pos="-1440"/>
        </w:tabs>
        <w:spacing w:before="120" w:after="120"/>
        <w:jc w:val="both"/>
        <w:rPr>
          <w:sz w:val="16"/>
          <w:szCs w:val="16"/>
        </w:rPr>
      </w:pPr>
      <w:r w:rsidRPr="001D6447">
        <w:rPr>
          <w:sz w:val="16"/>
          <w:szCs w:val="16"/>
        </w:rPr>
        <w:t>The FAR and DFARS clauses referenced herein are incorporated by reference and are applicable to Seller as though fully expressed in the text of this document. Incorporation of these clauses grant no rights to Seller against the Government, and reference to a “Dispute” clause shall mean the Dispute provision of Seller’s agreement with Buyer.</w:t>
      </w:r>
    </w:p>
    <w:p w14:paraId="42A26FCC" w14:textId="77777777" w:rsidR="00BA6E40" w:rsidRPr="001D6447" w:rsidRDefault="00BB4A72" w:rsidP="00BB4A72">
      <w:pPr>
        <w:widowControl/>
        <w:tabs>
          <w:tab w:val="left" w:pos="-1440"/>
        </w:tabs>
        <w:spacing w:before="120" w:after="120"/>
        <w:jc w:val="both"/>
        <w:rPr>
          <w:sz w:val="16"/>
          <w:szCs w:val="16"/>
        </w:rPr>
      </w:pPr>
      <w:r w:rsidRPr="001D6447">
        <w:rPr>
          <w:sz w:val="16"/>
          <w:szCs w:val="16"/>
        </w:rPr>
        <w:t>Seller agrees that upon Buyer’s request, Seller will negotiate in good faith any amendments to, or additions or deletion of, the provisions set forth in this Prime Contract Flow Downs document</w:t>
      </w:r>
      <w:r w:rsidR="00DC59D2" w:rsidRPr="001D6447">
        <w:rPr>
          <w:sz w:val="16"/>
          <w:szCs w:val="16"/>
        </w:rPr>
        <w:t xml:space="preserve">.  </w:t>
      </w:r>
    </w:p>
    <w:p w14:paraId="6CA7B08F" w14:textId="77777777" w:rsidR="00BA6E40" w:rsidRPr="001D6447" w:rsidRDefault="00DC59D2" w:rsidP="00E72104">
      <w:pPr>
        <w:pStyle w:val="Heading2"/>
        <w:spacing w:before="120" w:after="120"/>
        <w:jc w:val="both"/>
        <w:rPr>
          <w:sz w:val="16"/>
          <w:szCs w:val="16"/>
        </w:rPr>
      </w:pPr>
      <w:bookmarkStart w:id="0" w:name="_Toc240960215"/>
      <w:bookmarkStart w:id="1" w:name="_Toc240960302"/>
      <w:bookmarkStart w:id="2" w:name="_Toc271038180"/>
      <w:bookmarkStart w:id="3" w:name="_Toc272484779"/>
      <w:r w:rsidRPr="001D6447">
        <w:rPr>
          <w:i w:val="0"/>
          <w:color w:val="0070C0"/>
          <w:sz w:val="16"/>
          <w:szCs w:val="16"/>
        </w:rPr>
        <w:t>DEFINITIONS</w:t>
      </w:r>
      <w:bookmarkEnd w:id="0"/>
      <w:bookmarkEnd w:id="1"/>
      <w:bookmarkEnd w:id="2"/>
      <w:bookmarkEnd w:id="3"/>
    </w:p>
    <w:p w14:paraId="782D5AC7" w14:textId="77777777" w:rsidR="00BA6E40" w:rsidRPr="001D6447" w:rsidRDefault="00DC59D2" w:rsidP="00E72104">
      <w:pPr>
        <w:widowControl/>
        <w:tabs>
          <w:tab w:val="left" w:pos="-1440"/>
        </w:tabs>
        <w:spacing w:before="120" w:after="120"/>
        <w:jc w:val="both"/>
        <w:rPr>
          <w:sz w:val="16"/>
          <w:szCs w:val="16"/>
        </w:rPr>
      </w:pPr>
      <w:r w:rsidRPr="001D6447">
        <w:rPr>
          <w:sz w:val="16"/>
          <w:szCs w:val="16"/>
        </w:rPr>
        <w:t xml:space="preserve">The following terms will have the meanings indicated in each of the following clauses as modified. </w:t>
      </w:r>
      <w:r w:rsidR="00AE0053" w:rsidRPr="001D6447">
        <w:rPr>
          <w:sz w:val="16"/>
          <w:szCs w:val="16"/>
        </w:rPr>
        <w:t xml:space="preserve"> </w:t>
      </w:r>
      <w:r w:rsidRPr="001D6447">
        <w:rPr>
          <w:sz w:val="16"/>
          <w:szCs w:val="16"/>
        </w:rPr>
        <w:t xml:space="preserve">Note that some of the terms may not be consistently capitalized within this Contract.  </w:t>
      </w:r>
      <w:r w:rsidRPr="001D6447">
        <w:rPr>
          <w:i/>
          <w:sz w:val="16"/>
          <w:szCs w:val="16"/>
        </w:rPr>
        <w:t xml:space="preserve">While every effort was made to keep </w:t>
      </w:r>
      <w:proofErr w:type="gramStart"/>
      <w:r w:rsidRPr="001D6447">
        <w:rPr>
          <w:i/>
          <w:sz w:val="16"/>
          <w:szCs w:val="16"/>
        </w:rPr>
        <w:t>the capitalization</w:t>
      </w:r>
      <w:proofErr w:type="gramEnd"/>
      <w:r w:rsidRPr="001D6447">
        <w:rPr>
          <w:i/>
          <w:sz w:val="16"/>
          <w:szCs w:val="16"/>
        </w:rPr>
        <w:t xml:space="preserve"> consistent for the terms, the inconsistent capitalization should not affect the meaning intended for the terms, whether the terms are capitalized or appears in lower case form.</w:t>
      </w:r>
      <w:r w:rsidRPr="001D6447">
        <w:rPr>
          <w:sz w:val="16"/>
          <w:szCs w:val="16"/>
        </w:rPr>
        <w:t xml:space="preserve">  </w:t>
      </w:r>
      <w:r w:rsidRPr="001D6447">
        <w:rPr>
          <w:sz w:val="16"/>
          <w:szCs w:val="16"/>
          <w:u w:val="single"/>
        </w:rPr>
        <w:t>The defined terms in the MILGEN terms apply to this document</w:t>
      </w:r>
      <w:r w:rsidRPr="001D6447">
        <w:rPr>
          <w:sz w:val="16"/>
          <w:szCs w:val="16"/>
        </w:rPr>
        <w:t>.</w:t>
      </w:r>
      <w:r w:rsidR="00E76D1A" w:rsidRPr="001D6447">
        <w:rPr>
          <w:sz w:val="16"/>
          <w:szCs w:val="16"/>
        </w:rPr>
        <w:t xml:space="preserve"> Seller is also referred to as the Contractor in these provisions.</w:t>
      </w:r>
    </w:p>
    <w:p w14:paraId="7F0075CE" w14:textId="77777777" w:rsidR="00A76631" w:rsidRPr="001D6447" w:rsidRDefault="00DC59D2" w:rsidP="00E72104">
      <w:pPr>
        <w:widowControl/>
        <w:tabs>
          <w:tab w:val="left" w:pos="-1440"/>
        </w:tabs>
        <w:spacing w:before="120" w:after="120"/>
        <w:rPr>
          <w:sz w:val="16"/>
          <w:szCs w:val="16"/>
        </w:rPr>
      </w:pPr>
      <w:r w:rsidRPr="001D6447">
        <w:rPr>
          <w:b/>
          <w:color w:val="0070C0"/>
          <w:sz w:val="16"/>
          <w:szCs w:val="16"/>
          <w:u w:val="single"/>
        </w:rPr>
        <w:t>Section A – Solicitation/Contract Form</w:t>
      </w:r>
      <w:r w:rsidRPr="001D6447">
        <w:rPr>
          <w:sz w:val="16"/>
          <w:szCs w:val="16"/>
        </w:rPr>
        <w:t xml:space="preserve"> –</w:t>
      </w:r>
      <w:r w:rsidR="00A574A0" w:rsidRPr="001D6447">
        <w:rPr>
          <w:sz w:val="16"/>
          <w:szCs w:val="16"/>
        </w:rPr>
        <w:t xml:space="preserve"> </w:t>
      </w:r>
      <w:r w:rsidRPr="001D6447">
        <w:rPr>
          <w:sz w:val="16"/>
          <w:szCs w:val="16"/>
        </w:rPr>
        <w:t>Th</w:t>
      </w:r>
      <w:r w:rsidR="00636D8E" w:rsidRPr="001D6447">
        <w:rPr>
          <w:sz w:val="16"/>
          <w:szCs w:val="16"/>
        </w:rPr>
        <w:t>is Contract is rated with a DPAS</w:t>
      </w:r>
      <w:r w:rsidRPr="001D6447">
        <w:rPr>
          <w:sz w:val="16"/>
          <w:szCs w:val="16"/>
        </w:rPr>
        <w:t xml:space="preserve"> DO rating.</w:t>
      </w:r>
    </w:p>
    <w:p w14:paraId="4FB4673B" w14:textId="77777777" w:rsidR="008761FA" w:rsidRPr="001D6447" w:rsidRDefault="00DC59D2" w:rsidP="00E72104">
      <w:pPr>
        <w:widowControl/>
        <w:tabs>
          <w:tab w:val="left" w:pos="-1440"/>
        </w:tabs>
        <w:spacing w:before="120" w:after="120"/>
        <w:rPr>
          <w:b/>
          <w:color w:val="0070C0"/>
          <w:sz w:val="16"/>
          <w:szCs w:val="16"/>
        </w:rPr>
      </w:pPr>
      <w:r w:rsidRPr="001D6447">
        <w:rPr>
          <w:b/>
          <w:color w:val="0070C0"/>
          <w:sz w:val="16"/>
          <w:szCs w:val="16"/>
          <w:u w:val="single"/>
        </w:rPr>
        <w:t xml:space="preserve">Section B – Supplies or Services and Prices </w:t>
      </w:r>
    </w:p>
    <w:p w14:paraId="56E924F7" w14:textId="77777777" w:rsidR="00ED2480" w:rsidRPr="001D6447" w:rsidRDefault="00DC59D2" w:rsidP="00E72104">
      <w:pPr>
        <w:pStyle w:val="BodyText"/>
        <w:spacing w:before="120" w:after="120"/>
        <w:ind w:left="118" w:hanging="118"/>
        <w:rPr>
          <w:b w:val="0"/>
          <w:i w:val="0"/>
          <w:sz w:val="16"/>
          <w:szCs w:val="16"/>
        </w:rPr>
      </w:pPr>
      <w:r w:rsidRPr="001D6447">
        <w:rPr>
          <w:i w:val="0"/>
          <w:color w:val="0070C0"/>
          <w:sz w:val="16"/>
          <w:szCs w:val="16"/>
        </w:rPr>
        <w:t>PLACE OF PERFORMANCE</w:t>
      </w:r>
      <w:r w:rsidRPr="001D6447">
        <w:rPr>
          <w:b w:val="0"/>
          <w:i w:val="0"/>
          <w:color w:val="0070C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493BEC19" w14:textId="77777777" w:rsidR="00ED2480" w:rsidRPr="001D6447" w:rsidRDefault="00DC59D2" w:rsidP="00E72104">
      <w:pPr>
        <w:pStyle w:val="BodyText"/>
        <w:spacing w:before="120" w:after="120"/>
        <w:jc w:val="both"/>
        <w:rPr>
          <w:b w:val="0"/>
          <w:i w:val="0"/>
          <w:sz w:val="16"/>
          <w:szCs w:val="16"/>
        </w:rPr>
      </w:pPr>
      <w:r w:rsidRPr="001D6447">
        <w:rPr>
          <w:b w:val="0"/>
          <w:i w:val="0"/>
          <w:sz w:val="16"/>
          <w:szCs w:val="16"/>
        </w:rPr>
        <w:t xml:space="preserve">All Contract Work under this Contract is to be performed as follows: </w:t>
      </w:r>
      <w:r w:rsidR="00A574A0" w:rsidRPr="001D6447">
        <w:rPr>
          <w:b w:val="0"/>
          <w:i w:val="0"/>
          <w:sz w:val="16"/>
          <w:szCs w:val="16"/>
        </w:rPr>
        <w:t xml:space="preserve"> </w:t>
      </w:r>
      <w:r w:rsidRPr="001D6447">
        <w:rPr>
          <w:b w:val="0"/>
          <w:i w:val="0"/>
          <w:sz w:val="16"/>
          <w:szCs w:val="16"/>
        </w:rPr>
        <w:t xml:space="preserve">CNO scheduled availability Contract Work will be performed at Buyer’s Facility at the assigned homeport in San Diego, CA unless otherwise stipulated in the Contract Work package.  For continuous maintenance periods including emergent type Contract Work and interim availabilities, Contract Work may be performed OCONUS, at Buyer’s or its customer’s Facility, Seller’s facility (only if </w:t>
      </w:r>
      <w:proofErr w:type="gramStart"/>
      <w:r w:rsidRPr="001D6447">
        <w:rPr>
          <w:b w:val="0"/>
          <w:i w:val="0"/>
          <w:sz w:val="16"/>
          <w:szCs w:val="16"/>
        </w:rPr>
        <w:t>so</w:t>
      </w:r>
      <w:proofErr w:type="gramEnd"/>
      <w:r w:rsidRPr="001D6447">
        <w:rPr>
          <w:b w:val="0"/>
          <w:i w:val="0"/>
          <w:sz w:val="16"/>
          <w:szCs w:val="16"/>
        </w:rPr>
        <w:t xml:space="preserve"> specified in the specifications or task order) or the Government’s Facility within the ship’s homeport in San Diego, CA, or as determined by the Government’s ACO.  Administrative and Engineering Support Services (AESS) functions may be performed at Buyer’s Facility, at various Government activities, or onboard vessels, in accordance with Contract Work items delineated in the specifications.  For Planned Maintenance (PM), Facilities Maintenance (FM) including Corrosion Control, In-Service Engineering Agent (ISEA) and Ship Assessments, Contract Work may be performed at either Buyer’s Facility or the Government’s Facility within the ship’s homeport in San Diego, CA, or as determined by the Government’s ACO or Buyer.  Travel will include CONUS and OCONUS for Fly-Away Teams.</w:t>
      </w:r>
    </w:p>
    <w:p w14:paraId="1ADD6927" w14:textId="77777777" w:rsidR="00BB4A72" w:rsidRPr="001D6447" w:rsidRDefault="00DC59D2" w:rsidP="00E72104">
      <w:pPr>
        <w:pStyle w:val="BodyText"/>
        <w:spacing w:before="120" w:after="120"/>
        <w:jc w:val="both"/>
        <w:rPr>
          <w:b w:val="0"/>
          <w:i w:val="0"/>
          <w:sz w:val="16"/>
          <w:szCs w:val="16"/>
        </w:rPr>
      </w:pPr>
      <w:r w:rsidRPr="001D6447">
        <w:rPr>
          <w:i w:val="0"/>
          <w:color w:val="0070C0"/>
          <w:sz w:val="16"/>
          <w:szCs w:val="16"/>
        </w:rPr>
        <w:t>TRAVEL COSTS</w:t>
      </w:r>
      <w:r w:rsidRPr="001D6447">
        <w:rPr>
          <w:b w:val="0"/>
          <w:i w:val="0"/>
          <w:color w:val="0070C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3B17D07D" w14:textId="77777777" w:rsidR="00A76631" w:rsidRPr="001D6447" w:rsidRDefault="00DC59D2" w:rsidP="00E72104">
      <w:pPr>
        <w:pStyle w:val="BodyText"/>
        <w:spacing w:before="120" w:after="120"/>
        <w:jc w:val="both"/>
        <w:rPr>
          <w:b w:val="0"/>
          <w:i w:val="0"/>
          <w:sz w:val="16"/>
          <w:szCs w:val="16"/>
        </w:rPr>
      </w:pPr>
      <w:r w:rsidRPr="001D6447">
        <w:rPr>
          <w:b w:val="0"/>
          <w:i w:val="0"/>
          <w:sz w:val="16"/>
          <w:szCs w:val="16"/>
        </w:rPr>
        <w:t>Travel costs are non-fee bearing.  Seller must obtain prior written approval from Buyer before traveling because Buyer is obligated under the Prime Contract to receive ACO approval per trip occurrence and the requirement applies to Buyer as well as to all subcontractors.  All estimated and incurred travel costs shall be in accordance with FAR 31.205-46.</w:t>
      </w:r>
    </w:p>
    <w:p w14:paraId="1BA624A7" w14:textId="77777777" w:rsidR="005A11A0" w:rsidRPr="001D6447" w:rsidRDefault="00DF3AA5" w:rsidP="00E72104">
      <w:pPr>
        <w:pStyle w:val="BodyText"/>
        <w:spacing w:before="120" w:after="120"/>
        <w:rPr>
          <w:i w:val="0"/>
          <w:sz w:val="16"/>
          <w:szCs w:val="16"/>
        </w:rPr>
      </w:pPr>
      <w:r w:rsidRPr="001D6447">
        <w:rPr>
          <w:i w:val="0"/>
          <w:color w:val="0070C0"/>
          <w:sz w:val="16"/>
          <w:szCs w:val="16"/>
        </w:rPr>
        <w:t>WORKSITE TRAVEL COSTS (NAVSEA) (OCT 2018</w:t>
      </w:r>
      <w:r w:rsidR="00DC59D2" w:rsidRPr="001D6447">
        <w:rPr>
          <w:i w:val="0"/>
          <w:color w:val="0070C0"/>
          <w:sz w:val="16"/>
          <w:szCs w:val="16"/>
        </w:rPr>
        <w:t>)</w:t>
      </w:r>
      <w:r w:rsidR="00DC59D2" w:rsidRPr="001D6447">
        <w:rPr>
          <w:i w:val="0"/>
          <w:sz w:val="16"/>
          <w:szCs w:val="16"/>
        </w:rPr>
        <w:t xml:space="preserve"> </w:t>
      </w:r>
      <w:r w:rsidR="00DC59D2" w:rsidRPr="001D6447">
        <w:rPr>
          <w:b w:val="0"/>
          <w:i w:val="0"/>
          <w:sz w:val="16"/>
          <w:szCs w:val="16"/>
        </w:rPr>
        <w:t>[</w:t>
      </w:r>
      <w:r w:rsidR="00FA1716">
        <w:rPr>
          <w:b w:val="0"/>
          <w:sz w:val="16"/>
          <w:szCs w:val="16"/>
        </w:rPr>
        <w:t>Modified by Buyer</w:t>
      </w:r>
      <w:r w:rsidR="00DC59D2" w:rsidRPr="001D6447">
        <w:rPr>
          <w:b w:val="0"/>
          <w:i w:val="0"/>
          <w:sz w:val="16"/>
          <w:szCs w:val="16"/>
        </w:rPr>
        <w:t>]</w:t>
      </w:r>
    </w:p>
    <w:p w14:paraId="4FD8DAF5" w14:textId="77777777" w:rsidR="003F55D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Seller shall not charge, and Buyer shall not pay, as an allowable cost under this Contract, any man-hour costs (whether straight-time or overtime) for Seller personnel or subcontractor personnel traveling </w:t>
      </w:r>
      <w:proofErr w:type="gramStart"/>
      <w:r w:rsidRPr="001D6447">
        <w:rPr>
          <w:b w:val="0"/>
          <w:i w:val="0"/>
          <w:sz w:val="16"/>
          <w:szCs w:val="16"/>
        </w:rPr>
        <w:t>to  or</w:t>
      </w:r>
      <w:proofErr w:type="gramEnd"/>
      <w:r w:rsidRPr="001D6447">
        <w:rPr>
          <w:b w:val="0"/>
          <w:i w:val="0"/>
          <w:sz w:val="16"/>
          <w:szCs w:val="16"/>
        </w:rPr>
        <w:t xml:space="preserve"> from worksites, including travel to worksites other than the Facility designated in the SOW for performance of the Contract Work. </w:t>
      </w:r>
    </w:p>
    <w:p w14:paraId="4D54BCFF" w14:textId="77777777" w:rsidR="005A11A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Workers being paid under this Contract will complete a full shift at the worksite, and no compensation will be paid for travel time before or after the shift.</w:t>
      </w:r>
    </w:p>
    <w:p w14:paraId="46E3743A" w14:textId="77777777" w:rsidR="005A11A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This requirement pertains only to payments for travel time before or after these workers' regular </w:t>
      </w:r>
      <w:proofErr w:type="gramStart"/>
      <w:r w:rsidRPr="001D6447">
        <w:rPr>
          <w:b w:val="0"/>
          <w:i w:val="0"/>
          <w:sz w:val="16"/>
          <w:szCs w:val="16"/>
        </w:rPr>
        <w:t>shifts, and</w:t>
      </w:r>
      <w:proofErr w:type="gramEnd"/>
      <w:r w:rsidRPr="001D6447">
        <w:rPr>
          <w:b w:val="0"/>
          <w:i w:val="0"/>
          <w:sz w:val="16"/>
          <w:szCs w:val="16"/>
        </w:rPr>
        <w:t xml:space="preserve"> does not apply to legitimate travel costs incurred during normal working hours, provided that those costs are otherwise reasonable, allocable and allowable.</w:t>
      </w:r>
      <w:r w:rsidR="00A574A0" w:rsidRPr="001D6447">
        <w:rPr>
          <w:b w:val="0"/>
          <w:i w:val="0"/>
          <w:sz w:val="16"/>
          <w:szCs w:val="16"/>
        </w:rPr>
        <w:t xml:space="preserve"> </w:t>
      </w:r>
      <w:r w:rsidRPr="001D6447">
        <w:rPr>
          <w:b w:val="0"/>
          <w:i w:val="0"/>
          <w:sz w:val="16"/>
          <w:szCs w:val="16"/>
        </w:rPr>
        <w:t xml:space="preserve"> This requirement does not apply to manufacturer's representatives or Original Equipment Manufacturer (OEM) representatives when specifically required by the Government provided requirements or as specified by Buyer. </w:t>
      </w:r>
    </w:p>
    <w:p w14:paraId="1EEEBD00" w14:textId="77777777" w:rsidR="008761FA"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Additionally, Seller shall not charge, and Buyer shall not pay, any transportation costs under this Contract associated with transporting Seller’s personnel between the Facility designated in the SOW </w:t>
      </w:r>
      <w:r w:rsidR="00DF3AA5" w:rsidRPr="001D6447">
        <w:rPr>
          <w:b w:val="0"/>
          <w:i w:val="0"/>
          <w:sz w:val="16"/>
          <w:szCs w:val="16"/>
        </w:rPr>
        <w:t>and</w:t>
      </w:r>
      <w:r w:rsidRPr="001D6447">
        <w:rPr>
          <w:b w:val="0"/>
          <w:i w:val="0"/>
          <w:sz w:val="16"/>
          <w:szCs w:val="16"/>
        </w:rPr>
        <w:t xml:space="preserve"> any other worksite to perform </w:t>
      </w:r>
      <w:r w:rsidR="00DF3AA5" w:rsidRPr="001D6447">
        <w:rPr>
          <w:b w:val="0"/>
          <w:i w:val="0"/>
          <w:sz w:val="16"/>
          <w:szCs w:val="16"/>
        </w:rPr>
        <w:t xml:space="preserve">ship repair, maintenance or modernization. </w:t>
      </w:r>
      <w:r w:rsidRPr="001D6447">
        <w:rPr>
          <w:b w:val="0"/>
          <w:i w:val="0"/>
          <w:sz w:val="16"/>
          <w:szCs w:val="16"/>
        </w:rPr>
        <w:t>Transportation costs include, but are not limited to, bus fare, car fare, train fare, or boat fare, paid by the work force, or paid by Seller on behalf of the work force.</w:t>
      </w:r>
    </w:p>
    <w:p w14:paraId="47D55A01" w14:textId="77777777" w:rsidR="001D6447" w:rsidRPr="001D6447" w:rsidRDefault="001D6447" w:rsidP="001D6447">
      <w:pPr>
        <w:pStyle w:val="BodyText"/>
        <w:spacing w:before="120" w:after="120"/>
        <w:jc w:val="right"/>
        <w:rPr>
          <w:b w:val="0"/>
          <w:i w:val="0"/>
          <w:sz w:val="16"/>
          <w:szCs w:val="16"/>
        </w:rPr>
      </w:pPr>
    </w:p>
    <w:p w14:paraId="5EEAAA42" w14:textId="77777777" w:rsidR="002B07A0" w:rsidRPr="001D6447" w:rsidRDefault="00DC59D2" w:rsidP="00E72104">
      <w:pPr>
        <w:spacing w:before="120" w:after="120"/>
        <w:rPr>
          <w:b/>
          <w:color w:val="0070C0"/>
          <w:sz w:val="16"/>
          <w:szCs w:val="16"/>
          <w:u w:val="single"/>
        </w:rPr>
      </w:pPr>
      <w:r w:rsidRPr="001D6447">
        <w:rPr>
          <w:b/>
          <w:color w:val="0070C0"/>
          <w:sz w:val="16"/>
          <w:szCs w:val="16"/>
          <w:u w:val="single"/>
        </w:rPr>
        <w:t xml:space="preserve">Section C – Descriptions and Specifications </w:t>
      </w:r>
    </w:p>
    <w:p w14:paraId="6B929445" w14:textId="77777777" w:rsidR="00F10B46" w:rsidRPr="001D6447" w:rsidRDefault="00F10B46" w:rsidP="00F10B46">
      <w:pPr>
        <w:spacing w:before="120" w:after="120" w:line="230" w:lineRule="exact"/>
        <w:ind w:left="720" w:right="144" w:hanging="720"/>
        <w:textAlignment w:val="baseline"/>
        <w:rPr>
          <w:b/>
          <w:color w:val="0070C0"/>
          <w:spacing w:val="-2"/>
          <w:sz w:val="16"/>
        </w:rPr>
      </w:pPr>
      <w:r w:rsidRPr="001D6447">
        <w:rPr>
          <w:b/>
          <w:color w:val="0070C0"/>
          <w:spacing w:val="-2"/>
          <w:sz w:val="16"/>
        </w:rPr>
        <w:t>IDENTIFICATION OF CONDITION FOUND</w:t>
      </w:r>
      <w:r w:rsidR="0008609D" w:rsidRPr="001D6447">
        <w:rPr>
          <w:b/>
          <w:color w:val="0070C0"/>
          <w:spacing w:val="-2"/>
          <w:sz w:val="16"/>
        </w:rPr>
        <w:t>, GROWTH OR NEW WORK</w:t>
      </w:r>
      <w:r w:rsidRPr="001D6447">
        <w:rPr>
          <w:b/>
          <w:color w:val="0070C0"/>
          <w:spacing w:val="-2"/>
          <w:sz w:val="16"/>
        </w:rPr>
        <w:t xml:space="preserve"> </w:t>
      </w:r>
      <w:r w:rsidR="0008609D" w:rsidRPr="001D6447">
        <w:rPr>
          <w:b/>
          <w:sz w:val="16"/>
          <w:szCs w:val="16"/>
        </w:rPr>
        <w:t>[</w:t>
      </w:r>
      <w:r w:rsidR="00FA1716">
        <w:rPr>
          <w:i/>
          <w:sz w:val="16"/>
          <w:szCs w:val="16"/>
        </w:rPr>
        <w:t>Modified by Buyer</w:t>
      </w:r>
      <w:r w:rsidR="0008609D" w:rsidRPr="001D6447">
        <w:rPr>
          <w:b/>
          <w:sz w:val="16"/>
          <w:szCs w:val="16"/>
        </w:rPr>
        <w:t>]</w:t>
      </w:r>
    </w:p>
    <w:p w14:paraId="714F034A" w14:textId="77777777" w:rsidR="0008609D" w:rsidRPr="001D6447" w:rsidRDefault="00F10B46" w:rsidP="0008609D">
      <w:pPr>
        <w:spacing w:before="120" w:after="120" w:line="230" w:lineRule="exact"/>
        <w:ind w:right="144"/>
        <w:textAlignment w:val="baseline"/>
        <w:rPr>
          <w:sz w:val="16"/>
          <w:szCs w:val="16"/>
        </w:rPr>
      </w:pPr>
      <w:r w:rsidRPr="001D6447">
        <w:rPr>
          <w:color w:val="000000"/>
          <w:spacing w:val="-2"/>
          <w:sz w:val="16"/>
        </w:rPr>
        <w:t xml:space="preserve">Seller shall identify needed repairs and recommend corrective action during contract performance for work/deficiencies discovered which are not covered by the existing </w:t>
      </w:r>
      <w:r w:rsidRPr="001D6447">
        <w:rPr>
          <w:color w:val="000000"/>
          <w:sz w:val="16"/>
        </w:rPr>
        <w:t xml:space="preserve">Contract Work. For conditions to impact the critical path(s) /controlling item(s), Seller shall notify Buyer’s Procurement Representative via electronic media within </w:t>
      </w:r>
      <w:proofErr w:type="gramStart"/>
      <w:r w:rsidRPr="001D6447">
        <w:rPr>
          <w:color w:val="000000"/>
          <w:sz w:val="16"/>
        </w:rPr>
        <w:t>24-hours</w:t>
      </w:r>
      <w:proofErr w:type="gramEnd"/>
      <w:r w:rsidRPr="001D6447">
        <w:rPr>
          <w:color w:val="000000"/>
          <w:sz w:val="16"/>
        </w:rPr>
        <w:t xml:space="preserve"> of discovery. This initial notification need not include all content required for a Condition Found Report (CFR</w:t>
      </w:r>
      <w:proofErr w:type="gramStart"/>
      <w:r w:rsidRPr="001D6447">
        <w:rPr>
          <w:color w:val="000000"/>
          <w:sz w:val="16"/>
        </w:rPr>
        <w:t>), but</w:t>
      </w:r>
      <w:proofErr w:type="gramEnd"/>
      <w:r w:rsidRPr="001D6447">
        <w:rPr>
          <w:color w:val="000000"/>
          <w:sz w:val="16"/>
        </w:rPr>
        <w:t xml:space="preserve"> must include a description of the condition/deficiency and an estimated timeframe for Seller’s professional recommendation for resolution, which shall not exceed three (3) calendar days as specified below. Recommended repairs and corrective actions shall be submitted to Buyer in the form of a CFR (intended to represent the "Work Request" described in DFARS 252.217-7028 “Over and Above Work”) and per CDRL A002 (</w:t>
      </w:r>
      <w:r w:rsidR="00FE2888" w:rsidRPr="001D6447">
        <w:rPr>
          <w:color w:val="000000"/>
          <w:sz w:val="16"/>
        </w:rPr>
        <w:t>or other</w:t>
      </w:r>
      <w:r w:rsidRPr="001D6447">
        <w:rPr>
          <w:color w:val="000000"/>
          <w:sz w:val="16"/>
        </w:rPr>
        <w:t xml:space="preserve"> applicable</w:t>
      </w:r>
      <w:r w:rsidR="00FE2888" w:rsidRPr="001D6447">
        <w:rPr>
          <w:color w:val="000000"/>
          <w:sz w:val="16"/>
        </w:rPr>
        <w:t xml:space="preserve"> data item</w:t>
      </w:r>
      <w:r w:rsidRPr="001D6447">
        <w:rPr>
          <w:color w:val="000000"/>
          <w:sz w:val="16"/>
        </w:rPr>
        <w:t>).</w:t>
      </w:r>
      <w:r w:rsidR="0008609D" w:rsidRPr="001D6447">
        <w:rPr>
          <w:color w:val="000000"/>
          <w:sz w:val="16"/>
        </w:rPr>
        <w:t xml:space="preserve"> </w:t>
      </w:r>
      <w:r w:rsidR="0008609D" w:rsidRPr="001D6447">
        <w:rPr>
          <w:sz w:val="16"/>
          <w:szCs w:val="16"/>
        </w:rPr>
        <w:t>Buyer will not negotiate modifications to increase the contract price to address errors or omissions to the contract package which were reasonably discoverable or apparent to the Seller prior to proposal submission.</w:t>
      </w:r>
    </w:p>
    <w:p w14:paraId="7F3E2132" w14:textId="77777777" w:rsidR="001D6447" w:rsidRPr="001D6447" w:rsidRDefault="001D6447" w:rsidP="0008609D">
      <w:pPr>
        <w:spacing w:before="120" w:after="120" w:line="230" w:lineRule="exact"/>
        <w:ind w:right="144"/>
        <w:textAlignment w:val="baseline"/>
        <w:rPr>
          <w:color w:val="000000"/>
          <w:sz w:val="16"/>
        </w:rPr>
      </w:pPr>
    </w:p>
    <w:p w14:paraId="0D8C69FD" w14:textId="77777777" w:rsidR="00F10B46" w:rsidRPr="001D6447" w:rsidRDefault="00F10B46" w:rsidP="00F10B46">
      <w:pPr>
        <w:spacing w:before="120" w:after="120" w:line="230" w:lineRule="exact"/>
        <w:ind w:right="144"/>
        <w:textAlignment w:val="baseline"/>
        <w:rPr>
          <w:color w:val="000000"/>
          <w:sz w:val="16"/>
        </w:rPr>
      </w:pPr>
      <w:r w:rsidRPr="001D6447">
        <w:rPr>
          <w:b/>
          <w:color w:val="0070C0"/>
          <w:sz w:val="16"/>
        </w:rPr>
        <w:t>DELAYS / DISRUPTIONS</w:t>
      </w:r>
    </w:p>
    <w:p w14:paraId="5ECAB4E6" w14:textId="77777777" w:rsidR="00F10B46" w:rsidRPr="001D6447" w:rsidRDefault="00F10B46" w:rsidP="00F10B46">
      <w:pPr>
        <w:tabs>
          <w:tab w:val="decimal" w:pos="648"/>
          <w:tab w:val="left" w:pos="1080"/>
        </w:tabs>
        <w:spacing w:before="120" w:after="120" w:line="224" w:lineRule="exact"/>
        <w:textAlignment w:val="baseline"/>
        <w:rPr>
          <w:color w:val="000000"/>
          <w:sz w:val="16"/>
        </w:rPr>
      </w:pPr>
      <w:r w:rsidRPr="001D6447">
        <w:rPr>
          <w:color w:val="000000"/>
          <w:sz w:val="16"/>
        </w:rPr>
        <w:t xml:space="preserve">Seller shall coordinate the work effort with the Buyer </w:t>
      </w:r>
      <w:proofErr w:type="gramStart"/>
      <w:r w:rsidRPr="001D6447">
        <w:rPr>
          <w:color w:val="000000"/>
          <w:sz w:val="16"/>
        </w:rPr>
        <w:t>on a daily basis</w:t>
      </w:r>
      <w:proofErr w:type="gramEnd"/>
      <w:r w:rsidRPr="001D6447">
        <w:rPr>
          <w:color w:val="000000"/>
          <w:sz w:val="16"/>
        </w:rPr>
        <w:t xml:space="preserve"> to prevent changing situations from causing delays and disruptions. Disruption due to minor delays in obtaining access to spaces and operation of equipment are to be expected. A minor delay is defined as eight (8) hours or less. These disruptions are considered normal rather than unusual occurrences during the performance of tasks ordered under this contract. If, during contract performance, delays greater than those indicated above are encountered, the Contractor shall immediately verbally notify the Buyer’s Procurement Representative, followed by a written statement within 8 hours after occurrence of delay, stating time of impact, reason for delay, duration of impact, number of people affected, action taken to properly schedule the work, action taken to minimize impact, and the names of the Buyer personnel contacted.</w:t>
      </w:r>
    </w:p>
    <w:p w14:paraId="218AB8EB" w14:textId="77777777" w:rsidR="00DA1F2D" w:rsidRPr="001D6447" w:rsidRDefault="00DC59D2" w:rsidP="00FB4DAF">
      <w:pPr>
        <w:pStyle w:val="BodyText"/>
        <w:spacing w:before="120" w:after="120"/>
        <w:jc w:val="both"/>
        <w:rPr>
          <w:b w:val="0"/>
          <w:i w:val="0"/>
          <w:sz w:val="16"/>
          <w:szCs w:val="16"/>
        </w:rPr>
      </w:pPr>
      <w:r w:rsidRPr="001D6447">
        <w:rPr>
          <w:i w:val="0"/>
          <w:color w:val="0070C0"/>
          <w:sz w:val="16"/>
          <w:szCs w:val="16"/>
        </w:rPr>
        <w:t>ACCESS TO DATA OR COMPUTER SOFTWARE</w:t>
      </w:r>
      <w:r w:rsidR="00E52225" w:rsidRPr="001D6447">
        <w:rPr>
          <w:i w:val="0"/>
          <w:color w:val="0070C0"/>
          <w:sz w:val="16"/>
          <w:szCs w:val="16"/>
        </w:rPr>
        <w:t xml:space="preserve"> WITH RESTRICTIVE MARKINGS</w:t>
      </w:r>
      <w:r w:rsidRPr="001D6447">
        <w:rPr>
          <w:i w:val="0"/>
          <w:color w:val="0070C0"/>
          <w:sz w:val="16"/>
          <w:szCs w:val="16"/>
        </w:rPr>
        <w:t xml:space="preserve"> (NAVSEA) (J</w:t>
      </w:r>
      <w:r w:rsidR="00E52225" w:rsidRPr="001D6447">
        <w:rPr>
          <w:i w:val="0"/>
          <w:color w:val="0070C0"/>
          <w:sz w:val="16"/>
          <w:szCs w:val="16"/>
        </w:rPr>
        <w:t>A</w:t>
      </w:r>
      <w:r w:rsidRPr="001D6447">
        <w:rPr>
          <w:i w:val="0"/>
          <w:color w:val="0070C0"/>
          <w:sz w:val="16"/>
          <w:szCs w:val="16"/>
        </w:rPr>
        <w:t xml:space="preserve">N </w:t>
      </w:r>
      <w:r w:rsidR="00E52225" w:rsidRPr="001D6447">
        <w:rPr>
          <w:i w:val="0"/>
          <w:color w:val="0070C0"/>
          <w:sz w:val="16"/>
          <w:szCs w:val="16"/>
        </w:rPr>
        <w:t>2019</w:t>
      </w:r>
      <w:r w:rsidRPr="001D6447">
        <w:rPr>
          <w:i w:val="0"/>
          <w:color w:val="0070C0"/>
          <w:sz w:val="16"/>
          <w:szCs w:val="16"/>
        </w:rPr>
        <w:t>)</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w:t>
      </w:r>
    </w:p>
    <w:p w14:paraId="61E4CF48" w14:textId="77777777" w:rsidR="00E52225" w:rsidRPr="001D6447" w:rsidRDefault="00E52225" w:rsidP="003D3DC0">
      <w:pPr>
        <w:pStyle w:val="BodyText"/>
        <w:numPr>
          <w:ilvl w:val="0"/>
          <w:numId w:val="9"/>
        </w:numPr>
        <w:spacing w:before="120" w:after="120"/>
        <w:ind w:left="0" w:firstLine="0"/>
        <w:jc w:val="both"/>
        <w:rPr>
          <w:b w:val="0"/>
          <w:i w:val="0"/>
          <w:sz w:val="16"/>
          <w:szCs w:val="16"/>
        </w:rPr>
      </w:pPr>
      <w:r w:rsidRPr="001D6447">
        <w:rPr>
          <w:b w:val="0"/>
          <w:i w:val="0"/>
          <w:sz w:val="16"/>
          <w:szCs w:val="16"/>
        </w:rPr>
        <w:t>Performance under this contract may require that Seller have access to technical data, computer software, or other sensitive data of another party that contains restrictive markings. If access to such data or software is required or to be provided, Seller shall enter into a written agreement with such party prior to gaining access to such data or software. The agreement shall address, at a minimum, (1) access to, and use of, the restrictively marked data or software exclusively for the purposes of performance of the work required by this contract, and (2) safeguards to protect such data or software from unauthorized use or disclosure for so long as the data or software remains properly restrictively marked. In addition, the agreement shall not impose any limitation upon the Government or its employees with respect to such data or software. A copy of the executed agreement shall be provided to Buyer so that Buyer can provide a copy to the Government’s Contracting Officer. The Government may unilaterally modify the prime contract to list those third parties with which the Buyer or Seller has agreement(s).</w:t>
      </w:r>
    </w:p>
    <w:p w14:paraId="21F0FB0A" w14:textId="77777777" w:rsidR="00E52225" w:rsidRPr="001D6447" w:rsidRDefault="00E52225" w:rsidP="003D3DC0">
      <w:pPr>
        <w:pStyle w:val="BodyText"/>
        <w:numPr>
          <w:ilvl w:val="0"/>
          <w:numId w:val="9"/>
        </w:numPr>
        <w:spacing w:before="120" w:after="120"/>
        <w:ind w:left="0" w:firstLine="0"/>
        <w:jc w:val="both"/>
        <w:rPr>
          <w:b w:val="0"/>
          <w:i w:val="0"/>
          <w:sz w:val="16"/>
          <w:szCs w:val="16"/>
        </w:rPr>
      </w:pPr>
      <w:r w:rsidRPr="001D6447">
        <w:rPr>
          <w:b w:val="0"/>
          <w:i w:val="0"/>
          <w:sz w:val="16"/>
          <w:szCs w:val="16"/>
        </w:rPr>
        <w:t xml:space="preserve">Buyer agrees to: (1) indoctrinate its personnel who will have access to the data or software as to the restrictions under which access is granted; (2) not disclose the data or software to another party or other Seller personnel except as authorized by Buyer or the Government’s Contracting Officer; (3) not engage in any other action, venture, or employment wherein this information will be used, other than under this contract, in any manner inconsistent with this requirement; (4) not disclose the data or software to any other party, including, but not limited to, joint </w:t>
      </w:r>
      <w:proofErr w:type="spellStart"/>
      <w:r w:rsidRPr="001D6447">
        <w:rPr>
          <w:b w:val="0"/>
          <w:i w:val="0"/>
          <w:sz w:val="16"/>
          <w:szCs w:val="16"/>
        </w:rPr>
        <w:t>venturer</w:t>
      </w:r>
      <w:proofErr w:type="spellEnd"/>
      <w:r w:rsidRPr="001D6447">
        <w:rPr>
          <w:b w:val="0"/>
          <w:i w:val="0"/>
          <w:sz w:val="16"/>
          <w:szCs w:val="16"/>
        </w:rPr>
        <w:t>, affiliate, successor, or assign of Seller; and (5) reproduce the restrictive stamp, marking, or legend on each use of the data or software whether in whole or in part.</w:t>
      </w:r>
    </w:p>
    <w:p w14:paraId="34DB681B" w14:textId="77777777" w:rsidR="00E52225" w:rsidRPr="001D6447" w:rsidRDefault="00E52225" w:rsidP="003D3DC0">
      <w:pPr>
        <w:pStyle w:val="BodyText"/>
        <w:numPr>
          <w:ilvl w:val="0"/>
          <w:numId w:val="9"/>
        </w:numPr>
        <w:spacing w:before="120" w:after="120"/>
        <w:ind w:left="0" w:firstLine="0"/>
        <w:jc w:val="both"/>
        <w:rPr>
          <w:b w:val="0"/>
          <w:i w:val="0"/>
          <w:sz w:val="16"/>
          <w:szCs w:val="16"/>
        </w:rPr>
      </w:pPr>
      <w:r w:rsidRPr="001D6447">
        <w:rPr>
          <w:b w:val="0"/>
          <w:i w:val="0"/>
          <w:sz w:val="16"/>
          <w:szCs w:val="16"/>
        </w:rPr>
        <w:t>These restrictions on use and disclosure of the data and software also apply to information received from Buyer or the Government through any means to which the Seller has access in the performance of this contract that contains restrictive markings.</w:t>
      </w:r>
    </w:p>
    <w:p w14:paraId="6035937F" w14:textId="77777777" w:rsidR="00E52225" w:rsidRPr="001D6447" w:rsidRDefault="00E52225" w:rsidP="003D3DC0">
      <w:pPr>
        <w:pStyle w:val="BodyText"/>
        <w:numPr>
          <w:ilvl w:val="0"/>
          <w:numId w:val="9"/>
        </w:numPr>
        <w:spacing w:before="120" w:after="120"/>
        <w:ind w:left="0" w:firstLine="0"/>
        <w:jc w:val="both"/>
        <w:rPr>
          <w:b w:val="0"/>
          <w:i w:val="0"/>
          <w:sz w:val="16"/>
          <w:szCs w:val="16"/>
        </w:rPr>
      </w:pPr>
      <w:r w:rsidRPr="001D6447">
        <w:rPr>
          <w:b w:val="0"/>
          <w:i w:val="0"/>
          <w:sz w:val="16"/>
          <w:szCs w:val="16"/>
        </w:rPr>
        <w:t>Seller agrees that it will promptly notify Buyer of any attempt to gain access to any information with restrictive markings. Such notification shall include the name and organization of the individual, company, or Buyer representative seeking access to such information.</w:t>
      </w:r>
    </w:p>
    <w:p w14:paraId="0268581E" w14:textId="77777777" w:rsidR="00E52225" w:rsidRPr="001D6447" w:rsidRDefault="00E52225" w:rsidP="003D3DC0">
      <w:pPr>
        <w:pStyle w:val="BodyText"/>
        <w:numPr>
          <w:ilvl w:val="0"/>
          <w:numId w:val="9"/>
        </w:numPr>
        <w:spacing w:before="120" w:after="120"/>
        <w:ind w:left="0" w:firstLine="0"/>
        <w:jc w:val="both"/>
        <w:rPr>
          <w:b w:val="0"/>
          <w:i w:val="0"/>
          <w:sz w:val="16"/>
          <w:szCs w:val="16"/>
        </w:rPr>
      </w:pPr>
      <w:r w:rsidRPr="001D6447">
        <w:rPr>
          <w:b w:val="0"/>
          <w:i w:val="0"/>
          <w:sz w:val="16"/>
          <w:szCs w:val="16"/>
        </w:rPr>
        <w:t>Seller shall include this requirement in subcontracts of any tier which involve access to information covered by paragraph (a), substituting "subcontractor" for "Seller" where appropriate.</w:t>
      </w:r>
    </w:p>
    <w:p w14:paraId="7809165D" w14:textId="77777777" w:rsidR="00862AC6" w:rsidRPr="001D6447" w:rsidRDefault="00E52225" w:rsidP="003D3DC0">
      <w:pPr>
        <w:pStyle w:val="BodyText"/>
        <w:numPr>
          <w:ilvl w:val="0"/>
          <w:numId w:val="9"/>
        </w:numPr>
        <w:spacing w:before="120" w:after="120"/>
        <w:ind w:left="0" w:firstLine="0"/>
        <w:jc w:val="both"/>
        <w:rPr>
          <w:b w:val="0"/>
          <w:i w:val="0"/>
          <w:sz w:val="16"/>
          <w:szCs w:val="16"/>
        </w:rPr>
      </w:pPr>
      <w:r w:rsidRPr="001D6447">
        <w:rPr>
          <w:b w:val="0"/>
          <w:i w:val="0"/>
          <w:sz w:val="16"/>
          <w:szCs w:val="16"/>
        </w:rPr>
        <w:t>Compliance with this requirement is a material requirement of this contract.</w:t>
      </w:r>
    </w:p>
    <w:p w14:paraId="0FABF915" w14:textId="77777777" w:rsidR="0086187A" w:rsidRPr="001D6447" w:rsidRDefault="0086187A" w:rsidP="001D6447">
      <w:pPr>
        <w:spacing w:before="120" w:after="120"/>
        <w:jc w:val="both"/>
        <w:rPr>
          <w:b/>
          <w:color w:val="0070C0"/>
          <w:sz w:val="16"/>
          <w:szCs w:val="16"/>
        </w:rPr>
      </w:pPr>
      <w:r w:rsidRPr="001D6447">
        <w:rPr>
          <w:b/>
          <w:color w:val="0070C0"/>
          <w:sz w:val="16"/>
          <w:szCs w:val="16"/>
        </w:rPr>
        <w:t>INDEMNIFICATION FOR ACCESS TO VESSEL (DEC 2018)</w:t>
      </w:r>
    </w:p>
    <w:p w14:paraId="537F5872" w14:textId="77777777" w:rsidR="0086187A" w:rsidRPr="001D6447" w:rsidRDefault="0086187A" w:rsidP="001D6447">
      <w:pPr>
        <w:spacing w:before="120" w:after="120"/>
        <w:jc w:val="both"/>
        <w:rPr>
          <w:sz w:val="16"/>
          <w:szCs w:val="16"/>
        </w:rPr>
      </w:pPr>
      <w:r w:rsidRPr="001D6447">
        <w:rPr>
          <w:sz w:val="16"/>
          <w:szCs w:val="16"/>
        </w:rPr>
        <w:t>Notwithstanding any provision in the “ACCESS TO VESSEL” clause (DFARS 252.217-7011), or any other clause of the Contract, Seller agrees to allow officers, employees, and associates of the Government, or other prime contractors with the Government and their subcontractors, and officers, employees, and associates of offerors on other contemplated work, admission to Seller’s facilities and access to the Vessel without any further request for indemnification from any party, which has not been previously included in the Contract Price.</w:t>
      </w:r>
    </w:p>
    <w:p w14:paraId="5770E1A2" w14:textId="77777777" w:rsidR="001D6447" w:rsidRPr="001D6447" w:rsidRDefault="001D6447" w:rsidP="001D6447">
      <w:pPr>
        <w:pStyle w:val="Heading3"/>
        <w:widowControl/>
        <w:spacing w:before="120" w:after="120"/>
        <w:jc w:val="both"/>
        <w:rPr>
          <w:b w:val="0"/>
          <w:i w:val="0"/>
          <w:sz w:val="16"/>
          <w:szCs w:val="16"/>
        </w:rPr>
      </w:pPr>
      <w:r w:rsidRPr="001D6447">
        <w:rPr>
          <w:i w:val="0"/>
          <w:color w:val="0070C0"/>
          <w:sz w:val="16"/>
          <w:szCs w:val="16"/>
        </w:rPr>
        <w:t xml:space="preserve">ACCESS TO VESSELS BY </w:t>
      </w:r>
      <w:proofErr w:type="gramStart"/>
      <w:r w:rsidRPr="001D6447">
        <w:rPr>
          <w:i w:val="0"/>
          <w:color w:val="0070C0"/>
          <w:sz w:val="16"/>
          <w:szCs w:val="16"/>
        </w:rPr>
        <w:t>NON U.S. CITIZENS</w:t>
      </w:r>
      <w:proofErr w:type="gramEnd"/>
      <w:r w:rsidRPr="001D6447">
        <w:rPr>
          <w:i w:val="0"/>
          <w:color w:val="0070C0"/>
          <w:sz w:val="16"/>
          <w:szCs w:val="16"/>
        </w:rPr>
        <w:t xml:space="preserve"> (NAVSEA) (APR 2019)</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w:t>
      </w:r>
    </w:p>
    <w:p w14:paraId="208CE3FD" w14:textId="77777777"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(a)</w:t>
      </w:r>
      <w:r w:rsidRPr="001D6447">
        <w:rPr>
          <w:b w:val="0"/>
          <w:i w:val="0"/>
          <w:sz w:val="16"/>
          <w:szCs w:val="16"/>
        </w:rPr>
        <w:tab/>
        <w:t>No person not known to be a U.S. citizen shall be eligible for access to naval vessels, work sites and adjacent areas when said vessels are under construction, conversion, overhaul, or repair, except upon a finding by COMNAVSEA or his designated representative that such access should be permitted in the best interest of the United States. The Seller shall establish procedures to comply with this requirement and NAVSEAINST 5510.2D.</w:t>
      </w:r>
    </w:p>
    <w:p w14:paraId="5813161C" w14:textId="77777777" w:rsidR="00796194" w:rsidRDefault="001D6447" w:rsidP="00796194">
      <w:pPr>
        <w:pStyle w:val="Heading3"/>
        <w:keepNext w:val="0"/>
        <w:spacing w:before="120" w:after="120"/>
        <w:jc w:val="both"/>
        <w:rPr>
          <w:b w:val="0"/>
          <w:i w:val="0"/>
          <w:sz w:val="16"/>
          <w:szCs w:val="16"/>
        </w:rPr>
      </w:pPr>
      <w:r w:rsidRPr="001D6447">
        <w:rPr>
          <w:b w:val="0"/>
          <w:i w:val="0"/>
          <w:sz w:val="16"/>
          <w:szCs w:val="16"/>
        </w:rPr>
        <w:t>(b)</w:t>
      </w:r>
      <w:r w:rsidRPr="001D6447">
        <w:rPr>
          <w:b w:val="0"/>
          <w:i w:val="0"/>
          <w:sz w:val="16"/>
          <w:szCs w:val="16"/>
        </w:rPr>
        <w:tab/>
        <w:t xml:space="preserve">If the Seller desires to employ non-U.S. citizens in the performance of work under this contract or agreement that requires access as specified in paragraph (a) of this requirement, approval must be obtained prior to access for each contract or agreement where such access is </w:t>
      </w:r>
      <w:r w:rsidR="00796194">
        <w:rPr>
          <w:b w:val="0"/>
          <w:i w:val="0"/>
          <w:sz w:val="16"/>
          <w:szCs w:val="16"/>
        </w:rPr>
        <w:t>r</w:t>
      </w:r>
      <w:r w:rsidRPr="001D6447">
        <w:rPr>
          <w:b w:val="0"/>
          <w:i w:val="0"/>
          <w:sz w:val="16"/>
          <w:szCs w:val="16"/>
        </w:rPr>
        <w:t>equired. To request such approval for non-U.S. citizens of friendly countries, the Contractor shall submit to the Buyer Procurement Representative, an Access Control Plan (ACP) which shall contain as a minimum, the following information:</w:t>
      </w:r>
    </w:p>
    <w:p w14:paraId="6F4408A9" w14:textId="77777777" w:rsidR="00796194" w:rsidRDefault="001D6447" w:rsidP="00796194">
      <w:pPr>
        <w:pStyle w:val="Heading3"/>
        <w:keepNext w:val="0"/>
        <w:spacing w:before="120" w:after="120"/>
        <w:jc w:val="both"/>
        <w:rPr>
          <w:b w:val="0"/>
          <w:i w:val="0"/>
          <w:sz w:val="16"/>
          <w:szCs w:val="16"/>
        </w:rPr>
      </w:pPr>
      <w:r w:rsidRPr="001D6447">
        <w:rPr>
          <w:b w:val="0"/>
          <w:i w:val="0"/>
          <w:sz w:val="16"/>
          <w:szCs w:val="16"/>
        </w:rPr>
        <w:t xml:space="preserve">(1) Badge or </w:t>
      </w:r>
      <w:proofErr w:type="gramStart"/>
      <w:r w:rsidRPr="001D6447">
        <w:rPr>
          <w:b w:val="0"/>
          <w:i w:val="0"/>
          <w:sz w:val="16"/>
          <w:szCs w:val="16"/>
        </w:rPr>
        <w:t>Pass</w:t>
      </w:r>
      <w:proofErr w:type="gramEnd"/>
      <w:r w:rsidRPr="001D6447">
        <w:rPr>
          <w:b w:val="0"/>
          <w:i w:val="0"/>
          <w:sz w:val="16"/>
          <w:szCs w:val="16"/>
        </w:rPr>
        <w:t xml:space="preserve"> oriented identification, access, and movement control system for non-U.S. citizen employees with the badge or pass to be worn or displayed on outer garments at all times while on the Contractor's facilities and when performing work aboard ship.</w:t>
      </w:r>
    </w:p>
    <w:p w14:paraId="200D2918" w14:textId="77777777" w:rsidR="00796194" w:rsidRDefault="001D6447" w:rsidP="00796194">
      <w:pPr>
        <w:pStyle w:val="Heading3"/>
        <w:keepNext w:val="0"/>
        <w:spacing w:before="120" w:after="120"/>
        <w:ind w:left="720"/>
        <w:jc w:val="both"/>
        <w:rPr>
          <w:b w:val="0"/>
          <w:i w:val="0"/>
          <w:sz w:val="16"/>
          <w:szCs w:val="16"/>
        </w:rPr>
      </w:pPr>
      <w:r w:rsidRPr="001D6447">
        <w:rPr>
          <w:b w:val="0"/>
          <w:i w:val="0"/>
          <w:sz w:val="16"/>
          <w:szCs w:val="16"/>
        </w:rPr>
        <w:t>(</w:t>
      </w:r>
      <w:proofErr w:type="spellStart"/>
      <w:r w:rsidRPr="001D6447">
        <w:rPr>
          <w:b w:val="0"/>
          <w:i w:val="0"/>
          <w:sz w:val="16"/>
          <w:szCs w:val="16"/>
        </w:rPr>
        <w:t>i</w:t>
      </w:r>
      <w:proofErr w:type="spellEnd"/>
      <w:r w:rsidRPr="001D6447">
        <w:rPr>
          <w:b w:val="0"/>
          <w:i w:val="0"/>
          <w:sz w:val="16"/>
          <w:szCs w:val="16"/>
        </w:rPr>
        <w:t>)</w:t>
      </w:r>
      <w:r w:rsidRPr="001D6447">
        <w:rPr>
          <w:b w:val="0"/>
          <w:i w:val="0"/>
          <w:sz w:val="16"/>
          <w:szCs w:val="16"/>
        </w:rPr>
        <w:tab/>
        <w:t>Badges must be of such design and appearance that permits easy recognition to facilitate quick and positive identification.</w:t>
      </w:r>
    </w:p>
    <w:p w14:paraId="33EE2E33" w14:textId="77777777" w:rsidR="00796194" w:rsidRDefault="001D6447" w:rsidP="00796194">
      <w:pPr>
        <w:pStyle w:val="Heading3"/>
        <w:keepNext w:val="0"/>
        <w:spacing w:before="120" w:after="120"/>
        <w:ind w:left="720"/>
        <w:jc w:val="both"/>
        <w:rPr>
          <w:b w:val="0"/>
          <w:i w:val="0"/>
          <w:sz w:val="16"/>
          <w:szCs w:val="16"/>
        </w:rPr>
      </w:pPr>
      <w:r w:rsidRPr="001D6447">
        <w:rPr>
          <w:b w:val="0"/>
          <w:i w:val="0"/>
          <w:sz w:val="16"/>
          <w:szCs w:val="16"/>
        </w:rPr>
        <w:t>(ii)</w:t>
      </w:r>
      <w:r w:rsidRPr="001D6447">
        <w:rPr>
          <w:b w:val="0"/>
          <w:i w:val="0"/>
          <w:sz w:val="16"/>
          <w:szCs w:val="16"/>
        </w:rPr>
        <w:tab/>
        <w:t>Access authorization and limitations for the bearer must be clearly established and in accordance with applicable security regulations and instructions.</w:t>
      </w:r>
    </w:p>
    <w:p w14:paraId="536F2202" w14:textId="77777777" w:rsidR="00796194" w:rsidRDefault="001D6447" w:rsidP="00796194">
      <w:pPr>
        <w:pStyle w:val="Heading3"/>
        <w:keepNext w:val="0"/>
        <w:spacing w:before="120" w:after="120"/>
        <w:ind w:left="720"/>
        <w:jc w:val="both"/>
        <w:rPr>
          <w:b w:val="0"/>
          <w:i w:val="0"/>
          <w:sz w:val="16"/>
          <w:szCs w:val="16"/>
        </w:rPr>
      </w:pPr>
      <w:r w:rsidRPr="001D6447">
        <w:rPr>
          <w:b w:val="0"/>
          <w:i w:val="0"/>
          <w:sz w:val="16"/>
          <w:szCs w:val="16"/>
        </w:rPr>
        <w:t>(iii) A control system, which provides rigid accountability procedures for handling lost, damaged, forgotten or no longer required badges, must be established.</w:t>
      </w:r>
    </w:p>
    <w:p w14:paraId="69788B81" w14:textId="77777777" w:rsidR="001D6447" w:rsidRPr="001D6447" w:rsidRDefault="001D6447" w:rsidP="00796194">
      <w:pPr>
        <w:pStyle w:val="Heading3"/>
        <w:keepNext w:val="0"/>
        <w:spacing w:before="120" w:after="120"/>
        <w:ind w:left="720"/>
        <w:jc w:val="both"/>
        <w:rPr>
          <w:b w:val="0"/>
          <w:i w:val="0"/>
          <w:sz w:val="16"/>
          <w:szCs w:val="16"/>
        </w:rPr>
      </w:pPr>
      <w:r w:rsidRPr="001D6447">
        <w:rPr>
          <w:b w:val="0"/>
          <w:i w:val="0"/>
          <w:sz w:val="16"/>
          <w:szCs w:val="16"/>
        </w:rPr>
        <w:lastRenderedPageBreak/>
        <w:t>(iv) A badge or pass check must be performed at all points of entry to the Seller’s facilities or by a site supervisor for work performed on vessels outside the Seller’s plant.</w:t>
      </w:r>
    </w:p>
    <w:p w14:paraId="508CB977" w14:textId="77777777"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(2)</w:t>
      </w:r>
      <w:r w:rsidRPr="001D6447">
        <w:rPr>
          <w:b w:val="0"/>
          <w:i w:val="0"/>
          <w:sz w:val="16"/>
          <w:szCs w:val="16"/>
        </w:rPr>
        <w:tab/>
        <w:t>Seller’s plan for ascertaining citizenship and for screening employees for security risk.</w:t>
      </w:r>
    </w:p>
    <w:p w14:paraId="41B3EFC2" w14:textId="77777777"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(3)</w:t>
      </w:r>
      <w:r w:rsidRPr="001D6447">
        <w:rPr>
          <w:b w:val="0"/>
          <w:i w:val="0"/>
          <w:sz w:val="16"/>
          <w:szCs w:val="16"/>
        </w:rPr>
        <w:tab/>
        <w:t>Data reflecting the number, nationality, and positions held by non-U.S. citizen employees, including procedures to update data as non-U.S. citizen employee data changes, and pass to the Buyer Procurement Representative.</w:t>
      </w:r>
    </w:p>
    <w:p w14:paraId="2F01C40A" w14:textId="77777777"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(4)</w:t>
      </w:r>
      <w:r w:rsidRPr="001D6447">
        <w:rPr>
          <w:b w:val="0"/>
          <w:i w:val="0"/>
          <w:sz w:val="16"/>
          <w:szCs w:val="16"/>
        </w:rPr>
        <w:tab/>
        <w:t>Seller’s plan for ensuring subcontractor compliance with the provisions of the Seller’s ACP.</w:t>
      </w:r>
    </w:p>
    <w:p w14:paraId="71CA6FF3" w14:textId="77777777"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(5)</w:t>
      </w:r>
      <w:r w:rsidRPr="001D6447">
        <w:rPr>
          <w:b w:val="0"/>
          <w:i w:val="0"/>
          <w:sz w:val="16"/>
          <w:szCs w:val="16"/>
        </w:rPr>
        <w:tab/>
        <w:t>These conditions and controls are intended to serve as guidelines representing the minimum requirements of an acceptable ACP. They are not meant to restrict the Seller in any way from imposing additional controls necessary to tailor these requirements to a specific facility.</w:t>
      </w:r>
    </w:p>
    <w:p w14:paraId="7E359F94" w14:textId="77777777"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(c)</w:t>
      </w:r>
      <w:r w:rsidRPr="001D6447">
        <w:rPr>
          <w:b w:val="0"/>
          <w:i w:val="0"/>
          <w:sz w:val="16"/>
          <w:szCs w:val="16"/>
        </w:rPr>
        <w:tab/>
        <w:t xml:space="preserve">To request approval for non-U.S. citizens of hostile and/or communist-controlled countries (listed in Department of Defense Industrial Security Manual, DOD 5220.22-M, Seller shall include in the ACP the following employee data: name, place of birth, citizenship (if different from place of birth), date of entry to U.S., extenuating circumstances (if any) concerning immigration to U.S., number of years employed by Seller, position, and stated intent concerning U.S. citizenship. COMNAVSEA or his designated representative will make individual determinations for desirability of access for the above group. Approval of </w:t>
      </w:r>
      <w:proofErr w:type="gramStart"/>
      <w:r w:rsidRPr="001D6447">
        <w:rPr>
          <w:b w:val="0"/>
          <w:i w:val="0"/>
          <w:sz w:val="16"/>
          <w:szCs w:val="16"/>
        </w:rPr>
        <w:t>ACP's</w:t>
      </w:r>
      <w:proofErr w:type="gramEnd"/>
      <w:r w:rsidRPr="001D6447">
        <w:rPr>
          <w:b w:val="0"/>
          <w:i w:val="0"/>
          <w:sz w:val="16"/>
          <w:szCs w:val="16"/>
        </w:rPr>
        <w:t xml:space="preserve"> for access of non-U.S. citizens of friendly countries will not be delayed for approval of non-U.S. citizens of hostile communist-controlled countries. Until approval is received from Buyer, Seller must deny access to vessels for employees who are non-U.S. citizens of hostile and/or communist-controlled countries. Such approval is subject to approval by the Government.</w:t>
      </w:r>
    </w:p>
    <w:p w14:paraId="6A37FCF4" w14:textId="77777777"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(d)</w:t>
      </w:r>
      <w:r w:rsidRPr="001D6447">
        <w:rPr>
          <w:b w:val="0"/>
          <w:i w:val="0"/>
          <w:sz w:val="16"/>
          <w:szCs w:val="16"/>
        </w:rPr>
        <w:tab/>
        <w:t>The Seller shall fully comply with approved ACPs. Noncompliance by the Seller or subcontractor serves to cancel any authorization previously granted, in which case the Seller shall be precluded from the continued use of non-U.S. citizens on this contract or agreement until such time as the compliance with an approved ACP is demonstrated and upon a determination by the Buyer Procurement Representative that the Government's interests are protected. Further, the Buyer and the Government reserve the right to cancel previously granted authority when such cancellation is determined to be in the Government's best interest. Use of non-U.S. citizens, without an approved ACP or when a previous authorization has been canceled, will be considered a violation of security regulations. Upon confirmation by the Buyer Procurement Representative of such violation, this contract, agreement or any job order issued under this agreement may be terminated or default in accordance with the clause entitled "Default (Fixed-Price Supply and Service)" (FAR 52.249-8), "Default (Fixed-Price Research and Development)" (FAR 52.249-9) or "Termination (Cost Reimbursement)" (FAR 52.249¬6), as applicable.</w:t>
      </w:r>
    </w:p>
    <w:p w14:paraId="00F01727" w14:textId="77777777"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(e)</w:t>
      </w:r>
      <w:r w:rsidRPr="001D6447">
        <w:rPr>
          <w:b w:val="0"/>
          <w:i w:val="0"/>
          <w:sz w:val="16"/>
          <w:szCs w:val="16"/>
        </w:rPr>
        <w:tab/>
        <w:t>In the event the Contractor does not intend to employ non-U.S. citizens in the performance of the work under this contract, but has non-U.S. citizen employees, such employees must be precluded from access to the vessel and its work site and those shops where work on the vessel's equipment is being performed. The ACP must spell out how non-U.S. citizens are excluded from access to contract work areas.</w:t>
      </w:r>
    </w:p>
    <w:p w14:paraId="15B4E5F9" w14:textId="77777777" w:rsidR="001D6447" w:rsidRPr="001D6447" w:rsidRDefault="001D6447" w:rsidP="001D6447">
      <w:pPr>
        <w:pStyle w:val="Heading3"/>
        <w:keepNext w:val="0"/>
        <w:widowControl/>
        <w:spacing w:before="120" w:after="120"/>
        <w:jc w:val="both"/>
        <w:rPr>
          <w:b w:val="0"/>
          <w:i w:val="0"/>
          <w:sz w:val="16"/>
          <w:szCs w:val="16"/>
        </w:rPr>
      </w:pPr>
      <w:r w:rsidRPr="001D6447">
        <w:rPr>
          <w:b w:val="0"/>
          <w:i w:val="0"/>
          <w:sz w:val="16"/>
          <w:szCs w:val="16"/>
        </w:rPr>
        <w:t>(f)</w:t>
      </w:r>
      <w:r w:rsidRPr="001D6447">
        <w:rPr>
          <w:b w:val="0"/>
          <w:i w:val="0"/>
          <w:sz w:val="16"/>
          <w:szCs w:val="16"/>
        </w:rPr>
        <w:tab/>
        <w:t>The same restriction as in paragraph (e) above applies to other non-U.S. citizens who have access to the Seller’s facilities (e.g., for accomplishing facility improvements, from foreign crewed vessels within its facility, etc.) except that, with respect to access to the vessel and worksite, the restrictions shall not apply to uniformed U.S. Navy personnel who are non-U.S. citizens and who are either assigned to the ship or require access to the ship to perform their duties.</w:t>
      </w:r>
    </w:p>
    <w:p w14:paraId="57E73AC7" w14:textId="77777777" w:rsidR="00263B73" w:rsidRPr="001D6447" w:rsidRDefault="00263B73" w:rsidP="00263B73">
      <w:pPr>
        <w:pStyle w:val="Heading3"/>
        <w:widowControl/>
        <w:spacing w:before="120" w:after="120"/>
        <w:rPr>
          <w:i w:val="0"/>
          <w:color w:val="0070C0"/>
          <w:sz w:val="16"/>
          <w:szCs w:val="16"/>
        </w:rPr>
      </w:pPr>
      <w:r w:rsidRPr="001D6447">
        <w:rPr>
          <w:i w:val="0"/>
          <w:color w:val="0070C0"/>
          <w:sz w:val="16"/>
          <w:szCs w:val="16"/>
        </w:rPr>
        <w:t>DOCUMENTATION OF REQUESTS FOR EQUITABLE ADJUSTMENT--</w:t>
      </w:r>
      <w:r w:rsidR="00796194">
        <w:rPr>
          <w:i w:val="0"/>
          <w:color w:val="0070C0"/>
          <w:sz w:val="16"/>
          <w:szCs w:val="16"/>
        </w:rPr>
        <w:t>BASIC</w:t>
      </w:r>
      <w:r w:rsidRPr="001D6447">
        <w:rPr>
          <w:i w:val="0"/>
          <w:color w:val="0070C0"/>
          <w:sz w:val="16"/>
          <w:szCs w:val="16"/>
        </w:rPr>
        <w:t xml:space="preserve"> (NAVSEA) (</w:t>
      </w:r>
      <w:r w:rsidR="00796194">
        <w:rPr>
          <w:i w:val="0"/>
          <w:color w:val="0070C0"/>
          <w:sz w:val="16"/>
          <w:szCs w:val="16"/>
        </w:rPr>
        <w:t>OCT</w:t>
      </w:r>
      <w:r w:rsidRPr="001D6447">
        <w:rPr>
          <w:i w:val="0"/>
          <w:color w:val="0070C0"/>
          <w:sz w:val="16"/>
          <w:szCs w:val="16"/>
        </w:rPr>
        <w:t xml:space="preserve"> 20</w:t>
      </w:r>
      <w:r w:rsidR="00796194">
        <w:rPr>
          <w:i w:val="0"/>
          <w:color w:val="0070C0"/>
          <w:sz w:val="16"/>
          <w:szCs w:val="16"/>
        </w:rPr>
        <w:t>18</w:t>
      </w:r>
      <w:r w:rsidRPr="001D6447">
        <w:rPr>
          <w:i w:val="0"/>
          <w:color w:val="0070C0"/>
          <w:sz w:val="16"/>
          <w:szCs w:val="16"/>
        </w:rPr>
        <w:t>)</w:t>
      </w:r>
    </w:p>
    <w:p w14:paraId="5CC6C7E9" w14:textId="77777777" w:rsidR="00263B73" w:rsidRPr="001D6447" w:rsidRDefault="00263B73" w:rsidP="00263B73">
      <w:pPr>
        <w:pStyle w:val="Heading3"/>
        <w:widowControl/>
        <w:spacing w:before="120" w:after="120"/>
        <w:rPr>
          <w:b w:val="0"/>
          <w:i w:val="0"/>
          <w:sz w:val="16"/>
          <w:szCs w:val="16"/>
        </w:rPr>
      </w:pPr>
      <w:r w:rsidRPr="001D6447">
        <w:rPr>
          <w:b w:val="0"/>
          <w:i w:val="0"/>
          <w:sz w:val="16"/>
          <w:szCs w:val="16"/>
        </w:rPr>
        <w:t>(a)</w:t>
      </w:r>
      <w:r w:rsidR="00FB00CA" w:rsidRPr="001D6447">
        <w:rPr>
          <w:b w:val="0"/>
          <w:i w:val="0"/>
          <w:sz w:val="16"/>
          <w:szCs w:val="16"/>
        </w:rPr>
        <w:tab/>
      </w:r>
      <w:r w:rsidRPr="001D6447">
        <w:rPr>
          <w:b w:val="0"/>
          <w:i w:val="0"/>
          <w:sz w:val="16"/>
          <w:szCs w:val="16"/>
        </w:rPr>
        <w:t xml:space="preserve"> For the purposes of this requirement, the term “change” includes not only a change that is made pursuant to a written order designated as a “change order” but also (</w:t>
      </w:r>
      <w:proofErr w:type="spellStart"/>
      <w:r w:rsidRPr="001D6447">
        <w:rPr>
          <w:b w:val="0"/>
          <w:i w:val="0"/>
          <w:sz w:val="16"/>
          <w:szCs w:val="16"/>
        </w:rPr>
        <w:t>i</w:t>
      </w:r>
      <w:proofErr w:type="spellEnd"/>
      <w:r w:rsidRPr="001D6447">
        <w:rPr>
          <w:b w:val="0"/>
          <w:i w:val="0"/>
          <w:sz w:val="16"/>
          <w:szCs w:val="16"/>
        </w:rPr>
        <w:t>) an engineering change proposed by the Government</w:t>
      </w:r>
      <w:r w:rsidR="00FB00CA" w:rsidRPr="001D6447">
        <w:rPr>
          <w:b w:val="0"/>
          <w:i w:val="0"/>
          <w:sz w:val="16"/>
          <w:szCs w:val="16"/>
        </w:rPr>
        <w:t xml:space="preserve"> or by Buyer</w:t>
      </w:r>
      <w:r w:rsidRPr="001D6447">
        <w:rPr>
          <w:b w:val="0"/>
          <w:i w:val="0"/>
          <w:sz w:val="16"/>
          <w:szCs w:val="16"/>
        </w:rPr>
        <w:t xml:space="preserve"> or </w:t>
      </w:r>
      <w:r w:rsidR="00FB00CA" w:rsidRPr="001D6447">
        <w:rPr>
          <w:b w:val="0"/>
          <w:i w:val="0"/>
          <w:sz w:val="16"/>
          <w:szCs w:val="16"/>
        </w:rPr>
        <w:t>Seller</w:t>
      </w:r>
      <w:r w:rsidRPr="001D6447">
        <w:rPr>
          <w:b w:val="0"/>
          <w:i w:val="0"/>
          <w:sz w:val="16"/>
          <w:szCs w:val="16"/>
        </w:rPr>
        <w:t xml:space="preserve"> and (ii) any act or omission to act on the part of the Government</w:t>
      </w:r>
      <w:r w:rsidR="00C77EA9" w:rsidRPr="001D6447">
        <w:rPr>
          <w:b w:val="0"/>
          <w:i w:val="0"/>
          <w:sz w:val="16"/>
          <w:szCs w:val="16"/>
        </w:rPr>
        <w:t xml:space="preserve"> or Buyer</w:t>
      </w:r>
      <w:r w:rsidRPr="001D6447">
        <w:rPr>
          <w:b w:val="0"/>
          <w:i w:val="0"/>
          <w:sz w:val="16"/>
          <w:szCs w:val="16"/>
        </w:rPr>
        <w:t xml:space="preserve"> in respect of which a request is made for equitable adjustment</w:t>
      </w:r>
      <w:r w:rsidR="00796194">
        <w:rPr>
          <w:b w:val="0"/>
          <w:i w:val="0"/>
          <w:sz w:val="16"/>
          <w:szCs w:val="16"/>
        </w:rPr>
        <w:t>.</w:t>
      </w:r>
    </w:p>
    <w:p w14:paraId="50F00F1C" w14:textId="77777777" w:rsidR="00263B73" w:rsidRPr="00796194" w:rsidRDefault="00263B73" w:rsidP="00796194">
      <w:pPr>
        <w:pStyle w:val="Heading3"/>
        <w:widowControl/>
        <w:spacing w:before="120" w:after="120"/>
        <w:rPr>
          <w:b w:val="0"/>
          <w:i w:val="0"/>
          <w:sz w:val="16"/>
          <w:szCs w:val="16"/>
        </w:rPr>
      </w:pPr>
      <w:r w:rsidRPr="001D6447">
        <w:rPr>
          <w:b w:val="0"/>
          <w:i w:val="0"/>
          <w:sz w:val="16"/>
          <w:szCs w:val="16"/>
        </w:rPr>
        <w:t xml:space="preserve">(b) </w:t>
      </w:r>
      <w:r w:rsidR="00FB00CA" w:rsidRPr="001D6447">
        <w:rPr>
          <w:b w:val="0"/>
          <w:i w:val="0"/>
          <w:sz w:val="16"/>
          <w:szCs w:val="16"/>
        </w:rPr>
        <w:tab/>
      </w:r>
      <w:r w:rsidRPr="001D6447">
        <w:rPr>
          <w:b w:val="0"/>
          <w:i w:val="0"/>
          <w:sz w:val="16"/>
          <w:szCs w:val="16"/>
        </w:rPr>
        <w:t xml:space="preserve">Whenever </w:t>
      </w:r>
      <w:r w:rsidR="00FB00CA" w:rsidRPr="001D6447">
        <w:rPr>
          <w:b w:val="0"/>
          <w:i w:val="0"/>
          <w:sz w:val="16"/>
          <w:szCs w:val="16"/>
        </w:rPr>
        <w:t>Seller</w:t>
      </w:r>
      <w:r w:rsidRPr="001D6447">
        <w:rPr>
          <w:b w:val="0"/>
          <w:i w:val="0"/>
          <w:sz w:val="16"/>
          <w:szCs w:val="16"/>
        </w:rPr>
        <w:t xml:space="preserve"> requests or proposes an equitable adjustment </w:t>
      </w:r>
      <w:r w:rsidR="00C77EA9" w:rsidRPr="001D6447">
        <w:rPr>
          <w:b w:val="0"/>
          <w:i w:val="0"/>
          <w:sz w:val="16"/>
          <w:szCs w:val="16"/>
        </w:rPr>
        <w:t>with</w:t>
      </w:r>
      <w:r w:rsidRPr="001D6447">
        <w:rPr>
          <w:b w:val="0"/>
          <w:i w:val="0"/>
          <w:sz w:val="16"/>
          <w:szCs w:val="16"/>
        </w:rPr>
        <w:t xml:space="preserve"> respect </w:t>
      </w:r>
      <w:r w:rsidR="00C77EA9" w:rsidRPr="001D6447">
        <w:rPr>
          <w:b w:val="0"/>
          <w:i w:val="0"/>
          <w:sz w:val="16"/>
          <w:szCs w:val="16"/>
        </w:rPr>
        <w:t>to</w:t>
      </w:r>
      <w:r w:rsidRPr="001D6447">
        <w:rPr>
          <w:b w:val="0"/>
          <w:i w:val="0"/>
          <w:sz w:val="16"/>
          <w:szCs w:val="16"/>
        </w:rPr>
        <w:t xml:space="preserve"> a change made pursuant to a written order designated as a “change order” or in respect of a proposed engineering change</w:t>
      </w:r>
      <w:r w:rsidR="00C77EA9" w:rsidRPr="001D6447">
        <w:rPr>
          <w:b w:val="0"/>
          <w:i w:val="0"/>
          <w:sz w:val="16"/>
          <w:szCs w:val="16"/>
        </w:rPr>
        <w:t>, or</w:t>
      </w:r>
      <w:r w:rsidRPr="001D6447">
        <w:rPr>
          <w:b w:val="0"/>
          <w:i w:val="0"/>
          <w:sz w:val="16"/>
          <w:szCs w:val="16"/>
        </w:rPr>
        <w:t xml:space="preserve"> whenever </w:t>
      </w:r>
      <w:r w:rsidR="00FB00CA" w:rsidRPr="001D6447">
        <w:rPr>
          <w:b w:val="0"/>
          <w:i w:val="0"/>
          <w:sz w:val="16"/>
          <w:szCs w:val="16"/>
        </w:rPr>
        <w:t>Seller</w:t>
      </w:r>
      <w:r w:rsidRPr="001D6447">
        <w:rPr>
          <w:b w:val="0"/>
          <w:i w:val="0"/>
          <w:sz w:val="16"/>
          <w:szCs w:val="16"/>
        </w:rPr>
        <w:t xml:space="preserve"> requests an equitable adjustment in any amount in respect of any other act or omission to act on the part of the Government</w:t>
      </w:r>
      <w:r w:rsidR="00C77EA9" w:rsidRPr="001D6447">
        <w:rPr>
          <w:b w:val="0"/>
          <w:i w:val="0"/>
          <w:sz w:val="16"/>
          <w:szCs w:val="16"/>
        </w:rPr>
        <w:t xml:space="preserve"> or Buyer</w:t>
      </w:r>
      <w:r w:rsidRPr="001D6447">
        <w:rPr>
          <w:b w:val="0"/>
          <w:i w:val="0"/>
          <w:sz w:val="16"/>
          <w:szCs w:val="16"/>
        </w:rPr>
        <w:t xml:space="preserve">, the proposal supporting such request shall include the following </w:t>
      </w:r>
      <w:r w:rsidRPr="00796194">
        <w:rPr>
          <w:b w:val="0"/>
          <w:i w:val="0"/>
          <w:sz w:val="16"/>
          <w:szCs w:val="16"/>
        </w:rPr>
        <w:t>information for each individual item or element of the request:</w:t>
      </w:r>
    </w:p>
    <w:p w14:paraId="24807A5E" w14:textId="77777777" w:rsidR="00796194" w:rsidRPr="00796194" w:rsidRDefault="00796194" w:rsidP="00796194">
      <w:pPr>
        <w:spacing w:before="120" w:after="120" w:line="230" w:lineRule="exact"/>
        <w:ind w:right="144" w:firstLine="288"/>
        <w:textAlignment w:val="baseline"/>
        <w:rPr>
          <w:color w:val="000000"/>
          <w:spacing w:val="-3"/>
          <w:sz w:val="16"/>
          <w:szCs w:val="16"/>
        </w:rPr>
      </w:pPr>
      <w:r w:rsidRPr="00796194">
        <w:rPr>
          <w:color w:val="000000"/>
          <w:spacing w:val="-3"/>
          <w:sz w:val="16"/>
          <w:szCs w:val="16"/>
        </w:rPr>
        <w:t>(1) A description (</w:t>
      </w:r>
      <w:proofErr w:type="spellStart"/>
      <w:r w:rsidRPr="00796194">
        <w:rPr>
          <w:color w:val="000000"/>
          <w:spacing w:val="-3"/>
          <w:sz w:val="16"/>
          <w:szCs w:val="16"/>
        </w:rPr>
        <w:t>i</w:t>
      </w:r>
      <w:proofErr w:type="spellEnd"/>
      <w:r w:rsidRPr="00796194">
        <w:rPr>
          <w:color w:val="000000"/>
          <w:spacing w:val="-3"/>
          <w:sz w:val="16"/>
          <w:szCs w:val="16"/>
        </w:rPr>
        <w:t xml:space="preserve">) of the work required by the contract before the change, which has been deleted by the change, and (ii) of the work deleted by the change which already has been completed. The description is to include a list of components, equipment, and other identifiable property involved. Also, the status of manufacture, procurement, or installation of such property is to be indicated. Separate description is to be furnished for design and production work. Items of raw material, purchased parts, components and other identifiable hardware, which are made excess by the </w:t>
      </w:r>
      <w:proofErr w:type="gramStart"/>
      <w:r w:rsidRPr="00796194">
        <w:rPr>
          <w:color w:val="000000"/>
          <w:spacing w:val="-3"/>
          <w:sz w:val="16"/>
          <w:szCs w:val="16"/>
        </w:rPr>
        <w:t>change</w:t>
      </w:r>
      <w:proofErr w:type="gramEnd"/>
      <w:r w:rsidRPr="00796194">
        <w:rPr>
          <w:color w:val="000000"/>
          <w:spacing w:val="-3"/>
          <w:sz w:val="16"/>
          <w:szCs w:val="16"/>
        </w:rPr>
        <w:t xml:space="preserve"> and which are not to be retained by the Contractor, are to be listed for later disposition;</w:t>
      </w:r>
    </w:p>
    <w:p w14:paraId="6FE32FC7" w14:textId="77777777" w:rsidR="00796194" w:rsidRPr="00796194" w:rsidRDefault="00796194" w:rsidP="00796194">
      <w:pPr>
        <w:spacing w:before="120" w:after="120" w:line="222" w:lineRule="exact"/>
        <w:ind w:firstLine="180"/>
        <w:textAlignment w:val="baseline"/>
        <w:rPr>
          <w:color w:val="000000"/>
          <w:spacing w:val="-2"/>
          <w:sz w:val="16"/>
          <w:szCs w:val="16"/>
        </w:rPr>
      </w:pPr>
      <w:r w:rsidRPr="00796194">
        <w:rPr>
          <w:color w:val="000000"/>
          <w:spacing w:val="-2"/>
          <w:sz w:val="16"/>
          <w:szCs w:val="16"/>
        </w:rPr>
        <w:t xml:space="preserve">(2) Description of work necessary to undo work already completed which has been deleted by the </w:t>
      </w:r>
      <w:proofErr w:type="gramStart"/>
      <w:r w:rsidRPr="00796194">
        <w:rPr>
          <w:color w:val="000000"/>
          <w:spacing w:val="-2"/>
          <w:sz w:val="16"/>
          <w:szCs w:val="16"/>
        </w:rPr>
        <w:t>change;</w:t>
      </w:r>
      <w:proofErr w:type="gramEnd"/>
    </w:p>
    <w:p w14:paraId="79ACD801" w14:textId="77777777" w:rsidR="00796194" w:rsidRPr="00796194" w:rsidRDefault="00796194" w:rsidP="00796194">
      <w:pPr>
        <w:spacing w:before="120" w:after="120" w:line="228" w:lineRule="exact"/>
        <w:ind w:right="360" w:firstLine="180"/>
        <w:textAlignment w:val="baseline"/>
        <w:rPr>
          <w:color w:val="000000"/>
          <w:sz w:val="16"/>
          <w:szCs w:val="16"/>
        </w:rPr>
      </w:pPr>
      <w:r w:rsidRPr="00796194">
        <w:rPr>
          <w:color w:val="000000"/>
          <w:sz w:val="16"/>
          <w:szCs w:val="16"/>
        </w:rPr>
        <w:t xml:space="preserve">(3) Description of work not required by the terms hereof before the change, which is substituted or added by the change. A list of components and equipment (not bulk materials or items) involved should be included. Separate descriptions are to be furnished for design work and production </w:t>
      </w:r>
      <w:proofErr w:type="gramStart"/>
      <w:r w:rsidRPr="00796194">
        <w:rPr>
          <w:color w:val="000000"/>
          <w:sz w:val="16"/>
          <w:szCs w:val="16"/>
        </w:rPr>
        <w:t>work;</w:t>
      </w:r>
      <w:proofErr w:type="gramEnd"/>
    </w:p>
    <w:p w14:paraId="76E7A229" w14:textId="77777777" w:rsidR="00796194" w:rsidRPr="00796194" w:rsidRDefault="00796194" w:rsidP="00796194">
      <w:pPr>
        <w:spacing w:before="120" w:after="120" w:line="222" w:lineRule="exact"/>
        <w:ind w:firstLine="180"/>
        <w:textAlignment w:val="baseline"/>
        <w:rPr>
          <w:color w:val="000000"/>
          <w:spacing w:val="-2"/>
          <w:sz w:val="16"/>
          <w:szCs w:val="16"/>
        </w:rPr>
      </w:pPr>
      <w:r w:rsidRPr="00796194">
        <w:rPr>
          <w:color w:val="000000"/>
          <w:spacing w:val="-2"/>
          <w:sz w:val="16"/>
          <w:szCs w:val="16"/>
        </w:rPr>
        <w:t xml:space="preserve">(4) Description of interference and inefficiencies in performing the </w:t>
      </w:r>
      <w:proofErr w:type="gramStart"/>
      <w:r w:rsidRPr="00796194">
        <w:rPr>
          <w:color w:val="000000"/>
          <w:spacing w:val="-2"/>
          <w:sz w:val="16"/>
          <w:szCs w:val="16"/>
        </w:rPr>
        <w:t>change;</w:t>
      </w:r>
      <w:proofErr w:type="gramEnd"/>
    </w:p>
    <w:p w14:paraId="2F44EC37" w14:textId="77777777" w:rsidR="00796194" w:rsidRPr="00796194" w:rsidRDefault="00796194" w:rsidP="00796194">
      <w:pPr>
        <w:spacing w:before="120" w:after="120" w:line="222" w:lineRule="exact"/>
        <w:ind w:firstLine="180"/>
        <w:textAlignment w:val="baseline"/>
        <w:rPr>
          <w:color w:val="000000"/>
          <w:spacing w:val="-2"/>
          <w:sz w:val="16"/>
          <w:szCs w:val="16"/>
        </w:rPr>
      </w:pPr>
      <w:r w:rsidRPr="00796194">
        <w:rPr>
          <w:color w:val="000000"/>
          <w:spacing w:val="-2"/>
          <w:sz w:val="16"/>
          <w:szCs w:val="16"/>
        </w:rPr>
        <w:t>(5) Description of each element of disruption and exactly how work has been, or will be disrupted:</w:t>
      </w:r>
    </w:p>
    <w:p w14:paraId="0226D46C" w14:textId="77777777" w:rsidR="00796194" w:rsidRPr="00796194" w:rsidRDefault="00796194" w:rsidP="00796194">
      <w:pPr>
        <w:widowControl/>
        <w:numPr>
          <w:ilvl w:val="0"/>
          <w:numId w:val="10"/>
        </w:numPr>
        <w:tabs>
          <w:tab w:val="clear" w:pos="288"/>
          <w:tab w:val="left" w:pos="1224"/>
        </w:tabs>
        <w:spacing w:before="120" w:after="120" w:line="222" w:lineRule="exact"/>
        <w:ind w:left="936"/>
        <w:textAlignment w:val="baseline"/>
        <w:rPr>
          <w:color w:val="000000"/>
          <w:spacing w:val="-3"/>
          <w:sz w:val="16"/>
          <w:szCs w:val="16"/>
        </w:rPr>
      </w:pPr>
      <w:r w:rsidRPr="00796194">
        <w:rPr>
          <w:color w:val="000000"/>
          <w:spacing w:val="-3"/>
          <w:sz w:val="16"/>
          <w:szCs w:val="16"/>
        </w:rPr>
        <w:t xml:space="preserve">The calendar period of time during which disruption occurred, or will </w:t>
      </w:r>
      <w:proofErr w:type="gramStart"/>
      <w:r w:rsidRPr="00796194">
        <w:rPr>
          <w:color w:val="000000"/>
          <w:spacing w:val="-3"/>
          <w:sz w:val="16"/>
          <w:szCs w:val="16"/>
        </w:rPr>
        <w:t>occur;</w:t>
      </w:r>
      <w:proofErr w:type="gramEnd"/>
    </w:p>
    <w:p w14:paraId="26AFEFEE" w14:textId="77777777" w:rsidR="00796194" w:rsidRPr="00796194" w:rsidRDefault="00796194" w:rsidP="00796194">
      <w:pPr>
        <w:widowControl/>
        <w:numPr>
          <w:ilvl w:val="0"/>
          <w:numId w:val="10"/>
        </w:numPr>
        <w:tabs>
          <w:tab w:val="clear" w:pos="288"/>
          <w:tab w:val="left" w:pos="1224"/>
        </w:tabs>
        <w:spacing w:before="120" w:after="120" w:line="222" w:lineRule="exact"/>
        <w:ind w:left="936"/>
        <w:textAlignment w:val="baseline"/>
        <w:rPr>
          <w:color w:val="000000"/>
          <w:spacing w:val="-3"/>
          <w:sz w:val="16"/>
          <w:szCs w:val="16"/>
        </w:rPr>
      </w:pPr>
      <w:r w:rsidRPr="00796194">
        <w:rPr>
          <w:color w:val="000000"/>
          <w:spacing w:val="-3"/>
          <w:sz w:val="16"/>
          <w:szCs w:val="16"/>
        </w:rPr>
        <w:lastRenderedPageBreak/>
        <w:t xml:space="preserve">Area(s) aboard the vessel where disruption occurred, or will </w:t>
      </w:r>
      <w:proofErr w:type="gramStart"/>
      <w:r w:rsidRPr="00796194">
        <w:rPr>
          <w:color w:val="000000"/>
          <w:spacing w:val="-3"/>
          <w:sz w:val="16"/>
          <w:szCs w:val="16"/>
        </w:rPr>
        <w:t>occur;</w:t>
      </w:r>
      <w:proofErr w:type="gramEnd"/>
    </w:p>
    <w:p w14:paraId="469435E2" w14:textId="77777777" w:rsidR="00796194" w:rsidRPr="00796194" w:rsidRDefault="00796194" w:rsidP="00796194">
      <w:pPr>
        <w:widowControl/>
        <w:numPr>
          <w:ilvl w:val="0"/>
          <w:numId w:val="10"/>
        </w:numPr>
        <w:tabs>
          <w:tab w:val="clear" w:pos="288"/>
          <w:tab w:val="left" w:pos="1224"/>
        </w:tabs>
        <w:spacing w:before="120" w:after="120" w:line="222" w:lineRule="exact"/>
        <w:ind w:left="936"/>
        <w:textAlignment w:val="baseline"/>
        <w:rPr>
          <w:color w:val="000000"/>
          <w:spacing w:val="-3"/>
          <w:sz w:val="16"/>
          <w:szCs w:val="16"/>
        </w:rPr>
      </w:pPr>
      <w:r w:rsidRPr="00796194">
        <w:rPr>
          <w:color w:val="000000"/>
          <w:spacing w:val="-3"/>
          <w:sz w:val="16"/>
          <w:szCs w:val="16"/>
        </w:rPr>
        <w:t xml:space="preserve">Trade(s) disrupted, with a breakdown of manhours for each </w:t>
      </w:r>
      <w:proofErr w:type="gramStart"/>
      <w:r w:rsidRPr="00796194">
        <w:rPr>
          <w:color w:val="000000"/>
          <w:spacing w:val="-3"/>
          <w:sz w:val="16"/>
          <w:szCs w:val="16"/>
        </w:rPr>
        <w:t>trade;</w:t>
      </w:r>
      <w:proofErr w:type="gramEnd"/>
    </w:p>
    <w:p w14:paraId="3EE40754" w14:textId="77777777" w:rsidR="00796194" w:rsidRPr="00796194" w:rsidRDefault="00796194" w:rsidP="00796194">
      <w:pPr>
        <w:widowControl/>
        <w:numPr>
          <w:ilvl w:val="0"/>
          <w:numId w:val="10"/>
        </w:numPr>
        <w:tabs>
          <w:tab w:val="clear" w:pos="288"/>
          <w:tab w:val="left" w:pos="1224"/>
        </w:tabs>
        <w:spacing w:before="120" w:after="120" w:line="222" w:lineRule="exact"/>
        <w:ind w:left="936"/>
        <w:textAlignment w:val="baseline"/>
        <w:rPr>
          <w:color w:val="000000"/>
          <w:spacing w:val="-2"/>
          <w:sz w:val="16"/>
          <w:szCs w:val="16"/>
        </w:rPr>
      </w:pPr>
      <w:r w:rsidRPr="00796194">
        <w:rPr>
          <w:color w:val="000000"/>
          <w:spacing w:val="-2"/>
          <w:sz w:val="16"/>
          <w:szCs w:val="16"/>
        </w:rPr>
        <w:t xml:space="preserve">Scheduling of trades before, during, and after period of </w:t>
      </w:r>
      <w:proofErr w:type="gramStart"/>
      <w:r w:rsidRPr="00796194">
        <w:rPr>
          <w:color w:val="000000"/>
          <w:spacing w:val="-2"/>
          <w:sz w:val="16"/>
          <w:szCs w:val="16"/>
        </w:rPr>
        <w:t>disruption;</w:t>
      </w:r>
      <w:proofErr w:type="gramEnd"/>
    </w:p>
    <w:p w14:paraId="4CF9EE64" w14:textId="77777777" w:rsidR="00796194" w:rsidRPr="00796194" w:rsidRDefault="00796194" w:rsidP="00796194">
      <w:pPr>
        <w:widowControl/>
        <w:numPr>
          <w:ilvl w:val="0"/>
          <w:numId w:val="10"/>
        </w:numPr>
        <w:tabs>
          <w:tab w:val="clear" w:pos="288"/>
          <w:tab w:val="left" w:pos="1224"/>
        </w:tabs>
        <w:spacing w:before="120" w:after="120" w:line="222" w:lineRule="exact"/>
        <w:ind w:left="936"/>
        <w:textAlignment w:val="baseline"/>
        <w:rPr>
          <w:color w:val="000000"/>
          <w:spacing w:val="-2"/>
          <w:sz w:val="16"/>
          <w:szCs w:val="16"/>
        </w:rPr>
      </w:pPr>
      <w:r w:rsidRPr="00796194">
        <w:rPr>
          <w:color w:val="000000"/>
          <w:spacing w:val="-2"/>
          <w:sz w:val="16"/>
          <w:szCs w:val="16"/>
        </w:rPr>
        <w:t xml:space="preserve">Description of measures taken to lessen the disruptive effect of the </w:t>
      </w:r>
      <w:proofErr w:type="gramStart"/>
      <w:r w:rsidRPr="00796194">
        <w:rPr>
          <w:color w:val="000000"/>
          <w:spacing w:val="-2"/>
          <w:sz w:val="16"/>
          <w:szCs w:val="16"/>
        </w:rPr>
        <w:t>change;</w:t>
      </w:r>
      <w:proofErr w:type="gramEnd"/>
    </w:p>
    <w:p w14:paraId="2B3B5A1B" w14:textId="77777777" w:rsidR="00796194" w:rsidRPr="00796194" w:rsidRDefault="00796194" w:rsidP="00796194">
      <w:pPr>
        <w:spacing w:before="120" w:after="120" w:line="222" w:lineRule="exact"/>
        <w:ind w:firstLine="162"/>
        <w:textAlignment w:val="baseline"/>
        <w:rPr>
          <w:color w:val="000000"/>
          <w:spacing w:val="-2"/>
          <w:sz w:val="16"/>
          <w:szCs w:val="16"/>
        </w:rPr>
      </w:pPr>
      <w:r w:rsidRPr="00796194">
        <w:rPr>
          <w:color w:val="000000"/>
          <w:spacing w:val="-2"/>
          <w:sz w:val="16"/>
          <w:szCs w:val="16"/>
        </w:rPr>
        <w:t xml:space="preserve">(6) Delay in delivery attributable solely to the </w:t>
      </w:r>
      <w:proofErr w:type="gramStart"/>
      <w:r w:rsidRPr="00796194">
        <w:rPr>
          <w:color w:val="000000"/>
          <w:spacing w:val="-2"/>
          <w:sz w:val="16"/>
          <w:szCs w:val="16"/>
        </w:rPr>
        <w:t>change;</w:t>
      </w:r>
      <w:proofErr w:type="gramEnd"/>
    </w:p>
    <w:p w14:paraId="1EFC873E" w14:textId="77777777" w:rsidR="00796194" w:rsidRPr="00796194" w:rsidRDefault="00796194" w:rsidP="00796194">
      <w:pPr>
        <w:spacing w:before="120" w:after="120" w:line="222" w:lineRule="exact"/>
        <w:ind w:firstLine="162"/>
        <w:textAlignment w:val="baseline"/>
        <w:rPr>
          <w:color w:val="000000"/>
          <w:spacing w:val="-2"/>
          <w:sz w:val="16"/>
          <w:szCs w:val="16"/>
        </w:rPr>
      </w:pPr>
      <w:r w:rsidRPr="00796194">
        <w:rPr>
          <w:color w:val="000000"/>
          <w:spacing w:val="-2"/>
          <w:sz w:val="16"/>
          <w:szCs w:val="16"/>
        </w:rPr>
        <w:t xml:space="preserve">(7) Other work attributable to the </w:t>
      </w:r>
      <w:proofErr w:type="gramStart"/>
      <w:r w:rsidRPr="00796194">
        <w:rPr>
          <w:color w:val="000000"/>
          <w:spacing w:val="-2"/>
          <w:sz w:val="16"/>
          <w:szCs w:val="16"/>
        </w:rPr>
        <w:t>change;</w:t>
      </w:r>
      <w:proofErr w:type="gramEnd"/>
    </w:p>
    <w:p w14:paraId="58DD094C" w14:textId="77777777" w:rsidR="00796194" w:rsidRPr="00796194" w:rsidRDefault="00796194" w:rsidP="00796194">
      <w:pPr>
        <w:widowControl/>
        <w:tabs>
          <w:tab w:val="left" w:pos="648"/>
        </w:tabs>
        <w:spacing w:before="120" w:after="120" w:line="230" w:lineRule="exact"/>
        <w:ind w:right="504" w:firstLine="180"/>
        <w:textAlignment w:val="baseline"/>
        <w:rPr>
          <w:color w:val="000000"/>
          <w:sz w:val="16"/>
          <w:szCs w:val="16"/>
        </w:rPr>
      </w:pPr>
      <w:r>
        <w:rPr>
          <w:color w:val="000000"/>
          <w:sz w:val="16"/>
          <w:szCs w:val="16"/>
        </w:rPr>
        <w:t xml:space="preserve">(8) </w:t>
      </w:r>
      <w:r w:rsidRPr="00796194">
        <w:rPr>
          <w:color w:val="000000"/>
          <w:sz w:val="16"/>
          <w:szCs w:val="16"/>
        </w:rPr>
        <w:t xml:space="preserve">Supplementing the foregoing, a narrative statement of the direct "causal" relationship between any alleged Government act or omission and the claimed consequences </w:t>
      </w:r>
      <w:proofErr w:type="gramStart"/>
      <w:r w:rsidRPr="00796194">
        <w:rPr>
          <w:color w:val="000000"/>
          <w:sz w:val="16"/>
          <w:szCs w:val="16"/>
        </w:rPr>
        <w:t>therefor</w:t>
      </w:r>
      <w:proofErr w:type="gramEnd"/>
      <w:r w:rsidRPr="00796194">
        <w:rPr>
          <w:color w:val="000000"/>
          <w:sz w:val="16"/>
          <w:szCs w:val="16"/>
        </w:rPr>
        <w:t>, cross-referenced to the detailed information provided as required above; and</w:t>
      </w:r>
    </w:p>
    <w:p w14:paraId="32BA9628" w14:textId="77777777" w:rsidR="00796194" w:rsidRPr="00796194" w:rsidRDefault="00796194" w:rsidP="00796194">
      <w:pPr>
        <w:widowControl/>
        <w:tabs>
          <w:tab w:val="left" w:pos="648"/>
        </w:tabs>
        <w:spacing w:before="120" w:after="120" w:line="230" w:lineRule="exact"/>
        <w:ind w:right="72" w:firstLine="180"/>
        <w:textAlignment w:val="baseline"/>
        <w:rPr>
          <w:color w:val="000000"/>
          <w:sz w:val="16"/>
          <w:szCs w:val="16"/>
        </w:rPr>
      </w:pPr>
      <w:r>
        <w:rPr>
          <w:color w:val="000000"/>
          <w:sz w:val="16"/>
          <w:szCs w:val="16"/>
        </w:rPr>
        <w:t xml:space="preserve">(9) </w:t>
      </w:r>
      <w:r w:rsidRPr="00796194">
        <w:rPr>
          <w:color w:val="000000"/>
          <w:sz w:val="16"/>
          <w:szCs w:val="16"/>
        </w:rPr>
        <w:t>A statement setting forth a comparative enumeration of the amounts "budgeted" for the cost elements, including the material costs, labor hours and pertinent indirect costs, estimated by the Contractor in preparing its initial and ultimate proposal(s) for this contract, and the amounts claimed to have been incurred and/or projected to be incurred corresponding to each such "budgeted cost" elements.</w:t>
      </w:r>
    </w:p>
    <w:p w14:paraId="3B1F4570" w14:textId="77777777" w:rsidR="00263B73" w:rsidRPr="00796194" w:rsidRDefault="00796194" w:rsidP="00796194">
      <w:pPr>
        <w:pStyle w:val="Heading3"/>
        <w:widowControl/>
        <w:spacing w:before="120" w:after="120"/>
        <w:rPr>
          <w:b w:val="0"/>
          <w:i w:val="0"/>
          <w:sz w:val="16"/>
          <w:szCs w:val="16"/>
        </w:rPr>
      </w:pPr>
      <w:r w:rsidRPr="00796194">
        <w:rPr>
          <w:b w:val="0"/>
          <w:i w:val="0"/>
          <w:sz w:val="16"/>
          <w:szCs w:val="16"/>
        </w:rPr>
        <w:t xml:space="preserve"> </w:t>
      </w:r>
      <w:r w:rsidR="00263B73" w:rsidRPr="00796194">
        <w:rPr>
          <w:b w:val="0"/>
          <w:i w:val="0"/>
          <w:sz w:val="16"/>
          <w:szCs w:val="16"/>
        </w:rPr>
        <w:t>(c)</w:t>
      </w:r>
      <w:r w:rsidR="00263B73" w:rsidRPr="00796194">
        <w:rPr>
          <w:b w:val="0"/>
          <w:i w:val="0"/>
          <w:sz w:val="16"/>
          <w:szCs w:val="16"/>
        </w:rPr>
        <w:tab/>
        <w:t xml:space="preserve">Each proposal submitted in accordance with this requirement shall include a copy of the </w:t>
      </w:r>
      <w:r w:rsidR="00FB00CA" w:rsidRPr="00796194">
        <w:rPr>
          <w:b w:val="0"/>
          <w:i w:val="0"/>
          <w:sz w:val="16"/>
          <w:szCs w:val="16"/>
        </w:rPr>
        <w:t>Seller’s</w:t>
      </w:r>
      <w:r w:rsidR="00263B73" w:rsidRPr="00796194">
        <w:rPr>
          <w:b w:val="0"/>
          <w:i w:val="0"/>
          <w:sz w:val="16"/>
          <w:szCs w:val="16"/>
        </w:rPr>
        <w:t xml:space="preserve"> ship's labor budget at the cost level in effect as of the date the event began, the cost incurred at the cost level as of the same date, and the proposed effect of the change at the cost class level.</w:t>
      </w:r>
    </w:p>
    <w:p w14:paraId="39B7A969" w14:textId="77777777" w:rsidR="00263B73" w:rsidRPr="001D6447" w:rsidRDefault="00263B73" w:rsidP="00751C48">
      <w:pPr>
        <w:pStyle w:val="Heading3"/>
        <w:widowControl/>
        <w:spacing w:before="120" w:after="120"/>
        <w:rPr>
          <w:b w:val="0"/>
          <w:i w:val="0"/>
          <w:sz w:val="16"/>
          <w:szCs w:val="16"/>
        </w:rPr>
      </w:pPr>
      <w:r w:rsidRPr="001D6447">
        <w:rPr>
          <w:b w:val="0"/>
          <w:i w:val="0"/>
          <w:sz w:val="16"/>
          <w:szCs w:val="16"/>
        </w:rPr>
        <w:t>(d)</w:t>
      </w:r>
      <w:r w:rsidRPr="001D6447">
        <w:rPr>
          <w:b w:val="0"/>
          <w:i w:val="0"/>
          <w:sz w:val="16"/>
          <w:szCs w:val="16"/>
        </w:rPr>
        <w:tab/>
        <w:t xml:space="preserve">It is recognized that individual claims for equitable adjustment may not include </w:t>
      </w:r>
      <w:proofErr w:type="gramStart"/>
      <w:r w:rsidRPr="001D6447">
        <w:rPr>
          <w:b w:val="0"/>
          <w:i w:val="0"/>
          <w:sz w:val="16"/>
          <w:szCs w:val="16"/>
        </w:rPr>
        <w:t>all of</w:t>
      </w:r>
      <w:proofErr w:type="gramEnd"/>
      <w:r w:rsidRPr="001D6447">
        <w:rPr>
          <w:b w:val="0"/>
          <w:i w:val="0"/>
          <w:sz w:val="16"/>
          <w:szCs w:val="16"/>
        </w:rPr>
        <w:t xml:space="preserve"> the factors listed in subparagra</w:t>
      </w:r>
      <w:r w:rsidR="00FB00CA" w:rsidRPr="001D6447">
        <w:rPr>
          <w:b w:val="0"/>
          <w:i w:val="0"/>
          <w:sz w:val="16"/>
          <w:szCs w:val="16"/>
        </w:rPr>
        <w:t>phs (b)(1) through (b)(8) above</w:t>
      </w:r>
      <w:r w:rsidRPr="001D6447">
        <w:rPr>
          <w:b w:val="0"/>
          <w:i w:val="0"/>
          <w:sz w:val="16"/>
          <w:szCs w:val="16"/>
        </w:rPr>
        <w:t xml:space="preserve">. Accordingly, the </w:t>
      </w:r>
      <w:r w:rsidR="00FB00CA" w:rsidRPr="001D6447">
        <w:rPr>
          <w:b w:val="0"/>
          <w:i w:val="0"/>
          <w:sz w:val="16"/>
          <w:szCs w:val="16"/>
        </w:rPr>
        <w:t>Seller</w:t>
      </w:r>
      <w:r w:rsidRPr="001D6447">
        <w:rPr>
          <w:b w:val="0"/>
          <w:i w:val="0"/>
          <w:sz w:val="16"/>
          <w:szCs w:val="16"/>
        </w:rPr>
        <w:t xml:space="preserve"> is required to set forth in its request for equitable adjustment information with respect to those factors which are relevant to the individual request for equitable adjustment</w:t>
      </w:r>
      <w:r w:rsidR="00FB00CA" w:rsidRPr="001D6447">
        <w:rPr>
          <w:b w:val="0"/>
          <w:i w:val="0"/>
          <w:sz w:val="16"/>
          <w:szCs w:val="16"/>
        </w:rPr>
        <w:t>. In any event, the information furnished hereunder shall be in sufficient detail to permit Buyer and the Contracting Officer to cross-reference the claimed increased costs, or delay in delivery, or both, as appropriate, submitted pursuant to paragraph (c) of this requirement, with the information submitted p</w:t>
      </w:r>
      <w:r w:rsidR="00751C48" w:rsidRPr="001D6447">
        <w:rPr>
          <w:b w:val="0"/>
          <w:i w:val="0"/>
          <w:sz w:val="16"/>
          <w:szCs w:val="16"/>
        </w:rPr>
        <w:t xml:space="preserve">ursuant to </w:t>
      </w:r>
      <w:r w:rsidRPr="001D6447">
        <w:rPr>
          <w:b w:val="0"/>
          <w:i w:val="0"/>
          <w:sz w:val="16"/>
          <w:szCs w:val="16"/>
        </w:rPr>
        <w:t>subparagraphs (b)(1) through (b)(8) hereof.</w:t>
      </w:r>
    </w:p>
    <w:p w14:paraId="55EB052C" w14:textId="77777777" w:rsidR="00E2650E" w:rsidRPr="001D6447" w:rsidRDefault="00E2650E" w:rsidP="00E72104">
      <w:pPr>
        <w:spacing w:before="120" w:after="120"/>
        <w:jc w:val="both"/>
        <w:rPr>
          <w:sz w:val="16"/>
          <w:szCs w:val="16"/>
        </w:rPr>
      </w:pPr>
      <w:r w:rsidRPr="001D6447">
        <w:rPr>
          <w:b/>
          <w:color w:val="0070C0"/>
          <w:sz w:val="16"/>
          <w:szCs w:val="16"/>
        </w:rPr>
        <w:t xml:space="preserve">SAFETY, </w:t>
      </w:r>
      <w:r w:rsidR="00121F17" w:rsidRPr="001D6447">
        <w:rPr>
          <w:b/>
          <w:color w:val="0070C0"/>
          <w:sz w:val="16"/>
          <w:szCs w:val="16"/>
        </w:rPr>
        <w:t xml:space="preserve">HEALTH </w:t>
      </w:r>
      <w:r w:rsidRPr="001D6447">
        <w:rPr>
          <w:b/>
          <w:color w:val="0070C0"/>
          <w:sz w:val="16"/>
          <w:szCs w:val="16"/>
        </w:rPr>
        <w:t xml:space="preserve">AND FIRE REQUIREMENTS </w:t>
      </w:r>
      <w:r w:rsidR="00121F17" w:rsidRPr="001D6447">
        <w:rPr>
          <w:b/>
          <w:color w:val="0070C0"/>
          <w:sz w:val="16"/>
          <w:szCs w:val="16"/>
        </w:rPr>
        <w:t>FOR SHIP REPAIR (NAVSEA) (</w:t>
      </w:r>
      <w:r w:rsidRPr="001D6447">
        <w:rPr>
          <w:b/>
          <w:color w:val="0070C0"/>
          <w:sz w:val="16"/>
          <w:szCs w:val="16"/>
        </w:rPr>
        <w:t>JAN</w:t>
      </w:r>
      <w:r w:rsidR="00F10B46" w:rsidRPr="001D6447">
        <w:rPr>
          <w:b/>
          <w:color w:val="0070C0"/>
          <w:sz w:val="16"/>
          <w:szCs w:val="16"/>
        </w:rPr>
        <w:t xml:space="preserve"> 201</w:t>
      </w:r>
      <w:r w:rsidRPr="001D6447">
        <w:rPr>
          <w:b/>
          <w:color w:val="0070C0"/>
          <w:sz w:val="16"/>
          <w:szCs w:val="16"/>
        </w:rPr>
        <w:t>9</w:t>
      </w:r>
      <w:r w:rsidR="00121F17" w:rsidRPr="001D6447">
        <w:rPr>
          <w:b/>
          <w:color w:val="0070C0"/>
          <w:sz w:val="16"/>
          <w:szCs w:val="16"/>
        </w:rPr>
        <w:t>)</w:t>
      </w:r>
      <w:r w:rsidR="00966662" w:rsidRPr="001D6447">
        <w:rPr>
          <w:b/>
          <w:color w:val="002060"/>
          <w:sz w:val="16"/>
          <w:szCs w:val="16"/>
        </w:rPr>
        <w:t xml:space="preserve"> </w:t>
      </w:r>
      <w:r w:rsidR="00966662" w:rsidRPr="001D6447">
        <w:rPr>
          <w:sz w:val="16"/>
          <w:szCs w:val="16"/>
        </w:rPr>
        <w:t>[</w:t>
      </w:r>
      <w:r w:rsidR="00FA1716">
        <w:rPr>
          <w:i/>
          <w:sz w:val="16"/>
          <w:szCs w:val="16"/>
        </w:rPr>
        <w:t>Modified by Buyer</w:t>
      </w:r>
      <w:r w:rsidR="00966662" w:rsidRPr="001D6447">
        <w:rPr>
          <w:sz w:val="16"/>
          <w:szCs w:val="16"/>
        </w:rPr>
        <w:t>]</w:t>
      </w:r>
      <w:r w:rsidR="00305C81" w:rsidRPr="001D6447">
        <w:rPr>
          <w:sz w:val="16"/>
          <w:szCs w:val="16"/>
        </w:rPr>
        <w:t xml:space="preserve"> </w:t>
      </w:r>
    </w:p>
    <w:p w14:paraId="343255A2" w14:textId="77777777" w:rsidR="00121F17" w:rsidRPr="001D6447" w:rsidRDefault="00E2650E" w:rsidP="00E72104">
      <w:pPr>
        <w:spacing w:before="120" w:after="120"/>
        <w:jc w:val="both"/>
        <w:rPr>
          <w:sz w:val="16"/>
          <w:szCs w:val="16"/>
        </w:rPr>
      </w:pPr>
      <w:r w:rsidRPr="001D6447">
        <w:rPr>
          <w:sz w:val="16"/>
          <w:szCs w:val="16"/>
        </w:rPr>
        <w:t>Attention of the Contractor is directed to the Occupational Safety and Health Act of 1970 (29 USC 651-678), and to the Safety and Health Regulations for Ship Repairing (29 CFR 1915), promulgated under Public Law 85-742, amending Section 41 of the Longshoremen's and Harbor Workers' Compensation Act (33 USC 941), and adopted by the Department of Labor as occupational safety or health standards under Section 6(a) of the Occupational Safety and Health Act of 1970 (See 29 CFR 1910.13). These regulations apply to all ship repair and related work, as defined in the regulations performed under this contract on the navigable waters of the United States including any dry dock and marine railway. Nothing contained in this contract shall be construed as relieving the Contractor from any obligations which it may have for compliance with the aforesaid regulations.</w:t>
      </w:r>
    </w:p>
    <w:p w14:paraId="0A0BE9DE" w14:textId="77777777" w:rsidR="00776BE2" w:rsidRPr="001D6447" w:rsidRDefault="00776BE2" w:rsidP="00776BE2">
      <w:pPr>
        <w:spacing w:before="120" w:after="120"/>
        <w:jc w:val="both"/>
        <w:rPr>
          <w:sz w:val="16"/>
          <w:szCs w:val="16"/>
        </w:rPr>
      </w:pPr>
      <w:r w:rsidRPr="001D6447">
        <w:rPr>
          <w:b/>
          <w:color w:val="0070C0"/>
          <w:sz w:val="16"/>
          <w:szCs w:val="16"/>
        </w:rPr>
        <w:t>ON-SITE SAFETY REQUIREMENT (NAVSEA) (OCT 2018)</w:t>
      </w:r>
      <w:r w:rsidRPr="001D6447">
        <w:rPr>
          <w:b/>
          <w:color w:val="002060"/>
          <w:sz w:val="16"/>
          <w:szCs w:val="16"/>
        </w:rPr>
        <w:t xml:space="preserve"> </w:t>
      </w:r>
      <w:r w:rsidRPr="001D6447">
        <w:rPr>
          <w:sz w:val="16"/>
          <w:szCs w:val="16"/>
        </w:rPr>
        <w:t>[</w:t>
      </w:r>
      <w:r w:rsidR="00FA1716">
        <w:rPr>
          <w:i/>
          <w:sz w:val="16"/>
          <w:szCs w:val="16"/>
        </w:rPr>
        <w:t>Modified by Buyer</w:t>
      </w:r>
      <w:r w:rsidRPr="001D6447">
        <w:rPr>
          <w:sz w:val="16"/>
          <w:szCs w:val="16"/>
        </w:rPr>
        <w:t xml:space="preserve">] </w:t>
      </w:r>
    </w:p>
    <w:p w14:paraId="06179E1A" w14:textId="77777777" w:rsidR="00776BE2" w:rsidRPr="001D6447" w:rsidRDefault="00776BE2" w:rsidP="00776BE2">
      <w:pPr>
        <w:spacing w:before="120" w:after="120"/>
        <w:jc w:val="both"/>
        <w:rPr>
          <w:sz w:val="16"/>
          <w:szCs w:val="16"/>
        </w:rPr>
      </w:pPr>
      <w:r w:rsidRPr="001D6447">
        <w:rPr>
          <w:sz w:val="16"/>
          <w:szCs w:val="16"/>
        </w:rPr>
        <w:t>(a)</w:t>
      </w:r>
      <w:r w:rsidRPr="001D6447">
        <w:rPr>
          <w:sz w:val="16"/>
          <w:szCs w:val="16"/>
        </w:rPr>
        <w:tab/>
        <w:t xml:space="preserve">The </w:t>
      </w:r>
      <w:r w:rsidR="001938C7" w:rsidRPr="001D6447">
        <w:rPr>
          <w:sz w:val="16"/>
          <w:szCs w:val="16"/>
        </w:rPr>
        <w:t>C</w:t>
      </w:r>
      <w:r w:rsidRPr="001D6447">
        <w:rPr>
          <w:sz w:val="16"/>
          <w:szCs w:val="16"/>
        </w:rPr>
        <w:t xml:space="preserve">ontractor shall ensure that each contractor employee reads any necessary safety documents within 30 days of commencing performance at any Government facility. Required safety documents can be obtained from the respective safety office. Contractors shall notify the </w:t>
      </w:r>
      <w:r w:rsidR="001938C7" w:rsidRPr="001D6447">
        <w:rPr>
          <w:sz w:val="16"/>
          <w:szCs w:val="16"/>
        </w:rPr>
        <w:t xml:space="preserve">Buyer Procurement Representative </w:t>
      </w:r>
      <w:r w:rsidRPr="001D6447">
        <w:rPr>
          <w:sz w:val="16"/>
          <w:szCs w:val="16"/>
        </w:rPr>
        <w:t>to report completion of the required training via email. The email shall include the contractor employee’s name, work site, and contract number.</w:t>
      </w:r>
    </w:p>
    <w:p w14:paraId="5319049D" w14:textId="77777777" w:rsidR="00776BE2" w:rsidRPr="001D6447" w:rsidRDefault="00776BE2" w:rsidP="00776BE2">
      <w:pPr>
        <w:spacing w:before="120" w:after="120"/>
        <w:jc w:val="both"/>
        <w:rPr>
          <w:sz w:val="16"/>
          <w:szCs w:val="16"/>
        </w:rPr>
      </w:pPr>
      <w:r w:rsidRPr="001D6447">
        <w:rPr>
          <w:sz w:val="16"/>
          <w:szCs w:val="16"/>
        </w:rPr>
        <w:t>(b)</w:t>
      </w:r>
      <w:r w:rsidRPr="001D6447">
        <w:rPr>
          <w:sz w:val="16"/>
          <w:szCs w:val="16"/>
        </w:rPr>
        <w:tab/>
        <w:t xml:space="preserve">It is expected that contractor employees will have received training from their employer on hazards associated with the areas in which they will be working and know what to do </w:t>
      </w:r>
      <w:proofErr w:type="gramStart"/>
      <w:r w:rsidRPr="001D6447">
        <w:rPr>
          <w:sz w:val="16"/>
          <w:szCs w:val="16"/>
        </w:rPr>
        <w:t>in order to</w:t>
      </w:r>
      <w:proofErr w:type="gramEnd"/>
      <w:r w:rsidRPr="001D6447">
        <w:rPr>
          <w:sz w:val="16"/>
          <w:szCs w:val="16"/>
        </w:rPr>
        <w:t xml:space="preserve"> protect themselves. Contractors are required to adhere to the requirements of 29 CFR 1910, 29 CFR 1926 and applicable state and local requirements while in Government spaces. The contractor shall ensure that all on-site contractor work at the Government facility is in accordance with any local safety </w:t>
      </w:r>
      <w:proofErr w:type="gramStart"/>
      <w:r w:rsidRPr="001D6447">
        <w:rPr>
          <w:sz w:val="16"/>
          <w:szCs w:val="16"/>
        </w:rPr>
        <w:t>instructions as</w:t>
      </w:r>
      <w:proofErr w:type="gramEnd"/>
      <w:r w:rsidRPr="001D6447">
        <w:rPr>
          <w:sz w:val="16"/>
          <w:szCs w:val="16"/>
        </w:rPr>
        <w:t xml:space="preserve"> provided</w:t>
      </w:r>
      <w:r w:rsidR="001938C7" w:rsidRPr="001D6447">
        <w:rPr>
          <w:sz w:val="16"/>
          <w:szCs w:val="16"/>
        </w:rPr>
        <w:t xml:space="preserve"> by Buyer or the</w:t>
      </w:r>
      <w:r w:rsidRPr="001D6447">
        <w:rPr>
          <w:sz w:val="16"/>
          <w:szCs w:val="16"/>
        </w:rPr>
        <w:t xml:space="preserve"> </w:t>
      </w:r>
      <w:r w:rsidR="001938C7" w:rsidRPr="001D6447">
        <w:rPr>
          <w:sz w:val="16"/>
          <w:szCs w:val="16"/>
        </w:rPr>
        <w:t>respective safety office for that Government location</w:t>
      </w:r>
      <w:r w:rsidRPr="001D6447">
        <w:rPr>
          <w:sz w:val="16"/>
          <w:szCs w:val="16"/>
        </w:rPr>
        <w:t>. The contractor shall report all work-related injuries/illnesses that occurred while working at the Government site to</w:t>
      </w:r>
      <w:r w:rsidR="001938C7" w:rsidRPr="001D6447">
        <w:rPr>
          <w:sz w:val="16"/>
          <w:szCs w:val="16"/>
        </w:rPr>
        <w:t xml:space="preserve"> the</w:t>
      </w:r>
      <w:r w:rsidRPr="001D6447">
        <w:rPr>
          <w:sz w:val="16"/>
          <w:szCs w:val="16"/>
        </w:rPr>
        <w:t xml:space="preserve"> </w:t>
      </w:r>
      <w:r w:rsidR="001938C7" w:rsidRPr="001D6447">
        <w:rPr>
          <w:sz w:val="16"/>
          <w:szCs w:val="16"/>
        </w:rPr>
        <w:t>Buyer Procurement Representative</w:t>
      </w:r>
      <w:r w:rsidRPr="001D6447">
        <w:rPr>
          <w:sz w:val="16"/>
          <w:szCs w:val="16"/>
        </w:rPr>
        <w:t>.</w:t>
      </w:r>
    </w:p>
    <w:p w14:paraId="01D2EB95" w14:textId="77777777" w:rsidR="00776BE2" w:rsidRPr="001D6447" w:rsidRDefault="00776BE2" w:rsidP="00776BE2">
      <w:pPr>
        <w:spacing w:before="120" w:after="120"/>
        <w:jc w:val="both"/>
        <w:rPr>
          <w:sz w:val="16"/>
          <w:szCs w:val="16"/>
        </w:rPr>
      </w:pPr>
      <w:r w:rsidRPr="001D6447">
        <w:rPr>
          <w:sz w:val="16"/>
          <w:szCs w:val="16"/>
        </w:rPr>
        <w:t>(c)</w:t>
      </w:r>
      <w:r w:rsidRPr="001D6447">
        <w:rPr>
          <w:sz w:val="16"/>
          <w:szCs w:val="16"/>
        </w:rPr>
        <w:tab/>
        <w:t xml:space="preserve">Contractors whose employees perform work within Government spaces in excess of 1000 hours per calendar quarter during a calendar year shall submit the data elements on OSHA Form 300A, Summary of Work Related Injuries and Illnesses, for those employees to the safety office via the </w:t>
      </w:r>
      <w:r w:rsidR="001938C7" w:rsidRPr="001D6447">
        <w:rPr>
          <w:sz w:val="16"/>
          <w:szCs w:val="16"/>
        </w:rPr>
        <w:t>Buyer Procurement Representative</w:t>
      </w:r>
      <w:r w:rsidRPr="001D6447">
        <w:rPr>
          <w:sz w:val="16"/>
          <w:szCs w:val="16"/>
        </w:rPr>
        <w:t xml:space="preserve"> 15 January for the previous calendar year, even if no work related injuries or illnesses occurred. If a contractor’s injury/illness rates are above the Bureau of Labor Statistics industry standards, a safety assessment may be performed by </w:t>
      </w:r>
      <w:r w:rsidR="001938C7" w:rsidRPr="001D6447">
        <w:rPr>
          <w:sz w:val="16"/>
          <w:szCs w:val="16"/>
        </w:rPr>
        <w:t xml:space="preserve">the respective safety office for that Government location </w:t>
      </w:r>
      <w:r w:rsidRPr="001D6447">
        <w:rPr>
          <w:sz w:val="16"/>
          <w:szCs w:val="16"/>
        </w:rPr>
        <w:t>to determine if any administrative or engineering controls can be utilized to prevent further injuries/illnesses, or if any additional Personal Protective Equipment or training will be required.</w:t>
      </w:r>
    </w:p>
    <w:p w14:paraId="13A45FDD" w14:textId="77777777" w:rsidR="00776BE2" w:rsidRPr="001D6447" w:rsidRDefault="00776BE2" w:rsidP="00776BE2">
      <w:pPr>
        <w:spacing w:before="120" w:after="120"/>
        <w:jc w:val="both"/>
        <w:rPr>
          <w:sz w:val="16"/>
          <w:szCs w:val="16"/>
        </w:rPr>
      </w:pPr>
      <w:r w:rsidRPr="001D6447">
        <w:rPr>
          <w:sz w:val="16"/>
          <w:szCs w:val="16"/>
        </w:rPr>
        <w:t>(d)</w:t>
      </w:r>
      <w:r w:rsidRPr="001D6447">
        <w:rPr>
          <w:sz w:val="16"/>
          <w:szCs w:val="16"/>
        </w:rPr>
        <w:tab/>
        <w:t xml:space="preserve">Any contractor employee exhibiting unsafe behavior may be removed from the Government site. Such removal </w:t>
      </w:r>
      <w:proofErr w:type="gramStart"/>
      <w:r w:rsidRPr="001D6447">
        <w:rPr>
          <w:sz w:val="16"/>
          <w:szCs w:val="16"/>
        </w:rPr>
        <w:t>shall</w:t>
      </w:r>
      <w:proofErr w:type="gramEnd"/>
      <w:r w:rsidRPr="001D6447">
        <w:rPr>
          <w:sz w:val="16"/>
          <w:szCs w:val="16"/>
        </w:rPr>
        <w:t xml:space="preserve"> not relieve the contractor from meeting its contractual obligations and shall not be considered an excusable delay as defined in FAR 52.249-14.</w:t>
      </w:r>
    </w:p>
    <w:p w14:paraId="23FE65A0" w14:textId="77777777" w:rsidR="00121F17" w:rsidRPr="001D6447" w:rsidRDefault="00121F17" w:rsidP="00E72104">
      <w:pPr>
        <w:pStyle w:val="Heading3"/>
        <w:spacing w:before="120" w:after="120"/>
        <w:jc w:val="both"/>
        <w:rPr>
          <w:i w:val="0"/>
          <w:color w:val="0070C0"/>
          <w:sz w:val="16"/>
          <w:szCs w:val="16"/>
        </w:rPr>
      </w:pPr>
      <w:r w:rsidRPr="001D6447">
        <w:rPr>
          <w:i w:val="0"/>
          <w:color w:val="0070C0"/>
          <w:sz w:val="16"/>
          <w:szCs w:val="16"/>
        </w:rPr>
        <w:t>EXCLUSION OF MERCURY (NAVSEA) (MA</w:t>
      </w:r>
      <w:r w:rsidR="00E2650E" w:rsidRPr="001D6447">
        <w:rPr>
          <w:i w:val="0"/>
          <w:color w:val="0070C0"/>
          <w:sz w:val="16"/>
          <w:szCs w:val="16"/>
        </w:rPr>
        <w:t>R</w:t>
      </w:r>
      <w:r w:rsidRPr="001D6447">
        <w:rPr>
          <w:i w:val="0"/>
          <w:color w:val="0070C0"/>
          <w:sz w:val="16"/>
          <w:szCs w:val="16"/>
        </w:rPr>
        <w:t xml:space="preserve"> </w:t>
      </w:r>
      <w:r w:rsidR="00E2650E" w:rsidRPr="001D6447">
        <w:rPr>
          <w:i w:val="0"/>
          <w:color w:val="0070C0"/>
          <w:sz w:val="16"/>
          <w:szCs w:val="16"/>
        </w:rPr>
        <w:t>2019</w:t>
      </w:r>
      <w:r w:rsidRPr="001D6447">
        <w:rPr>
          <w:i w:val="0"/>
          <w:color w:val="0070C0"/>
          <w:sz w:val="16"/>
          <w:szCs w:val="16"/>
        </w:rPr>
        <w:t>)</w:t>
      </w:r>
      <w:r w:rsidR="00E2650E" w:rsidRPr="001D6447">
        <w:rPr>
          <w:i w:val="0"/>
          <w:color w:val="0070C0"/>
          <w:sz w:val="16"/>
          <w:szCs w:val="16"/>
        </w:rPr>
        <w:t xml:space="preserve"> </w:t>
      </w:r>
      <w:r w:rsidR="00E2650E" w:rsidRPr="001D6447">
        <w:rPr>
          <w:b w:val="0"/>
          <w:i w:val="0"/>
          <w:sz w:val="16"/>
          <w:szCs w:val="16"/>
        </w:rPr>
        <w:t>[</w:t>
      </w:r>
      <w:r w:rsidR="00FA1716">
        <w:rPr>
          <w:b w:val="0"/>
          <w:sz w:val="16"/>
          <w:szCs w:val="16"/>
        </w:rPr>
        <w:t>Modified by Buyer</w:t>
      </w:r>
      <w:r w:rsidR="00E2650E" w:rsidRPr="001D6447">
        <w:rPr>
          <w:b w:val="0"/>
          <w:i w:val="0"/>
          <w:sz w:val="16"/>
          <w:szCs w:val="16"/>
        </w:rPr>
        <w:t>]</w:t>
      </w:r>
    </w:p>
    <w:p w14:paraId="718D686A" w14:textId="77777777" w:rsidR="00E2650E" w:rsidRPr="001D6447" w:rsidRDefault="00E2650E" w:rsidP="00E2650E">
      <w:pPr>
        <w:spacing w:before="120" w:after="120"/>
        <w:jc w:val="both"/>
        <w:rPr>
          <w:sz w:val="16"/>
          <w:szCs w:val="16"/>
        </w:rPr>
      </w:pPr>
      <w:r w:rsidRPr="001D6447">
        <w:rPr>
          <w:sz w:val="16"/>
          <w:szCs w:val="16"/>
        </w:rPr>
        <w:t>(a)</w:t>
      </w:r>
      <w:r w:rsidRPr="001D6447">
        <w:rPr>
          <w:sz w:val="16"/>
          <w:szCs w:val="16"/>
        </w:rPr>
        <w:tab/>
        <w:t>Definitions. As used in this text:</w:t>
      </w:r>
    </w:p>
    <w:p w14:paraId="58EB9AAD" w14:textId="77777777" w:rsidR="00E2650E" w:rsidRPr="001D6447" w:rsidRDefault="00E2650E" w:rsidP="00E2650E">
      <w:pPr>
        <w:spacing w:before="120" w:after="120"/>
        <w:jc w:val="both"/>
        <w:rPr>
          <w:sz w:val="16"/>
          <w:szCs w:val="16"/>
        </w:rPr>
      </w:pPr>
      <w:r w:rsidRPr="001D6447">
        <w:rPr>
          <w:i/>
          <w:sz w:val="16"/>
          <w:szCs w:val="16"/>
        </w:rPr>
        <w:t>Article</w:t>
      </w:r>
      <w:r w:rsidRPr="001D6447">
        <w:rPr>
          <w:sz w:val="16"/>
          <w:szCs w:val="16"/>
        </w:rPr>
        <w:t xml:space="preserve"> means a manufactured item other than a fluid or particle: (</w:t>
      </w:r>
      <w:proofErr w:type="spellStart"/>
      <w:r w:rsidRPr="001D6447">
        <w:rPr>
          <w:sz w:val="16"/>
          <w:szCs w:val="16"/>
        </w:rPr>
        <w:t>i</w:t>
      </w:r>
      <w:proofErr w:type="spellEnd"/>
      <w:r w:rsidRPr="001D6447">
        <w:rPr>
          <w:sz w:val="16"/>
          <w:szCs w:val="16"/>
        </w:rPr>
        <w:t xml:space="preserve">) which is formed to a specific shape or design during manufacture; (ii) which has end use function(s) dependent in whole or in part upon its shape or design during end use; and (iii) which under normal conditions of use does not release more than very small quantities, e.g., minute or trace amounts of a hazardous chemical, and does not pose a physical hazard or health </w:t>
      </w:r>
      <w:r w:rsidRPr="001D6447">
        <w:rPr>
          <w:sz w:val="16"/>
          <w:szCs w:val="16"/>
        </w:rPr>
        <w:lastRenderedPageBreak/>
        <w:t>risk to employees.</w:t>
      </w:r>
    </w:p>
    <w:p w14:paraId="6199B58A" w14:textId="77777777" w:rsidR="00E2650E" w:rsidRPr="001D6447" w:rsidRDefault="00E2650E" w:rsidP="00E2650E">
      <w:pPr>
        <w:spacing w:before="120" w:after="120"/>
        <w:jc w:val="both"/>
        <w:rPr>
          <w:sz w:val="16"/>
          <w:szCs w:val="16"/>
        </w:rPr>
      </w:pPr>
      <w:r w:rsidRPr="001D6447">
        <w:rPr>
          <w:i/>
          <w:sz w:val="16"/>
          <w:szCs w:val="16"/>
        </w:rPr>
        <w:t>Boundary of containment</w:t>
      </w:r>
      <w:r w:rsidRPr="001D6447">
        <w:rPr>
          <w:sz w:val="16"/>
          <w:szCs w:val="16"/>
        </w:rPr>
        <w:t xml:space="preserve"> means a continuous tight seal (barrier) to prevent the release of functional mercury during normal operation and maintenance. Examples include the exterior of a fluorescent lamp, glass capsule of a mercury switch, and container for mercury reagents. A double boundary of containment consists of two independent seals.</w:t>
      </w:r>
    </w:p>
    <w:p w14:paraId="60D64F0A" w14:textId="77777777" w:rsidR="00E2650E" w:rsidRPr="001D6447" w:rsidRDefault="00E2650E" w:rsidP="00E2650E">
      <w:pPr>
        <w:spacing w:before="120" w:after="120"/>
        <w:jc w:val="both"/>
        <w:rPr>
          <w:sz w:val="16"/>
          <w:szCs w:val="16"/>
        </w:rPr>
      </w:pPr>
      <w:r w:rsidRPr="001D6447">
        <w:rPr>
          <w:i/>
          <w:sz w:val="16"/>
          <w:szCs w:val="16"/>
        </w:rPr>
        <w:t>Functional mercury</w:t>
      </w:r>
      <w:r w:rsidRPr="001D6447">
        <w:rPr>
          <w:sz w:val="16"/>
          <w:szCs w:val="16"/>
        </w:rPr>
        <w:t xml:space="preserve"> means mercury or mercury compound(s) contained in equipment that is required for the equipment to operate properly, such as that found in mercury switches, fluorescent lamps, flat-panel monitors, thermostats, thermostat probes, small coin type batteries, barometers, and dental amalgams.</w:t>
      </w:r>
    </w:p>
    <w:p w14:paraId="18A31FA8" w14:textId="77777777" w:rsidR="00E2650E" w:rsidRPr="001D6447" w:rsidRDefault="00E2650E" w:rsidP="00E2650E">
      <w:pPr>
        <w:spacing w:before="120" w:after="120"/>
        <w:jc w:val="both"/>
        <w:rPr>
          <w:sz w:val="16"/>
          <w:szCs w:val="16"/>
        </w:rPr>
      </w:pPr>
      <w:r w:rsidRPr="001D6447">
        <w:rPr>
          <w:i/>
          <w:sz w:val="16"/>
          <w:szCs w:val="16"/>
        </w:rPr>
        <w:t>Hardware</w:t>
      </w:r>
      <w:r w:rsidRPr="001D6447">
        <w:rPr>
          <w:sz w:val="16"/>
          <w:szCs w:val="16"/>
        </w:rPr>
        <w:t xml:space="preserve"> means any article, container, piece of material, individual part, subassembly, assembly, component, or system to which mercury control requirements apply.</w:t>
      </w:r>
    </w:p>
    <w:p w14:paraId="45022E85" w14:textId="77777777" w:rsidR="00E2650E" w:rsidRPr="001D6447" w:rsidRDefault="00E2650E" w:rsidP="00E2650E">
      <w:pPr>
        <w:spacing w:before="120" w:after="120"/>
        <w:jc w:val="both"/>
        <w:rPr>
          <w:sz w:val="16"/>
          <w:szCs w:val="16"/>
        </w:rPr>
      </w:pPr>
      <w:r w:rsidRPr="001D6447">
        <w:rPr>
          <w:i/>
          <w:sz w:val="16"/>
          <w:szCs w:val="16"/>
        </w:rPr>
        <w:t>Mercury-free</w:t>
      </w:r>
      <w:r w:rsidRPr="001D6447">
        <w:rPr>
          <w:sz w:val="16"/>
          <w:szCs w:val="16"/>
        </w:rPr>
        <w:t xml:space="preserve"> means hardware that does not contain functional mercury and is not contaminated by mercury or mercury compounds.</w:t>
      </w:r>
    </w:p>
    <w:p w14:paraId="7FBF90E2" w14:textId="77777777" w:rsidR="00E2650E" w:rsidRPr="001D6447" w:rsidRDefault="00E2650E" w:rsidP="00E2650E">
      <w:pPr>
        <w:spacing w:before="120" w:after="120"/>
        <w:jc w:val="both"/>
        <w:rPr>
          <w:sz w:val="16"/>
          <w:szCs w:val="16"/>
        </w:rPr>
      </w:pPr>
      <w:r w:rsidRPr="001D6447">
        <w:rPr>
          <w:i/>
          <w:sz w:val="16"/>
          <w:szCs w:val="16"/>
        </w:rPr>
        <w:t>Portable</w:t>
      </w:r>
      <w:r w:rsidRPr="001D6447">
        <w:rPr>
          <w:sz w:val="16"/>
          <w:szCs w:val="16"/>
        </w:rPr>
        <w:t xml:space="preserve"> means items that are frequently transported during normal operation. Desk lamps, shop lights, and hand-held instruments are considered portable, while bulbs in stationary light fixtures are not. In general, items that require transport only during maintenance, installation, and removal of the items are not considered portable.</w:t>
      </w:r>
    </w:p>
    <w:p w14:paraId="732635DE" w14:textId="77777777" w:rsidR="00E2650E" w:rsidRPr="001D6447" w:rsidRDefault="00E2650E" w:rsidP="00E2650E">
      <w:pPr>
        <w:spacing w:before="120" w:after="120"/>
        <w:jc w:val="both"/>
        <w:rPr>
          <w:sz w:val="16"/>
          <w:szCs w:val="16"/>
        </w:rPr>
      </w:pPr>
      <w:r w:rsidRPr="001D6447">
        <w:rPr>
          <w:sz w:val="16"/>
          <w:szCs w:val="16"/>
        </w:rPr>
        <w:t>(b)</w:t>
      </w:r>
      <w:r w:rsidRPr="001D6447">
        <w:rPr>
          <w:sz w:val="16"/>
          <w:szCs w:val="16"/>
        </w:rPr>
        <w:tab/>
        <w:t>Seller, and all subcontractors and vendors, shall ensure that mercury or mercury containing compounds are not intentionally added to, or come in direct contact with, hardware or supplies furnished under this contract.</w:t>
      </w:r>
    </w:p>
    <w:p w14:paraId="1BED8AF3" w14:textId="77777777" w:rsidR="00E2650E" w:rsidRPr="001D6447" w:rsidRDefault="00E2650E" w:rsidP="00E2650E">
      <w:pPr>
        <w:spacing w:before="120" w:after="120"/>
        <w:jc w:val="both"/>
        <w:rPr>
          <w:sz w:val="16"/>
          <w:szCs w:val="16"/>
        </w:rPr>
      </w:pPr>
      <w:r w:rsidRPr="001D6447">
        <w:rPr>
          <w:sz w:val="16"/>
          <w:szCs w:val="16"/>
        </w:rPr>
        <w:t>(1)</w:t>
      </w:r>
      <w:r w:rsidRPr="001D6447">
        <w:rPr>
          <w:sz w:val="16"/>
          <w:szCs w:val="16"/>
        </w:rPr>
        <w:tab/>
        <w:t>The Seller shall ensure that mercury and mercury compounds are not taken onboard naval vessels by Seller, subcontractor, or vendor personnel except for functional mercury used in batteries, dental amalgams, fluorescent lamps, flat-panel monitors, required instruments, sensors or controls, weapon systems, and chemical analysis reagents specified by the Naval Sea Systems Command (NAVSEA).</w:t>
      </w:r>
    </w:p>
    <w:p w14:paraId="02F84527" w14:textId="77777777" w:rsidR="00E2650E" w:rsidRPr="001D6447" w:rsidRDefault="00E2650E" w:rsidP="00E2650E">
      <w:pPr>
        <w:spacing w:before="120" w:after="120"/>
        <w:jc w:val="both"/>
        <w:rPr>
          <w:sz w:val="16"/>
          <w:szCs w:val="16"/>
        </w:rPr>
      </w:pPr>
      <w:r w:rsidRPr="001D6447">
        <w:rPr>
          <w:sz w:val="16"/>
          <w:szCs w:val="16"/>
        </w:rPr>
        <w:t>(2)</w:t>
      </w:r>
      <w:r w:rsidRPr="001D6447">
        <w:rPr>
          <w:sz w:val="16"/>
          <w:szCs w:val="16"/>
        </w:rPr>
        <w:tab/>
        <w:t>Portable fluorescent lamps and portable instruments containing elemental mercury must be shock-proof in accordance with MIL-DTL-901E entitled Requirements for Shock Tests, H.I. (High Impact) Shipboard Machinery, Equipment, and Systems and have mercury enclosed by a double boundary of containment. Some devices with liquid crystal display (LCD) screens utilize a fluorescent bulb backlight to illuminate the LCD screen. No additional restrictions or controls apply to devices with LCD screens; however, the Contractor shall remove the LCD screen and seal it in plastic following any evidence that the backlight failed.</w:t>
      </w:r>
    </w:p>
    <w:p w14:paraId="0981977A" w14:textId="77777777" w:rsidR="00E2650E" w:rsidRPr="001D6447" w:rsidRDefault="00E2650E" w:rsidP="00E2650E">
      <w:pPr>
        <w:spacing w:before="120" w:after="120"/>
        <w:jc w:val="both"/>
        <w:rPr>
          <w:sz w:val="16"/>
          <w:szCs w:val="16"/>
        </w:rPr>
      </w:pPr>
      <w:r w:rsidRPr="001D6447">
        <w:rPr>
          <w:sz w:val="16"/>
          <w:szCs w:val="16"/>
        </w:rPr>
        <w:t>(3)</w:t>
      </w:r>
      <w:r w:rsidRPr="001D6447">
        <w:rPr>
          <w:sz w:val="16"/>
          <w:szCs w:val="16"/>
        </w:rPr>
        <w:tab/>
        <w:t xml:space="preserve">For Submarines, any use of mercury containing items must be approved as required by the </w:t>
      </w:r>
      <w:proofErr w:type="gramStart"/>
      <w:r w:rsidRPr="001D6447">
        <w:rPr>
          <w:sz w:val="16"/>
          <w:szCs w:val="16"/>
        </w:rPr>
        <w:t>Nuclear Powered</w:t>
      </w:r>
      <w:proofErr w:type="gramEnd"/>
      <w:r w:rsidRPr="001D6447">
        <w:rPr>
          <w:sz w:val="16"/>
          <w:szCs w:val="16"/>
        </w:rPr>
        <w:t xml:space="preserve"> Submarine Atmosphere Control Manual (S9510-AB-ATM-010/U) Volume 1.</w:t>
      </w:r>
    </w:p>
    <w:p w14:paraId="4B9CE08A" w14:textId="77777777" w:rsidR="00E2650E" w:rsidRPr="001D6447" w:rsidRDefault="00E2650E" w:rsidP="00E2650E">
      <w:pPr>
        <w:spacing w:before="120" w:after="120"/>
        <w:jc w:val="both"/>
        <w:rPr>
          <w:sz w:val="16"/>
          <w:szCs w:val="16"/>
        </w:rPr>
      </w:pPr>
      <w:r w:rsidRPr="001D6447">
        <w:rPr>
          <w:sz w:val="16"/>
          <w:szCs w:val="16"/>
        </w:rPr>
        <w:t>(4)</w:t>
      </w:r>
      <w:r w:rsidRPr="001D6447">
        <w:rPr>
          <w:sz w:val="16"/>
          <w:szCs w:val="16"/>
        </w:rPr>
        <w:tab/>
        <w:t xml:space="preserve">Seller shall ensure that mercury and mercury compounds do not contact hardware surfaces in systems covered by NAVSEA Manual NAVSEA 0989-064-3000 entitled Cleanliness Requirements for Nuclear Propulsion Plant Maintenance and Construction, submarine air systems, level I systems per NAVSEA Publication 0948-LP-045-7010, NAVSEA Material Control Standard, or the submarine safety program (SUBSAFE) surfaces during maintenance or repair. Such hardware is designated as mercury-free. Seller </w:t>
      </w:r>
      <w:proofErr w:type="gramStart"/>
      <w:r w:rsidRPr="001D6447">
        <w:rPr>
          <w:sz w:val="16"/>
          <w:szCs w:val="16"/>
        </w:rPr>
        <w:t>shall</w:t>
      </w:r>
      <w:proofErr w:type="gramEnd"/>
      <w:r w:rsidRPr="001D6447">
        <w:rPr>
          <w:sz w:val="16"/>
          <w:szCs w:val="16"/>
        </w:rPr>
        <w:t xml:space="preserve"> ensure that all other hardware that could be structurally degraded by contamination with elemental mercury or reactive mercury compounds is separated from it by sufficient distance, or boundaries of containment that effectively prevents contact in all but the most extreme circumstances.</w:t>
      </w:r>
    </w:p>
    <w:p w14:paraId="5C5EE7F6" w14:textId="77777777" w:rsidR="00E2650E" w:rsidRPr="001D6447" w:rsidRDefault="00E2650E" w:rsidP="00E2650E">
      <w:pPr>
        <w:spacing w:before="120" w:after="120"/>
        <w:jc w:val="both"/>
        <w:rPr>
          <w:sz w:val="16"/>
          <w:szCs w:val="16"/>
        </w:rPr>
      </w:pPr>
      <w:r w:rsidRPr="001D6447">
        <w:rPr>
          <w:sz w:val="16"/>
          <w:szCs w:val="16"/>
        </w:rPr>
        <w:t>(5)</w:t>
      </w:r>
      <w:r w:rsidRPr="001D6447">
        <w:rPr>
          <w:sz w:val="16"/>
          <w:szCs w:val="16"/>
        </w:rPr>
        <w:tab/>
        <w:t xml:space="preserve">Seller shall check any hardware surfaces in the above systems which are known or suspected to have </w:t>
      </w:r>
      <w:proofErr w:type="gramStart"/>
      <w:r w:rsidRPr="001D6447">
        <w:rPr>
          <w:sz w:val="16"/>
          <w:szCs w:val="16"/>
        </w:rPr>
        <w:t>come in contact with</w:t>
      </w:r>
      <w:proofErr w:type="gramEnd"/>
      <w:r w:rsidRPr="001D6447">
        <w:rPr>
          <w:sz w:val="16"/>
          <w:szCs w:val="16"/>
        </w:rPr>
        <w:t xml:space="preserve"> mercury or mercury compounds for evidence of structural degradation and external mercury contamination. The existence of external mercury contamination can be </w:t>
      </w:r>
      <w:proofErr w:type="gramStart"/>
      <w:r w:rsidRPr="001D6447">
        <w:rPr>
          <w:sz w:val="16"/>
          <w:szCs w:val="16"/>
        </w:rPr>
        <w:t>determined</w:t>
      </w:r>
      <w:proofErr w:type="gramEnd"/>
      <w:r w:rsidRPr="001D6447">
        <w:rPr>
          <w:sz w:val="16"/>
          <w:szCs w:val="16"/>
        </w:rPr>
        <w:t xml:space="preserve"> following MIL-STD-2041D entitled Control of Detrimental Materials.</w:t>
      </w:r>
    </w:p>
    <w:p w14:paraId="3FF5B11E" w14:textId="77777777" w:rsidR="00E2650E" w:rsidRPr="001D6447" w:rsidRDefault="00E2650E" w:rsidP="00E2650E">
      <w:pPr>
        <w:spacing w:before="120" w:after="120"/>
        <w:jc w:val="both"/>
        <w:rPr>
          <w:sz w:val="16"/>
          <w:szCs w:val="16"/>
        </w:rPr>
      </w:pPr>
      <w:r w:rsidRPr="001D6447">
        <w:rPr>
          <w:sz w:val="16"/>
          <w:szCs w:val="16"/>
        </w:rPr>
        <w:t>(6)</w:t>
      </w:r>
      <w:r w:rsidRPr="001D6447">
        <w:rPr>
          <w:sz w:val="16"/>
          <w:szCs w:val="16"/>
        </w:rPr>
        <w:tab/>
        <w:t>The presence of mercury in a product may be determined by checking product labeling on material safety data sheets or safety data sheets. Chemical analysis is not required.</w:t>
      </w:r>
    </w:p>
    <w:p w14:paraId="4F98A330" w14:textId="77777777" w:rsidR="00E2650E" w:rsidRPr="001D6447" w:rsidRDefault="00E2650E" w:rsidP="00E2650E">
      <w:pPr>
        <w:spacing w:before="120" w:after="120"/>
        <w:jc w:val="both"/>
        <w:rPr>
          <w:sz w:val="16"/>
          <w:szCs w:val="16"/>
        </w:rPr>
      </w:pPr>
      <w:r w:rsidRPr="001D6447">
        <w:rPr>
          <w:sz w:val="16"/>
          <w:szCs w:val="16"/>
        </w:rPr>
        <w:t>(7)</w:t>
      </w:r>
      <w:r w:rsidRPr="001D6447">
        <w:rPr>
          <w:sz w:val="16"/>
          <w:szCs w:val="16"/>
        </w:rPr>
        <w:tab/>
        <w:t>The Seller shall dispose of any mercury and mercury compounds in accordance with OPNAV Manual (OPNAV M-5090.1) entitled Environmental Readiness Program Manual of 10 January 2014.</w:t>
      </w:r>
    </w:p>
    <w:p w14:paraId="2DB959BB" w14:textId="77777777" w:rsidR="00E2650E" w:rsidRPr="001D6447" w:rsidRDefault="00E2650E" w:rsidP="00E2650E">
      <w:pPr>
        <w:spacing w:before="120" w:after="120"/>
        <w:jc w:val="both"/>
        <w:rPr>
          <w:sz w:val="16"/>
          <w:szCs w:val="16"/>
        </w:rPr>
      </w:pPr>
      <w:r w:rsidRPr="001D6447">
        <w:rPr>
          <w:sz w:val="16"/>
          <w:szCs w:val="16"/>
        </w:rPr>
        <w:t>(8)</w:t>
      </w:r>
      <w:r w:rsidRPr="001D6447">
        <w:rPr>
          <w:sz w:val="16"/>
          <w:szCs w:val="16"/>
        </w:rPr>
        <w:tab/>
        <w:t>If the use of mercury or mercury compounds cannot be avoided, a risk assessment and waiver request, if required, must be performed and submitted per the NAVSEA Hazardous Material Avoidance Process (T9070-AL-DPC-020/077-2). For systems covered by the NAVSEA Manual NAVSEA 0989-064-3000 entitled Cleanliness Requirements for Nuclear Propulsion Plant Maintenance and Construction, submit the risk assessment and waiver request, if required to Nuclear Propulsion (NAVSEA 08).</w:t>
      </w:r>
    </w:p>
    <w:p w14:paraId="3AB426FD" w14:textId="77777777" w:rsidR="00797D13" w:rsidRPr="001D6447" w:rsidRDefault="00E2650E" w:rsidP="00E2650E">
      <w:pPr>
        <w:spacing w:before="120" w:after="120"/>
        <w:jc w:val="both"/>
        <w:rPr>
          <w:sz w:val="16"/>
          <w:szCs w:val="16"/>
        </w:rPr>
      </w:pPr>
      <w:r w:rsidRPr="001D6447">
        <w:rPr>
          <w:sz w:val="16"/>
          <w:szCs w:val="16"/>
        </w:rPr>
        <w:t xml:space="preserve">(c) In all cases where mercury or a mercury compound has contacted hardware surfaces required to be mercury-free the Contractor shall immediately provide a report to the NAVSEA Dry Environmental Systems and Hazardous Materials (NAVSEA 05P5) via the cognizant contract administration safety office, and to Buyer. Reports concerning systems covered by NAVSEA Manual 0989-064-3000 must include NAVSEA Nuclear Propulsion Directorate (SEA 08) in the distribution. Reports must be in letter form and include the date and details of </w:t>
      </w:r>
      <w:proofErr w:type="gramStart"/>
      <w:r w:rsidRPr="001D6447">
        <w:rPr>
          <w:sz w:val="16"/>
          <w:szCs w:val="16"/>
        </w:rPr>
        <w:t>the contact</w:t>
      </w:r>
      <w:proofErr w:type="gramEnd"/>
      <w:r w:rsidRPr="001D6447">
        <w:rPr>
          <w:sz w:val="16"/>
          <w:szCs w:val="16"/>
        </w:rPr>
        <w:t>, the surfaces contacted, the recovery actions taken, and the status of the affected surfaces.</w:t>
      </w:r>
    </w:p>
    <w:p w14:paraId="2C487966" w14:textId="6FA81904" w:rsidR="00797D13" w:rsidRPr="001D6447" w:rsidRDefault="00797D13" w:rsidP="00797D13">
      <w:pPr>
        <w:pStyle w:val="BodyText"/>
        <w:spacing w:before="120" w:after="120"/>
        <w:rPr>
          <w:b w:val="0"/>
          <w:i w:val="0"/>
          <w:sz w:val="16"/>
          <w:szCs w:val="16"/>
        </w:rPr>
      </w:pPr>
      <w:r w:rsidRPr="001D6447">
        <w:rPr>
          <w:i w:val="0"/>
          <w:color w:val="0070C0"/>
          <w:sz w:val="16"/>
          <w:szCs w:val="16"/>
        </w:rPr>
        <w:t>MANAGEMENT AND DISPOSAL OF HAZARDOUS WASTE (NAVSEA) (</w:t>
      </w:r>
      <w:r w:rsidR="00AE684C" w:rsidRPr="001D6447">
        <w:rPr>
          <w:i w:val="0"/>
          <w:color w:val="0070C0"/>
          <w:sz w:val="16"/>
          <w:szCs w:val="16"/>
        </w:rPr>
        <w:t>MA</w:t>
      </w:r>
      <w:r w:rsidR="00AE684C">
        <w:rPr>
          <w:i w:val="0"/>
          <w:color w:val="0070C0"/>
          <w:sz w:val="16"/>
          <w:szCs w:val="16"/>
        </w:rPr>
        <w:t>Y</w:t>
      </w:r>
      <w:r w:rsidR="00AE684C" w:rsidRPr="001D6447">
        <w:rPr>
          <w:i w:val="0"/>
          <w:color w:val="0070C0"/>
          <w:sz w:val="16"/>
          <w:szCs w:val="16"/>
        </w:rPr>
        <w:t xml:space="preserve"> </w:t>
      </w:r>
      <w:r w:rsidRPr="001D6447">
        <w:rPr>
          <w:i w:val="0"/>
          <w:color w:val="0070C0"/>
          <w:sz w:val="16"/>
          <w:szCs w:val="16"/>
        </w:rPr>
        <w:t>20</w:t>
      </w:r>
      <w:r w:rsidR="00AE684C">
        <w:rPr>
          <w:i w:val="0"/>
          <w:color w:val="0070C0"/>
          <w:sz w:val="16"/>
          <w:szCs w:val="16"/>
        </w:rPr>
        <w:t>23</w:t>
      </w:r>
      <w:r w:rsidRPr="001D6447">
        <w:rPr>
          <w:i w:val="0"/>
          <w:color w:val="002060"/>
          <w:sz w:val="16"/>
          <w:szCs w:val="16"/>
        </w:rPr>
        <w:t>)</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73660E73" w14:textId="77777777" w:rsidR="00797D13" w:rsidRPr="001D6447" w:rsidRDefault="00797D13" w:rsidP="003D3DC0">
      <w:pPr>
        <w:pStyle w:val="BodyText"/>
        <w:numPr>
          <w:ilvl w:val="0"/>
          <w:numId w:val="6"/>
        </w:numPr>
        <w:spacing w:before="120" w:after="120"/>
        <w:ind w:left="360"/>
        <w:jc w:val="both"/>
        <w:rPr>
          <w:b w:val="0"/>
          <w:i w:val="0"/>
          <w:sz w:val="16"/>
          <w:szCs w:val="16"/>
        </w:rPr>
      </w:pPr>
      <w:r w:rsidRPr="001D6447">
        <w:rPr>
          <w:b w:val="0"/>
          <w:i w:val="0"/>
          <w:sz w:val="16"/>
          <w:szCs w:val="16"/>
        </w:rPr>
        <w:t>General</w:t>
      </w:r>
    </w:p>
    <w:p w14:paraId="2D454E29" w14:textId="77777777" w:rsidR="00797D13" w:rsidRPr="001D6447" w:rsidRDefault="00797D13" w:rsidP="003D3DC0">
      <w:pPr>
        <w:pStyle w:val="BodyText"/>
        <w:numPr>
          <w:ilvl w:val="0"/>
          <w:numId w:val="7"/>
        </w:numPr>
        <w:spacing w:before="120" w:after="120"/>
        <w:jc w:val="both"/>
        <w:rPr>
          <w:b w:val="0"/>
          <w:i w:val="0"/>
          <w:sz w:val="16"/>
          <w:szCs w:val="16"/>
        </w:rPr>
      </w:pPr>
      <w:r w:rsidRPr="001D6447">
        <w:rPr>
          <w:b w:val="0"/>
          <w:i w:val="0"/>
          <w:sz w:val="16"/>
          <w:szCs w:val="16"/>
        </w:rPr>
        <w:t>Seller shall comply with the Resource Conservation and Recovery Act (RCRA), the Comprehensive Environmental Response, Compensation, and Liability Act of 1980 (CERCLA), 10 U.S.C. 7311 and all other applicable Federal, State and local laws, codes, ordinances and regulations for the management and disposal of hazardous waste.</w:t>
      </w:r>
    </w:p>
    <w:p w14:paraId="56D44273" w14:textId="77777777" w:rsidR="00797D13" w:rsidRPr="001D6447" w:rsidRDefault="00797D13" w:rsidP="003D3DC0">
      <w:pPr>
        <w:pStyle w:val="BodyText"/>
        <w:numPr>
          <w:ilvl w:val="0"/>
          <w:numId w:val="7"/>
        </w:numPr>
        <w:spacing w:before="120" w:after="120"/>
        <w:jc w:val="both"/>
        <w:rPr>
          <w:b w:val="0"/>
          <w:i w:val="0"/>
          <w:sz w:val="16"/>
          <w:szCs w:val="16"/>
        </w:rPr>
      </w:pPr>
      <w:r w:rsidRPr="001D6447">
        <w:rPr>
          <w:b w:val="0"/>
          <w:i w:val="0"/>
          <w:sz w:val="16"/>
          <w:szCs w:val="16"/>
        </w:rPr>
        <w:t xml:space="preserve">Nothing contained in this special contract requirement </w:t>
      </w:r>
      <w:proofErr w:type="gramStart"/>
      <w:r w:rsidRPr="001D6447">
        <w:rPr>
          <w:b w:val="0"/>
          <w:i w:val="0"/>
          <w:sz w:val="16"/>
          <w:szCs w:val="16"/>
        </w:rPr>
        <w:t>shall</w:t>
      </w:r>
      <w:proofErr w:type="gramEnd"/>
      <w:r w:rsidRPr="001D6447">
        <w:rPr>
          <w:b w:val="0"/>
          <w:i w:val="0"/>
          <w:sz w:val="16"/>
          <w:szCs w:val="16"/>
        </w:rPr>
        <w:t xml:space="preserve"> relieve Seller from complying with applicable Federal, State, and local Laws, codes, ordinances, and regulations, including obtaining licenses and permits, giving notices and submitting reports, in connection </w:t>
      </w:r>
      <w:r w:rsidRPr="001D6447">
        <w:rPr>
          <w:b w:val="0"/>
          <w:i w:val="0"/>
          <w:sz w:val="16"/>
          <w:szCs w:val="16"/>
        </w:rPr>
        <w:lastRenderedPageBreak/>
        <w:t>with hazardous waste management and disposal in the performance of this contract. Nothing contained herein shall serve to alter either party's liability or responsibility under CERCLA.</w:t>
      </w:r>
    </w:p>
    <w:p w14:paraId="28062187" w14:textId="77777777" w:rsidR="00797D13" w:rsidRPr="001D6447" w:rsidRDefault="00797D13" w:rsidP="003D3DC0">
      <w:pPr>
        <w:pStyle w:val="BodyText"/>
        <w:numPr>
          <w:ilvl w:val="0"/>
          <w:numId w:val="7"/>
        </w:numPr>
        <w:spacing w:before="120" w:after="120"/>
        <w:jc w:val="both"/>
        <w:rPr>
          <w:b w:val="0"/>
          <w:i w:val="0"/>
          <w:sz w:val="16"/>
          <w:szCs w:val="16"/>
        </w:rPr>
      </w:pPr>
      <w:r w:rsidRPr="001D6447">
        <w:rPr>
          <w:b w:val="0"/>
          <w:i w:val="0"/>
          <w:sz w:val="16"/>
          <w:szCs w:val="16"/>
        </w:rPr>
        <w:t xml:space="preserve">Materials contained in </w:t>
      </w:r>
      <w:proofErr w:type="gramStart"/>
      <w:r w:rsidRPr="001D6447">
        <w:rPr>
          <w:b w:val="0"/>
          <w:i w:val="0"/>
          <w:sz w:val="16"/>
          <w:szCs w:val="16"/>
        </w:rPr>
        <w:t>ship systems</w:t>
      </w:r>
      <w:proofErr w:type="gramEnd"/>
      <w:r w:rsidRPr="001D6447">
        <w:rPr>
          <w:b w:val="0"/>
          <w:i w:val="0"/>
          <w:sz w:val="16"/>
          <w:szCs w:val="16"/>
        </w:rPr>
        <w:t xml:space="preserve"> are not waste until after removal from the system.</w:t>
      </w:r>
    </w:p>
    <w:p w14:paraId="0E40F32A" w14:textId="77777777" w:rsidR="00797D13" w:rsidRPr="001D6447" w:rsidRDefault="00797D13" w:rsidP="003D3DC0">
      <w:pPr>
        <w:pStyle w:val="BodyText"/>
        <w:numPr>
          <w:ilvl w:val="0"/>
          <w:numId w:val="6"/>
        </w:numPr>
        <w:spacing w:before="120" w:after="120"/>
        <w:ind w:left="360"/>
        <w:jc w:val="both"/>
        <w:rPr>
          <w:b w:val="0"/>
          <w:i w:val="0"/>
          <w:sz w:val="16"/>
          <w:szCs w:val="16"/>
        </w:rPr>
      </w:pPr>
      <w:r w:rsidRPr="001D6447">
        <w:rPr>
          <w:b w:val="0"/>
          <w:i w:val="0"/>
          <w:sz w:val="16"/>
          <w:szCs w:val="16"/>
        </w:rPr>
        <w:t xml:space="preserve">Identification of Hazardous Wastes – The </w:t>
      </w:r>
      <w:proofErr w:type="gramStart"/>
      <w:r w:rsidRPr="001D6447">
        <w:rPr>
          <w:b w:val="0"/>
          <w:i w:val="0"/>
          <w:sz w:val="16"/>
          <w:szCs w:val="16"/>
        </w:rPr>
        <w:t>specifications</w:t>
      </w:r>
      <w:proofErr w:type="gramEnd"/>
      <w:r w:rsidRPr="001D6447">
        <w:rPr>
          <w:b w:val="0"/>
          <w:i w:val="0"/>
          <w:sz w:val="16"/>
          <w:szCs w:val="16"/>
        </w:rPr>
        <w:t xml:space="preserve"> of this contract identifies the types and amounts of hazardous wastes that are required to be removed by Seller, or that are expected to be generated, during the performance of work under this contract.</w:t>
      </w:r>
    </w:p>
    <w:p w14:paraId="6CBD51CB" w14:textId="77777777" w:rsidR="00797D13" w:rsidRPr="001D6447" w:rsidRDefault="00797D13" w:rsidP="003D3DC0">
      <w:pPr>
        <w:pStyle w:val="BodyText"/>
        <w:numPr>
          <w:ilvl w:val="0"/>
          <w:numId w:val="6"/>
        </w:numPr>
        <w:spacing w:before="120" w:after="120"/>
        <w:ind w:left="360"/>
        <w:jc w:val="both"/>
        <w:rPr>
          <w:b w:val="0"/>
          <w:i w:val="0"/>
          <w:sz w:val="16"/>
          <w:szCs w:val="16"/>
        </w:rPr>
      </w:pPr>
      <w:r w:rsidRPr="001D6447">
        <w:rPr>
          <w:b w:val="0"/>
          <w:i w:val="0"/>
          <w:sz w:val="16"/>
          <w:szCs w:val="16"/>
        </w:rPr>
        <w:t>Generator Identification Numbers</w:t>
      </w:r>
    </w:p>
    <w:p w14:paraId="35F7DA26" w14:textId="77777777"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Documentation related to hazardous waste generated solely by the physical actions of ship's force or Navy employees on board the vessel shall only bear a generator identification number issued to the Navy pursuant to applicable law.</w:t>
      </w:r>
    </w:p>
    <w:p w14:paraId="0078B1F6" w14:textId="77777777"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Documentation related to hazardous waste generated solely by the physical actions of Seller personnel shall only bear a generator identification number issued to Seller pursuant to applicable law. Regardless of the presence of other materials in or on the shipboard systems or structures which may have qualified a waste stream as hazardous, where Seller performs work on a system or structure using materials (whether or not the use of such materials was specified by the Navy) which by themselves would cause the waste from such work to be a hazardous waste, documentation related to such waste shall only bear a generator identification number issued to Seller.</w:t>
      </w:r>
    </w:p>
    <w:p w14:paraId="5CD6BD7B" w14:textId="45598B1B" w:rsidR="00797D13" w:rsidRPr="00AE684C" w:rsidRDefault="00797D13" w:rsidP="00AE684C">
      <w:pPr>
        <w:pStyle w:val="BodyText"/>
        <w:numPr>
          <w:ilvl w:val="0"/>
          <w:numId w:val="8"/>
        </w:numPr>
        <w:spacing w:before="120" w:after="120"/>
        <w:jc w:val="both"/>
        <w:rPr>
          <w:b w:val="0"/>
          <w:i w:val="0"/>
          <w:sz w:val="16"/>
          <w:szCs w:val="16"/>
        </w:rPr>
      </w:pPr>
      <w:r w:rsidRPr="00AE684C">
        <w:rPr>
          <w:b w:val="0"/>
          <w:i w:val="0"/>
          <w:sz w:val="16"/>
          <w:szCs w:val="16"/>
        </w:rPr>
        <w:t>Documentation related to hazardous waste generated by the combined physical actions of Navy and</w:t>
      </w:r>
      <w:r w:rsidR="00AE684C">
        <w:rPr>
          <w:b w:val="0"/>
          <w:i w:val="0"/>
          <w:sz w:val="16"/>
          <w:szCs w:val="16"/>
        </w:rPr>
        <w:t xml:space="preserve"> </w:t>
      </w:r>
      <w:r w:rsidRPr="00AE684C">
        <w:rPr>
          <w:b w:val="0"/>
          <w:i w:val="0"/>
          <w:sz w:val="16"/>
          <w:szCs w:val="16"/>
        </w:rPr>
        <w:t>Seller personnel shall bear a generator identification number issued to Seller pursuant to applicable law and shall also cite in the remarks block a generator identification number issued to the Navy pursuant to applicable law.</w:t>
      </w:r>
    </w:p>
    <w:p w14:paraId="353003B2" w14:textId="77777777"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Notwithstanding paragraphs (c)(1) - (c)(3) above, hazardous wastes are considered to be co-generated in cases where: (a) Seller merely drains a system and such drainage creates hazardous waste or (b) Seller performs work on a system or structure using materials which by themselves would not cause the waste from such work to be hazardous waste but such work nonetheless creates a hazardous waste. Documentation related to such co-generated waste shall bear a generator identification number in accordance with the provisions of paragraph (c)(3) above.</w:t>
      </w:r>
    </w:p>
    <w:p w14:paraId="0E0A83F5" w14:textId="77777777"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In the event of a failure by the parties to agree to the assignment of a generator identification number to any hazardous waste as set forth in paragraphs (c)(1) through (c)(4) above, Buyer may direct which party or parties shall provide generator identification numbers for the waste and such number(s) shall be used on all required documentation. Any disagreement with this direction shall be a dispute within the meaning of clause of this contract entitled "Disputes" (FAR 52.233-1). However, Seller shall not stop any work but shall continue with performance of all work under this contract as specified in the "DISPUTES" clause.</w:t>
      </w:r>
    </w:p>
    <w:p w14:paraId="4474FBA3" w14:textId="36118788"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 xml:space="preserve">Hazardous Waste Manifests - For wastes described in (c)(2), (c)(3), and (c)(4) above (and (c)(5) as applicable), Seller shall sign the generator certification on the Uniform Hazardous Waste Manifest whenever use of the Manifest is required for disposal. Seller shall obtain </w:t>
      </w:r>
      <w:r w:rsidR="00AE684C" w:rsidRPr="00AE684C">
        <w:rPr>
          <w:b w:val="0"/>
          <w:i w:val="0"/>
          <w:sz w:val="16"/>
          <w:szCs w:val="16"/>
        </w:rPr>
        <w:t>(</w:t>
      </w:r>
      <w:r w:rsidR="00AE684C">
        <w:rPr>
          <w:b w:val="0"/>
          <w:i w:val="0"/>
          <w:sz w:val="16"/>
          <w:szCs w:val="16"/>
        </w:rPr>
        <w:t>s</w:t>
      </w:r>
      <w:r w:rsidR="00AE684C" w:rsidRPr="00AE684C">
        <w:rPr>
          <w:b w:val="0"/>
          <w:i w:val="0"/>
          <w:sz w:val="16"/>
          <w:szCs w:val="16"/>
        </w:rPr>
        <w:t>ee Work Item 998-41-001)</w:t>
      </w:r>
      <w:r w:rsidR="00AE684C">
        <w:rPr>
          <w:b w:val="0"/>
          <w:i w:val="0"/>
          <w:sz w:val="16"/>
          <w:szCs w:val="16"/>
        </w:rPr>
        <w:t xml:space="preserve"> </w:t>
      </w:r>
      <w:r w:rsidRPr="001D6447">
        <w:rPr>
          <w:b w:val="0"/>
          <w:i w:val="0"/>
          <w:sz w:val="16"/>
          <w:szCs w:val="16"/>
        </w:rPr>
        <w:t>concurrence</w:t>
      </w:r>
      <w:r w:rsidR="00AE684C">
        <w:rPr>
          <w:b w:val="0"/>
          <w:i w:val="0"/>
          <w:sz w:val="16"/>
          <w:szCs w:val="16"/>
        </w:rPr>
        <w:t xml:space="preserve"> </w:t>
      </w:r>
      <w:r w:rsidRPr="001D6447">
        <w:rPr>
          <w:b w:val="0"/>
          <w:i w:val="0"/>
          <w:sz w:val="16"/>
          <w:szCs w:val="16"/>
        </w:rPr>
        <w:t>with the categorization of wastes under paragraphs (c)(3) and (c)(4) above before completion of the manifest. Manifests prepared pursuant to paragraph (c)(1) above shall be presented to the NSA for completion after the hazardous waste has been identified.</w:t>
      </w:r>
    </w:p>
    <w:p w14:paraId="56E66771" w14:textId="59892A85" w:rsidR="00797D13" w:rsidRPr="001D6447" w:rsidRDefault="00797D13" w:rsidP="00797D13">
      <w:pPr>
        <w:spacing w:before="120" w:after="120"/>
        <w:ind w:left="720" w:hanging="360"/>
        <w:jc w:val="both"/>
        <w:rPr>
          <w:b/>
          <w:color w:val="0070C0"/>
          <w:sz w:val="16"/>
          <w:szCs w:val="16"/>
        </w:rPr>
      </w:pPr>
      <w:r w:rsidRPr="001D6447">
        <w:rPr>
          <w:sz w:val="16"/>
          <w:szCs w:val="16"/>
        </w:rPr>
        <w:t>(</w:t>
      </w:r>
      <w:r w:rsidR="00AE684C">
        <w:rPr>
          <w:sz w:val="16"/>
          <w:szCs w:val="16"/>
        </w:rPr>
        <w:t>7</w:t>
      </w:r>
      <w:r w:rsidRPr="001D6447">
        <w:rPr>
          <w:sz w:val="16"/>
          <w:szCs w:val="16"/>
        </w:rPr>
        <w:t>)</w:t>
      </w:r>
      <w:r w:rsidRPr="001D6447">
        <w:rPr>
          <w:sz w:val="16"/>
          <w:szCs w:val="16"/>
        </w:rPr>
        <w:tab/>
        <w:t xml:space="preserve">For purposes of paragraphs (c)(2) and (3) herein, if Seller, while performing work at a Government facility, cannot obtain a separate generator identification number from the State in which the availability will be performed, Seller shall notify </w:t>
      </w:r>
      <w:r w:rsidR="00AE684C" w:rsidRPr="00AE684C">
        <w:rPr>
          <w:sz w:val="16"/>
          <w:szCs w:val="16"/>
        </w:rPr>
        <w:t>(see Work Item 998-41-001)</w:t>
      </w:r>
      <w:r w:rsidR="00AE684C">
        <w:rPr>
          <w:sz w:val="16"/>
          <w:szCs w:val="16"/>
        </w:rPr>
        <w:t xml:space="preserve"> </w:t>
      </w:r>
      <w:r w:rsidRPr="001D6447">
        <w:rPr>
          <w:sz w:val="16"/>
          <w:szCs w:val="16"/>
        </w:rPr>
        <w:t>Buyer within 2 business days of receipt of written notification by the State.</w:t>
      </w:r>
    </w:p>
    <w:p w14:paraId="601B41FA" w14:textId="77777777" w:rsidR="00A14339" w:rsidRPr="001D6447" w:rsidRDefault="00A14339" w:rsidP="00E2650E">
      <w:pPr>
        <w:spacing w:before="120" w:after="120"/>
        <w:jc w:val="both"/>
        <w:rPr>
          <w:b/>
          <w:sz w:val="16"/>
          <w:szCs w:val="16"/>
        </w:rPr>
      </w:pPr>
      <w:r w:rsidRPr="001D6447">
        <w:rPr>
          <w:b/>
          <w:color w:val="0070C0"/>
          <w:sz w:val="16"/>
          <w:szCs w:val="16"/>
        </w:rPr>
        <w:t>EXTENSION OF COMMERCIAL WARRANTY (NAVSEA) (</w:t>
      </w:r>
      <w:r w:rsidR="00DF3AA5" w:rsidRPr="001D6447">
        <w:rPr>
          <w:b/>
          <w:color w:val="0070C0"/>
          <w:sz w:val="16"/>
          <w:szCs w:val="16"/>
        </w:rPr>
        <w:t>OCT 2018</w:t>
      </w:r>
      <w:r w:rsidRPr="001D6447">
        <w:rPr>
          <w:b/>
          <w:color w:val="0070C0"/>
          <w:sz w:val="16"/>
          <w:szCs w:val="16"/>
        </w:rPr>
        <w:t>)</w:t>
      </w:r>
      <w:r w:rsidRPr="001D6447">
        <w:rPr>
          <w:b/>
          <w:sz w:val="16"/>
          <w:szCs w:val="16"/>
        </w:rPr>
        <w:t xml:space="preserve"> </w:t>
      </w:r>
      <w:r w:rsidR="0093261B" w:rsidRPr="001D6447">
        <w:rPr>
          <w:b/>
          <w:sz w:val="16"/>
          <w:szCs w:val="16"/>
        </w:rPr>
        <w:t>[</w:t>
      </w:r>
      <w:r w:rsidR="00FA1716">
        <w:rPr>
          <w:i/>
          <w:sz w:val="16"/>
          <w:szCs w:val="16"/>
        </w:rPr>
        <w:t>Modified by Buyer</w:t>
      </w:r>
      <w:r w:rsidR="0093261B" w:rsidRPr="001D6447">
        <w:rPr>
          <w:b/>
          <w:sz w:val="16"/>
          <w:szCs w:val="16"/>
        </w:rPr>
        <w:t>]</w:t>
      </w:r>
    </w:p>
    <w:p w14:paraId="10BEEB31" w14:textId="77777777" w:rsidR="00A14339" w:rsidRPr="001D6447" w:rsidRDefault="0093261B" w:rsidP="00E72104">
      <w:pPr>
        <w:widowControl/>
        <w:spacing w:before="120" w:after="120"/>
        <w:jc w:val="both"/>
        <w:rPr>
          <w:sz w:val="16"/>
          <w:szCs w:val="16"/>
        </w:rPr>
      </w:pPr>
      <w:r w:rsidRPr="001D6447">
        <w:rPr>
          <w:sz w:val="16"/>
          <w:szCs w:val="16"/>
        </w:rPr>
        <w:t xml:space="preserve">Seller </w:t>
      </w:r>
      <w:r w:rsidR="00A14339" w:rsidRPr="001D6447">
        <w:rPr>
          <w:sz w:val="16"/>
          <w:szCs w:val="16"/>
        </w:rPr>
        <w:t xml:space="preserve">shall extend to </w:t>
      </w:r>
      <w:r w:rsidR="00664298" w:rsidRPr="001D6447">
        <w:rPr>
          <w:sz w:val="16"/>
          <w:szCs w:val="16"/>
        </w:rPr>
        <w:t>Buyer</w:t>
      </w:r>
      <w:r w:rsidR="00946FD4" w:rsidRPr="001D6447">
        <w:rPr>
          <w:sz w:val="16"/>
          <w:szCs w:val="16"/>
        </w:rPr>
        <w:t xml:space="preserve"> so that </w:t>
      </w:r>
      <w:r w:rsidR="00664298" w:rsidRPr="001D6447">
        <w:rPr>
          <w:sz w:val="16"/>
          <w:szCs w:val="16"/>
        </w:rPr>
        <w:t>Buyer</w:t>
      </w:r>
      <w:r w:rsidR="00946FD4" w:rsidRPr="001D6447">
        <w:rPr>
          <w:sz w:val="16"/>
          <w:szCs w:val="16"/>
        </w:rPr>
        <w:t xml:space="preserve"> can extend to </w:t>
      </w:r>
      <w:r w:rsidR="00A14339" w:rsidRPr="001D6447">
        <w:rPr>
          <w:sz w:val="16"/>
          <w:szCs w:val="16"/>
        </w:rPr>
        <w:t xml:space="preserve">the Government the full coverage of any standard commercial warranty normally offered in a similar commercial sale, provided that such warranty is available at no additional cost.  </w:t>
      </w:r>
      <w:r w:rsidRPr="001D6447">
        <w:rPr>
          <w:sz w:val="16"/>
          <w:szCs w:val="16"/>
        </w:rPr>
        <w:t xml:space="preserve">Seller </w:t>
      </w:r>
      <w:r w:rsidR="00A14339" w:rsidRPr="001D6447">
        <w:rPr>
          <w:sz w:val="16"/>
          <w:szCs w:val="16"/>
        </w:rPr>
        <w:t xml:space="preserve">shall provide a copy of the standard commercial warranty with the item.  The standard commercial warranty period shall begin upon the final acceptance of the applicable material or software.  Acceptance of the standard commercial warranty does not waive </w:t>
      </w:r>
      <w:r w:rsidR="00664298" w:rsidRPr="001D6447">
        <w:rPr>
          <w:sz w:val="16"/>
          <w:szCs w:val="16"/>
        </w:rPr>
        <w:t>Buyer</w:t>
      </w:r>
      <w:r w:rsidR="00946FD4" w:rsidRPr="001D6447">
        <w:rPr>
          <w:sz w:val="16"/>
          <w:szCs w:val="16"/>
        </w:rPr>
        <w:t xml:space="preserve">’s or </w:t>
      </w:r>
      <w:r w:rsidR="00A14339" w:rsidRPr="001D6447">
        <w:rPr>
          <w:sz w:val="16"/>
          <w:szCs w:val="16"/>
        </w:rPr>
        <w:t xml:space="preserve">the Government’s rights under the </w:t>
      </w:r>
      <w:r w:rsidR="00A574A0" w:rsidRPr="001D6447">
        <w:rPr>
          <w:sz w:val="16"/>
          <w:szCs w:val="16"/>
        </w:rPr>
        <w:t>“</w:t>
      </w:r>
      <w:r w:rsidR="00A14339" w:rsidRPr="001D6447">
        <w:rPr>
          <w:sz w:val="16"/>
          <w:szCs w:val="16"/>
        </w:rPr>
        <w:t>Inspection</w:t>
      </w:r>
      <w:r w:rsidR="00A574A0" w:rsidRPr="001D6447">
        <w:rPr>
          <w:sz w:val="16"/>
          <w:szCs w:val="16"/>
        </w:rPr>
        <w:t>”</w:t>
      </w:r>
      <w:r w:rsidR="00A14339" w:rsidRPr="001D6447">
        <w:rPr>
          <w:sz w:val="16"/>
          <w:szCs w:val="16"/>
        </w:rPr>
        <w:t xml:space="preserve"> clause, nor does it limit </w:t>
      </w:r>
      <w:r w:rsidR="00664298" w:rsidRPr="001D6447">
        <w:rPr>
          <w:sz w:val="16"/>
          <w:szCs w:val="16"/>
        </w:rPr>
        <w:t>Buyer</w:t>
      </w:r>
      <w:r w:rsidR="00946FD4" w:rsidRPr="001D6447">
        <w:rPr>
          <w:sz w:val="16"/>
          <w:szCs w:val="16"/>
        </w:rPr>
        <w:t xml:space="preserve">’s or </w:t>
      </w:r>
      <w:r w:rsidR="00A14339" w:rsidRPr="001D6447">
        <w:rPr>
          <w:sz w:val="16"/>
          <w:szCs w:val="16"/>
        </w:rPr>
        <w:t xml:space="preserve">the Government’s rights </w:t>
      </w:r>
      <w:proofErr w:type="gramStart"/>
      <w:r w:rsidR="00A14339" w:rsidRPr="001D6447">
        <w:rPr>
          <w:sz w:val="16"/>
          <w:szCs w:val="16"/>
        </w:rPr>
        <w:t>with regard to</w:t>
      </w:r>
      <w:proofErr w:type="gramEnd"/>
      <w:r w:rsidR="00A14339" w:rsidRPr="001D6447">
        <w:rPr>
          <w:sz w:val="16"/>
          <w:szCs w:val="16"/>
        </w:rPr>
        <w:t xml:space="preserve"> oth</w:t>
      </w:r>
      <w:r w:rsidR="00946FD4" w:rsidRPr="001D6447">
        <w:rPr>
          <w:sz w:val="16"/>
          <w:szCs w:val="16"/>
        </w:rPr>
        <w:t>er terms and conditions of the C</w:t>
      </w:r>
      <w:r w:rsidR="00A14339" w:rsidRPr="001D6447">
        <w:rPr>
          <w:sz w:val="16"/>
          <w:szCs w:val="16"/>
        </w:rPr>
        <w:t>ontract.  In the event of a conflict, t</w:t>
      </w:r>
      <w:r w:rsidR="00946FD4" w:rsidRPr="001D6447">
        <w:rPr>
          <w:sz w:val="16"/>
          <w:szCs w:val="16"/>
        </w:rPr>
        <w:t>he terms and conditions of the C</w:t>
      </w:r>
      <w:r w:rsidR="00A14339" w:rsidRPr="001D6447">
        <w:rPr>
          <w:sz w:val="16"/>
          <w:szCs w:val="16"/>
        </w:rPr>
        <w:t>ontract shall take precedence over the standard commercial warranty.</w:t>
      </w:r>
    </w:p>
    <w:p w14:paraId="07516257" w14:textId="77777777" w:rsidR="00E5574B" w:rsidRPr="001D6447" w:rsidRDefault="00E5574B" w:rsidP="00E72104">
      <w:pPr>
        <w:spacing w:before="120" w:after="120"/>
        <w:jc w:val="both"/>
        <w:rPr>
          <w:b/>
          <w:sz w:val="16"/>
          <w:szCs w:val="16"/>
        </w:rPr>
      </w:pPr>
      <w:r w:rsidRPr="001D6447">
        <w:rPr>
          <w:b/>
          <w:color w:val="0070C0"/>
          <w:sz w:val="16"/>
          <w:szCs w:val="16"/>
        </w:rPr>
        <w:t xml:space="preserve">INFORMATION AND </w:t>
      </w:r>
      <w:r w:rsidR="00751C48" w:rsidRPr="001D6447">
        <w:rPr>
          <w:b/>
          <w:color w:val="0070C0"/>
          <w:sz w:val="16"/>
          <w:szCs w:val="16"/>
        </w:rPr>
        <w:t>DATA FURNISHED BY THE GOVERNMENT--BASIC</w:t>
      </w:r>
      <w:r w:rsidRPr="001D6447">
        <w:rPr>
          <w:b/>
          <w:color w:val="0070C0"/>
          <w:sz w:val="16"/>
          <w:szCs w:val="16"/>
        </w:rPr>
        <w:t xml:space="preserve"> (NAVSEA) (</w:t>
      </w:r>
      <w:r w:rsidR="00751C48" w:rsidRPr="001D6447">
        <w:rPr>
          <w:b/>
          <w:color w:val="0070C0"/>
          <w:sz w:val="16"/>
          <w:szCs w:val="16"/>
        </w:rPr>
        <w:t>MAY 201</w:t>
      </w:r>
      <w:r w:rsidRPr="001D6447">
        <w:rPr>
          <w:b/>
          <w:color w:val="0070C0"/>
          <w:sz w:val="16"/>
          <w:szCs w:val="16"/>
        </w:rPr>
        <w:t>9)</w:t>
      </w:r>
      <w:r w:rsidR="0093261B" w:rsidRPr="001D6447">
        <w:rPr>
          <w:i/>
          <w:sz w:val="16"/>
          <w:szCs w:val="16"/>
        </w:rPr>
        <w:t xml:space="preserve"> </w:t>
      </w:r>
      <w:r w:rsidR="0093261B" w:rsidRPr="001D6447">
        <w:rPr>
          <w:b/>
          <w:sz w:val="16"/>
          <w:szCs w:val="16"/>
        </w:rPr>
        <w:t>[</w:t>
      </w:r>
      <w:r w:rsidR="00FA1716">
        <w:rPr>
          <w:i/>
          <w:sz w:val="16"/>
          <w:szCs w:val="16"/>
        </w:rPr>
        <w:t>Modified by Buyer</w:t>
      </w:r>
      <w:r w:rsidR="0093261B" w:rsidRPr="001D6447">
        <w:rPr>
          <w:b/>
          <w:sz w:val="16"/>
          <w:szCs w:val="16"/>
        </w:rPr>
        <w:t>]</w:t>
      </w:r>
    </w:p>
    <w:p w14:paraId="5836452C" w14:textId="77777777" w:rsidR="00202C8C" w:rsidRPr="001D6447" w:rsidRDefault="00751C48" w:rsidP="003D3DC0">
      <w:pPr>
        <w:pStyle w:val="BodyText"/>
        <w:numPr>
          <w:ilvl w:val="0"/>
          <w:numId w:val="3"/>
        </w:numPr>
        <w:spacing w:before="120" w:after="120"/>
        <w:ind w:left="120" w:hanging="120"/>
        <w:jc w:val="both"/>
        <w:rPr>
          <w:b w:val="0"/>
          <w:i w:val="0"/>
          <w:sz w:val="16"/>
          <w:szCs w:val="16"/>
        </w:rPr>
      </w:pPr>
      <w:r w:rsidRPr="001D6447">
        <w:rPr>
          <w:b w:val="0"/>
          <w:i w:val="0"/>
          <w:sz w:val="16"/>
          <w:szCs w:val="16"/>
          <w:u w:val="single" w:color="000000"/>
        </w:rPr>
        <w:t>Contract S</w:t>
      </w:r>
      <w:r w:rsidR="00E5574B" w:rsidRPr="001D6447">
        <w:rPr>
          <w:b w:val="0"/>
          <w:i w:val="0"/>
          <w:sz w:val="16"/>
          <w:szCs w:val="16"/>
          <w:u w:val="single" w:color="000000"/>
        </w:rPr>
        <w:t>pecifications</w:t>
      </w:r>
      <w:r w:rsidR="00E5574B" w:rsidRPr="001D6447">
        <w:rPr>
          <w:b w:val="0"/>
          <w:i w:val="0"/>
          <w:sz w:val="16"/>
          <w:szCs w:val="16"/>
        </w:rPr>
        <w:t>.</w:t>
      </w:r>
      <w:r w:rsidR="0093261B" w:rsidRPr="001D6447">
        <w:rPr>
          <w:b w:val="0"/>
          <w:i w:val="0"/>
          <w:sz w:val="16"/>
          <w:szCs w:val="16"/>
        </w:rPr>
        <w:t xml:space="preserve">  </w:t>
      </w:r>
      <w:r w:rsidR="00F92365" w:rsidRPr="001D6447">
        <w:rPr>
          <w:b w:val="0"/>
          <w:i w:val="0"/>
          <w:sz w:val="16"/>
          <w:szCs w:val="16"/>
        </w:rPr>
        <w:t xml:space="preserve"> Buyer will furnish the Buyer-generated purchase specifications applicable to the Contract Work; however, Seller is responsible for obtaining MILSPEC documents </w:t>
      </w:r>
      <w:r w:rsidRPr="001D6447">
        <w:rPr>
          <w:b w:val="0"/>
          <w:i w:val="0"/>
          <w:sz w:val="16"/>
          <w:szCs w:val="16"/>
        </w:rPr>
        <w:t xml:space="preserve">and other documentation </w:t>
      </w:r>
      <w:r w:rsidR="00F92365" w:rsidRPr="001D6447">
        <w:rPr>
          <w:b w:val="0"/>
          <w:i w:val="0"/>
          <w:sz w:val="16"/>
          <w:szCs w:val="16"/>
        </w:rPr>
        <w:t>as described in paragraph (e) below.</w:t>
      </w:r>
    </w:p>
    <w:p w14:paraId="35089136" w14:textId="77777777" w:rsidR="00E5574B" w:rsidRPr="001D6447" w:rsidRDefault="00751C48"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 xml:space="preserve">Contract </w:t>
      </w:r>
      <w:r w:rsidR="00E5574B" w:rsidRPr="001D6447">
        <w:rPr>
          <w:b w:val="0"/>
          <w:i w:val="0"/>
          <w:sz w:val="16"/>
          <w:szCs w:val="16"/>
          <w:u w:val="single" w:color="000000"/>
        </w:rPr>
        <w:t>Drawings and Data</w:t>
      </w:r>
      <w:r w:rsidR="00E5574B" w:rsidRPr="001D6447">
        <w:rPr>
          <w:b w:val="0"/>
          <w:i w:val="0"/>
          <w:sz w:val="16"/>
          <w:szCs w:val="16"/>
        </w:rPr>
        <w:t xml:space="preserve">. </w:t>
      </w:r>
      <w:r w:rsidR="00AE000E" w:rsidRPr="001D6447">
        <w:rPr>
          <w:b w:val="0"/>
          <w:i w:val="0"/>
          <w:sz w:val="16"/>
          <w:szCs w:val="16"/>
        </w:rPr>
        <w:t xml:space="preserve"> </w:t>
      </w:r>
      <w:r w:rsidR="009510FF" w:rsidRPr="001D6447">
        <w:rPr>
          <w:b w:val="0"/>
          <w:i w:val="0"/>
          <w:sz w:val="16"/>
          <w:szCs w:val="16"/>
        </w:rPr>
        <w:t>Buyer</w:t>
      </w:r>
      <w:r w:rsidR="0093261B" w:rsidRPr="001D6447">
        <w:rPr>
          <w:b w:val="0"/>
          <w:i w:val="0"/>
          <w:sz w:val="16"/>
          <w:szCs w:val="16"/>
        </w:rPr>
        <w:t xml:space="preserve"> </w:t>
      </w:r>
      <w:r w:rsidR="00E5574B" w:rsidRPr="001D6447">
        <w:rPr>
          <w:b w:val="0"/>
          <w:i w:val="0"/>
          <w:sz w:val="16"/>
          <w:szCs w:val="16"/>
        </w:rPr>
        <w:t xml:space="preserve">will furnish </w:t>
      </w:r>
      <w:r w:rsidRPr="001D6447">
        <w:rPr>
          <w:b w:val="0"/>
          <w:i w:val="0"/>
          <w:sz w:val="16"/>
          <w:szCs w:val="16"/>
        </w:rPr>
        <w:t xml:space="preserve">contract </w:t>
      </w:r>
      <w:r w:rsidR="00E5574B" w:rsidRPr="001D6447">
        <w:rPr>
          <w:b w:val="0"/>
          <w:i w:val="0"/>
          <w:sz w:val="16"/>
          <w:szCs w:val="16"/>
        </w:rPr>
        <w:t xml:space="preserve">drawings, design agent drawings, ship construction drawings, and/or other design or alteration data cited in </w:t>
      </w:r>
      <w:r w:rsidR="00F92365" w:rsidRPr="001D6447">
        <w:rPr>
          <w:b w:val="0"/>
          <w:i w:val="0"/>
          <w:sz w:val="16"/>
          <w:szCs w:val="16"/>
        </w:rPr>
        <w:t xml:space="preserve">the Buyer-generated </w:t>
      </w:r>
      <w:r w:rsidR="009510FF" w:rsidRPr="001D6447">
        <w:rPr>
          <w:b w:val="0"/>
          <w:i w:val="0"/>
          <w:sz w:val="16"/>
          <w:szCs w:val="16"/>
        </w:rPr>
        <w:t>s</w:t>
      </w:r>
      <w:r w:rsidR="00E5574B" w:rsidRPr="001D6447">
        <w:rPr>
          <w:b w:val="0"/>
          <w:i w:val="0"/>
          <w:sz w:val="16"/>
          <w:szCs w:val="16"/>
        </w:rPr>
        <w:t>pecification as mandatory for use or for performance.</w:t>
      </w:r>
    </w:p>
    <w:p w14:paraId="24B7917F" w14:textId="77777777"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Government Furnished Information (GFI)</w:t>
      </w:r>
      <w:r w:rsidRPr="001D6447">
        <w:rPr>
          <w:b w:val="0"/>
          <w:i w:val="0"/>
          <w:sz w:val="16"/>
          <w:szCs w:val="16"/>
        </w:rPr>
        <w:t xml:space="preserve">. </w:t>
      </w:r>
      <w:r w:rsidR="002D2A43" w:rsidRPr="001D6447">
        <w:rPr>
          <w:b w:val="0"/>
          <w:i w:val="0"/>
          <w:sz w:val="16"/>
          <w:szCs w:val="16"/>
        </w:rPr>
        <w:t xml:space="preserve"> </w:t>
      </w:r>
      <w:r w:rsidRPr="001D6447">
        <w:rPr>
          <w:b w:val="0"/>
          <w:i w:val="0"/>
          <w:sz w:val="16"/>
          <w:szCs w:val="16"/>
        </w:rPr>
        <w:t xml:space="preserve">GFI is defined </w:t>
      </w:r>
      <w:proofErr w:type="gramStart"/>
      <w:r w:rsidRPr="001D6447">
        <w:rPr>
          <w:b w:val="0"/>
          <w:i w:val="0"/>
          <w:sz w:val="16"/>
          <w:szCs w:val="16"/>
        </w:rPr>
        <w:t>as that information essential</w:t>
      </w:r>
      <w:proofErr w:type="gramEnd"/>
      <w:r w:rsidRPr="001D6447">
        <w:rPr>
          <w:b w:val="0"/>
          <w:i w:val="0"/>
          <w:sz w:val="16"/>
          <w:szCs w:val="16"/>
        </w:rPr>
        <w:t xml:space="preserve"> for the installation, test, operation, and interface support of all Government Furnished Material enumerated </w:t>
      </w:r>
      <w:r w:rsidR="00751C48" w:rsidRPr="001D6447">
        <w:rPr>
          <w:b w:val="0"/>
          <w:i w:val="0"/>
          <w:sz w:val="16"/>
          <w:szCs w:val="16"/>
        </w:rPr>
        <w:t>in the Buyer-generated purchase specifications</w:t>
      </w:r>
      <w:r w:rsidRPr="001D6447">
        <w:rPr>
          <w:b w:val="0"/>
          <w:i w:val="0"/>
          <w:sz w:val="16"/>
          <w:szCs w:val="16"/>
        </w:rPr>
        <w:t xml:space="preserve">. </w:t>
      </w:r>
      <w:r w:rsidR="00AE000E" w:rsidRPr="001D6447">
        <w:rPr>
          <w:b w:val="0"/>
          <w:i w:val="0"/>
          <w:sz w:val="16"/>
          <w:szCs w:val="16"/>
        </w:rPr>
        <w:t xml:space="preserve"> </w:t>
      </w:r>
      <w:r w:rsidR="00751C48" w:rsidRPr="001D6447">
        <w:rPr>
          <w:b w:val="0"/>
          <w:i w:val="0"/>
          <w:sz w:val="16"/>
          <w:szCs w:val="16"/>
        </w:rPr>
        <w:t>Buyer</w:t>
      </w:r>
      <w:r w:rsidRPr="001D6447">
        <w:rPr>
          <w:b w:val="0"/>
          <w:i w:val="0"/>
          <w:sz w:val="16"/>
          <w:szCs w:val="16"/>
        </w:rPr>
        <w:t xml:space="preserve"> shall furnish only the GFI identified </w:t>
      </w:r>
      <w:r w:rsidR="00751C48" w:rsidRPr="001D6447">
        <w:rPr>
          <w:b w:val="0"/>
          <w:i w:val="0"/>
          <w:sz w:val="16"/>
          <w:szCs w:val="16"/>
        </w:rPr>
        <w:t>in Buyer-generated purchase specifications</w:t>
      </w:r>
      <w:r w:rsidRPr="001D6447">
        <w:rPr>
          <w:b w:val="0"/>
          <w:i w:val="0"/>
          <w:sz w:val="16"/>
          <w:szCs w:val="16"/>
        </w:rPr>
        <w:t>.</w:t>
      </w:r>
      <w:r w:rsidR="00AE000E" w:rsidRPr="001D6447">
        <w:rPr>
          <w:b w:val="0"/>
          <w:i w:val="0"/>
          <w:sz w:val="16"/>
          <w:szCs w:val="16"/>
        </w:rPr>
        <w:t xml:space="preserve"> </w:t>
      </w:r>
      <w:r w:rsidRPr="001D6447">
        <w:rPr>
          <w:b w:val="0"/>
          <w:i w:val="0"/>
          <w:sz w:val="16"/>
          <w:szCs w:val="16"/>
        </w:rPr>
        <w:t xml:space="preserve"> The GFI furnished to </w:t>
      </w:r>
      <w:r w:rsidR="009510FF" w:rsidRPr="001D6447">
        <w:rPr>
          <w:b w:val="0"/>
          <w:i w:val="0"/>
          <w:sz w:val="16"/>
          <w:szCs w:val="16"/>
        </w:rPr>
        <w:t>Buyer</w:t>
      </w:r>
      <w:r w:rsidR="005D3CDE" w:rsidRPr="001D6447">
        <w:rPr>
          <w:b w:val="0"/>
          <w:i w:val="0"/>
          <w:sz w:val="16"/>
          <w:szCs w:val="16"/>
        </w:rPr>
        <w:t xml:space="preserve">, who in turn may furnish the GFI to </w:t>
      </w:r>
      <w:r w:rsidR="0093261B" w:rsidRPr="001D6447">
        <w:rPr>
          <w:b w:val="0"/>
          <w:i w:val="0"/>
          <w:sz w:val="16"/>
          <w:szCs w:val="16"/>
        </w:rPr>
        <w:t>Seller</w:t>
      </w:r>
      <w:r w:rsidR="005D3CDE" w:rsidRPr="001D6447">
        <w:rPr>
          <w:b w:val="0"/>
          <w:i w:val="0"/>
          <w:sz w:val="16"/>
          <w:szCs w:val="16"/>
        </w:rPr>
        <w:t>,</w:t>
      </w:r>
      <w:r w:rsidR="0093261B" w:rsidRPr="001D6447">
        <w:rPr>
          <w:b w:val="0"/>
          <w:i w:val="0"/>
          <w:sz w:val="16"/>
          <w:szCs w:val="16"/>
        </w:rPr>
        <w:t xml:space="preserve"> </w:t>
      </w:r>
      <w:r w:rsidRPr="001D6447">
        <w:rPr>
          <w:b w:val="0"/>
          <w:i w:val="0"/>
          <w:sz w:val="16"/>
          <w:szCs w:val="16"/>
        </w:rPr>
        <w:t xml:space="preserve">need not be in any </w:t>
      </w:r>
      <w:proofErr w:type="gramStart"/>
      <w:r w:rsidRPr="001D6447">
        <w:rPr>
          <w:b w:val="0"/>
          <w:i w:val="0"/>
          <w:sz w:val="16"/>
          <w:szCs w:val="16"/>
        </w:rPr>
        <w:t>particular format</w:t>
      </w:r>
      <w:proofErr w:type="gramEnd"/>
      <w:r w:rsidRPr="001D6447">
        <w:rPr>
          <w:b w:val="0"/>
          <w:i w:val="0"/>
          <w:sz w:val="16"/>
          <w:szCs w:val="16"/>
        </w:rPr>
        <w:t xml:space="preserve">. </w:t>
      </w:r>
      <w:r w:rsidR="00AE000E" w:rsidRPr="001D6447">
        <w:rPr>
          <w:b w:val="0"/>
          <w:i w:val="0"/>
          <w:sz w:val="16"/>
          <w:szCs w:val="16"/>
        </w:rPr>
        <w:t xml:space="preserve"> </w:t>
      </w:r>
      <w:r w:rsidRPr="001D6447">
        <w:rPr>
          <w:b w:val="0"/>
          <w:i w:val="0"/>
          <w:sz w:val="16"/>
          <w:szCs w:val="16"/>
        </w:rPr>
        <w:t>Further, the Government reserves the right to revise the listing of GFI</w:t>
      </w:r>
      <w:r w:rsidR="00751C48" w:rsidRPr="001D6447">
        <w:rPr>
          <w:b w:val="0"/>
          <w:i w:val="0"/>
          <w:sz w:val="16"/>
          <w:szCs w:val="16"/>
        </w:rPr>
        <w:t xml:space="preserve">. </w:t>
      </w:r>
      <w:r w:rsidRPr="001D6447">
        <w:rPr>
          <w:b w:val="0"/>
          <w:i w:val="0"/>
          <w:sz w:val="16"/>
          <w:szCs w:val="16"/>
        </w:rPr>
        <w:t xml:space="preserve">If any action taken by the </w:t>
      </w:r>
      <w:r w:rsidR="0093261B" w:rsidRPr="001D6447">
        <w:rPr>
          <w:b w:val="0"/>
          <w:i w:val="0"/>
          <w:sz w:val="16"/>
          <w:szCs w:val="16"/>
        </w:rPr>
        <w:t xml:space="preserve">Government’s </w:t>
      </w:r>
      <w:r w:rsidRPr="001D6447">
        <w:rPr>
          <w:b w:val="0"/>
          <w:i w:val="0"/>
          <w:sz w:val="16"/>
          <w:szCs w:val="16"/>
        </w:rPr>
        <w:t>Contracting Officer pursuant to subparagraph</w:t>
      </w:r>
      <w:r w:rsidR="00751C48" w:rsidRPr="001D6447">
        <w:rPr>
          <w:b w:val="0"/>
          <w:i w:val="0"/>
          <w:sz w:val="16"/>
          <w:szCs w:val="16"/>
        </w:rPr>
        <w:t xml:space="preserve"> such revision</w:t>
      </w:r>
      <w:r w:rsidRPr="001D6447">
        <w:rPr>
          <w:b w:val="0"/>
          <w:i w:val="0"/>
          <w:sz w:val="16"/>
          <w:szCs w:val="16"/>
        </w:rPr>
        <w:t xml:space="preserve"> causes an increase or decrease in the costs of, or the time required for, performance of any part of the </w:t>
      </w:r>
      <w:r w:rsidR="00D23BD4" w:rsidRPr="001D6447">
        <w:rPr>
          <w:b w:val="0"/>
          <w:i w:val="0"/>
          <w:sz w:val="16"/>
          <w:szCs w:val="16"/>
        </w:rPr>
        <w:t>Contract W</w:t>
      </w:r>
      <w:r w:rsidRPr="001D6447">
        <w:rPr>
          <w:b w:val="0"/>
          <w:i w:val="0"/>
          <w:sz w:val="16"/>
          <w:szCs w:val="16"/>
        </w:rPr>
        <w:t xml:space="preserve">ork under this </w:t>
      </w:r>
      <w:r w:rsidR="0093261B" w:rsidRPr="001D6447">
        <w:rPr>
          <w:b w:val="0"/>
          <w:i w:val="0"/>
          <w:sz w:val="16"/>
          <w:szCs w:val="16"/>
        </w:rPr>
        <w:t>C</w:t>
      </w:r>
      <w:r w:rsidRPr="001D6447">
        <w:rPr>
          <w:b w:val="0"/>
          <w:i w:val="0"/>
          <w:sz w:val="16"/>
          <w:szCs w:val="16"/>
        </w:rPr>
        <w:t xml:space="preserve">ontract, </w:t>
      </w:r>
      <w:r w:rsidR="0093261B" w:rsidRPr="001D6447">
        <w:rPr>
          <w:b w:val="0"/>
          <w:i w:val="0"/>
          <w:sz w:val="16"/>
          <w:szCs w:val="16"/>
        </w:rPr>
        <w:t xml:space="preserve">Seller </w:t>
      </w:r>
      <w:r w:rsidRPr="001D6447">
        <w:rPr>
          <w:b w:val="0"/>
          <w:i w:val="0"/>
          <w:sz w:val="16"/>
          <w:szCs w:val="16"/>
        </w:rPr>
        <w:t xml:space="preserve">may be entitled to an equitable adjustment in the </w:t>
      </w:r>
      <w:r w:rsidR="00573C29" w:rsidRPr="001D6447">
        <w:rPr>
          <w:b w:val="0"/>
          <w:i w:val="0"/>
          <w:sz w:val="16"/>
          <w:szCs w:val="16"/>
        </w:rPr>
        <w:t>C</w:t>
      </w:r>
      <w:r w:rsidRPr="001D6447">
        <w:rPr>
          <w:b w:val="0"/>
          <w:i w:val="0"/>
          <w:sz w:val="16"/>
          <w:szCs w:val="16"/>
        </w:rPr>
        <w:t xml:space="preserve">ontract </w:t>
      </w:r>
      <w:r w:rsidR="00573C29" w:rsidRPr="001D6447">
        <w:rPr>
          <w:b w:val="0"/>
          <w:i w:val="0"/>
          <w:sz w:val="16"/>
          <w:szCs w:val="16"/>
        </w:rPr>
        <w:t>P</w:t>
      </w:r>
      <w:r w:rsidRPr="001D6447">
        <w:rPr>
          <w:b w:val="0"/>
          <w:i w:val="0"/>
          <w:sz w:val="16"/>
          <w:szCs w:val="16"/>
        </w:rPr>
        <w:t xml:space="preserve">rice and delivery schedule in accordance with the procedures provided for in the clause of this </w:t>
      </w:r>
      <w:r w:rsidR="0093261B" w:rsidRPr="001D6447">
        <w:rPr>
          <w:b w:val="0"/>
          <w:i w:val="0"/>
          <w:sz w:val="16"/>
          <w:szCs w:val="16"/>
        </w:rPr>
        <w:t>C</w:t>
      </w:r>
      <w:r w:rsidRPr="001D6447">
        <w:rPr>
          <w:b w:val="0"/>
          <w:i w:val="0"/>
          <w:sz w:val="16"/>
          <w:szCs w:val="16"/>
        </w:rPr>
        <w:t xml:space="preserve">ontract entitled </w:t>
      </w:r>
      <w:r w:rsidR="00A574A0" w:rsidRPr="001D6447">
        <w:rPr>
          <w:b w:val="0"/>
          <w:i w:val="0"/>
          <w:sz w:val="16"/>
          <w:szCs w:val="16"/>
        </w:rPr>
        <w:t>“</w:t>
      </w:r>
      <w:r w:rsidRPr="001D6447">
        <w:rPr>
          <w:b w:val="0"/>
          <w:i w:val="0"/>
          <w:sz w:val="16"/>
          <w:szCs w:val="16"/>
        </w:rPr>
        <w:t>CHANGES--FIXED-PRICE</w:t>
      </w:r>
      <w:r w:rsidR="00A574A0" w:rsidRPr="001D6447">
        <w:rPr>
          <w:b w:val="0"/>
          <w:i w:val="0"/>
          <w:sz w:val="16"/>
          <w:szCs w:val="16"/>
        </w:rPr>
        <w:t>”</w:t>
      </w:r>
      <w:r w:rsidRPr="001D6447">
        <w:rPr>
          <w:b w:val="0"/>
          <w:i w:val="0"/>
          <w:sz w:val="16"/>
          <w:szCs w:val="16"/>
        </w:rPr>
        <w:t xml:space="preserve"> (FAR 52.243-1).</w:t>
      </w:r>
    </w:p>
    <w:p w14:paraId="3155768D" w14:textId="77777777"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rPr>
        <w:t xml:space="preserve">Except for the information and data specified by paragraphs (a), (b), and (c) above, the </w:t>
      </w:r>
      <w:r w:rsidR="00C87ABD" w:rsidRPr="001D6447">
        <w:rPr>
          <w:b w:val="0"/>
          <w:i w:val="0"/>
          <w:sz w:val="16"/>
          <w:szCs w:val="16"/>
        </w:rPr>
        <w:t xml:space="preserve">Buyer and </w:t>
      </w:r>
      <w:r w:rsidRPr="001D6447">
        <w:rPr>
          <w:b w:val="0"/>
          <w:i w:val="0"/>
          <w:sz w:val="16"/>
          <w:szCs w:val="16"/>
        </w:rPr>
        <w:t xml:space="preserve">Government will not be obligated to furnish </w:t>
      </w:r>
      <w:r w:rsidR="0093261B" w:rsidRPr="001D6447">
        <w:rPr>
          <w:b w:val="0"/>
          <w:i w:val="0"/>
          <w:sz w:val="16"/>
          <w:szCs w:val="16"/>
        </w:rPr>
        <w:t xml:space="preserve">Seller with </w:t>
      </w:r>
      <w:r w:rsidRPr="001D6447">
        <w:rPr>
          <w:b w:val="0"/>
          <w:i w:val="0"/>
          <w:sz w:val="16"/>
          <w:szCs w:val="16"/>
        </w:rPr>
        <w:t xml:space="preserve">any specification, standard, drawing, technical documentation, or other publication, notwithstanding anything to the contrary in </w:t>
      </w:r>
      <w:r w:rsidRPr="001D6447">
        <w:rPr>
          <w:b w:val="0"/>
          <w:i w:val="0"/>
          <w:sz w:val="16"/>
          <w:szCs w:val="16"/>
        </w:rPr>
        <w:lastRenderedPageBreak/>
        <w:t xml:space="preserve">the </w:t>
      </w:r>
      <w:r w:rsidR="001F4A4E" w:rsidRPr="001D6447">
        <w:rPr>
          <w:b w:val="0"/>
          <w:i w:val="0"/>
          <w:sz w:val="16"/>
          <w:szCs w:val="16"/>
        </w:rPr>
        <w:t>s</w:t>
      </w:r>
      <w:r w:rsidRPr="001D6447">
        <w:rPr>
          <w:b w:val="0"/>
          <w:i w:val="0"/>
          <w:sz w:val="16"/>
          <w:szCs w:val="16"/>
        </w:rPr>
        <w:t xml:space="preserve">pecifications, the GFI listed </w:t>
      </w:r>
      <w:r w:rsidR="00C87ABD" w:rsidRPr="001D6447">
        <w:rPr>
          <w:b w:val="0"/>
          <w:i w:val="0"/>
          <w:sz w:val="16"/>
          <w:szCs w:val="16"/>
        </w:rPr>
        <w:t xml:space="preserve">the Buyer-generated purchase </w:t>
      </w:r>
      <w:proofErr w:type="spellStart"/>
      <w:r w:rsidR="00C87ABD" w:rsidRPr="001D6447">
        <w:rPr>
          <w:b w:val="0"/>
          <w:i w:val="0"/>
          <w:sz w:val="16"/>
          <w:szCs w:val="16"/>
        </w:rPr>
        <w:t>specificaion</w:t>
      </w:r>
      <w:proofErr w:type="spellEnd"/>
      <w:r w:rsidRPr="001D6447">
        <w:rPr>
          <w:b w:val="0"/>
          <w:i w:val="0"/>
          <w:sz w:val="16"/>
          <w:szCs w:val="16"/>
        </w:rPr>
        <w:t xml:space="preserve">, the clause of this </w:t>
      </w:r>
      <w:r w:rsidR="00910A75" w:rsidRPr="001D6447">
        <w:rPr>
          <w:b w:val="0"/>
          <w:i w:val="0"/>
          <w:sz w:val="16"/>
          <w:szCs w:val="16"/>
        </w:rPr>
        <w:t>C</w:t>
      </w:r>
      <w:r w:rsidRPr="001D6447">
        <w:rPr>
          <w:b w:val="0"/>
          <w:i w:val="0"/>
          <w:sz w:val="16"/>
          <w:szCs w:val="16"/>
        </w:rPr>
        <w:t xml:space="preserve">ontract entitled </w:t>
      </w:r>
      <w:r w:rsidR="00A574A0" w:rsidRPr="001D6447">
        <w:rPr>
          <w:b w:val="0"/>
          <w:i w:val="0"/>
          <w:sz w:val="16"/>
          <w:szCs w:val="16"/>
        </w:rPr>
        <w:t>“</w:t>
      </w:r>
      <w:r w:rsidRPr="001D6447">
        <w:rPr>
          <w:b w:val="0"/>
          <w:i w:val="0"/>
          <w:sz w:val="16"/>
          <w:szCs w:val="16"/>
        </w:rPr>
        <w:t>GOVERNMENT PROPERTY</w:t>
      </w:r>
      <w:r w:rsidR="00A574A0" w:rsidRPr="001D6447">
        <w:rPr>
          <w:b w:val="0"/>
          <w:i w:val="0"/>
          <w:sz w:val="16"/>
          <w:szCs w:val="16"/>
        </w:rPr>
        <w:t>”</w:t>
      </w:r>
      <w:r w:rsidRPr="001D6447">
        <w:rPr>
          <w:b w:val="0"/>
          <w:i w:val="0"/>
          <w:sz w:val="16"/>
          <w:szCs w:val="16"/>
        </w:rPr>
        <w:t xml:space="preserve"> (FAR 52.245-1) or </w:t>
      </w:r>
      <w:r w:rsidR="00A574A0" w:rsidRPr="001D6447">
        <w:rPr>
          <w:b w:val="0"/>
          <w:i w:val="0"/>
          <w:sz w:val="16"/>
          <w:szCs w:val="16"/>
        </w:rPr>
        <w:t>“</w:t>
      </w:r>
      <w:r w:rsidRPr="001D6447">
        <w:rPr>
          <w:b w:val="0"/>
          <w:i w:val="0"/>
          <w:sz w:val="16"/>
          <w:szCs w:val="16"/>
        </w:rPr>
        <w:t>GOVERNMENT PROPERTY INSTALLATION OPERATION SERVICES</w:t>
      </w:r>
      <w:r w:rsidR="00A574A0" w:rsidRPr="001D6447">
        <w:rPr>
          <w:b w:val="0"/>
          <w:i w:val="0"/>
          <w:sz w:val="16"/>
          <w:szCs w:val="16"/>
        </w:rPr>
        <w:t>”</w:t>
      </w:r>
      <w:r w:rsidR="006330E2" w:rsidRPr="001D6447">
        <w:rPr>
          <w:b w:val="0"/>
          <w:i w:val="0"/>
          <w:sz w:val="16"/>
          <w:szCs w:val="16"/>
        </w:rPr>
        <w:t xml:space="preserve"> </w:t>
      </w:r>
      <w:r w:rsidRPr="001D6447">
        <w:rPr>
          <w:b w:val="0"/>
          <w:i w:val="0"/>
          <w:sz w:val="16"/>
          <w:szCs w:val="16"/>
        </w:rPr>
        <w:t xml:space="preserve">(FAR 52.245-2), as applicable, or any other term or condition of this </w:t>
      </w:r>
      <w:r w:rsidR="0093261B" w:rsidRPr="001D6447">
        <w:rPr>
          <w:b w:val="0"/>
          <w:i w:val="0"/>
          <w:sz w:val="16"/>
          <w:szCs w:val="16"/>
        </w:rPr>
        <w:t>C</w:t>
      </w:r>
      <w:r w:rsidRPr="001D6447">
        <w:rPr>
          <w:b w:val="0"/>
          <w:i w:val="0"/>
          <w:sz w:val="16"/>
          <w:szCs w:val="16"/>
        </w:rPr>
        <w:t>ontract.</w:t>
      </w:r>
    </w:p>
    <w:p w14:paraId="36B1C8A7" w14:textId="77777777"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Referenced Documentation</w:t>
      </w:r>
      <w:r w:rsidRPr="001D6447">
        <w:rPr>
          <w:b w:val="0"/>
          <w:i w:val="0"/>
          <w:sz w:val="16"/>
          <w:szCs w:val="16"/>
        </w:rPr>
        <w:t xml:space="preserve">. </w:t>
      </w:r>
      <w:r w:rsidR="00B0593F" w:rsidRPr="001D6447">
        <w:rPr>
          <w:b w:val="0"/>
          <w:i w:val="0"/>
          <w:sz w:val="16"/>
          <w:szCs w:val="16"/>
        </w:rPr>
        <w:t xml:space="preserve"> </w:t>
      </w:r>
      <w:r w:rsidRPr="001D6447">
        <w:rPr>
          <w:b w:val="0"/>
          <w:i w:val="0"/>
          <w:sz w:val="16"/>
          <w:szCs w:val="16"/>
        </w:rPr>
        <w:t xml:space="preserve">The Government will not be obligated to furnish Government specifications and standards, including Navy standard and type drawings and other technical documentation, which are referenced directly or indirectly in the </w:t>
      </w:r>
      <w:r w:rsidR="001F4A4E" w:rsidRPr="001D6447">
        <w:rPr>
          <w:b w:val="0"/>
          <w:i w:val="0"/>
          <w:sz w:val="16"/>
          <w:szCs w:val="16"/>
        </w:rPr>
        <w:t>s</w:t>
      </w:r>
      <w:r w:rsidRPr="001D6447">
        <w:rPr>
          <w:b w:val="0"/>
          <w:i w:val="0"/>
          <w:sz w:val="16"/>
          <w:szCs w:val="16"/>
        </w:rPr>
        <w:t xml:space="preserve">pecifications. </w:t>
      </w:r>
      <w:r w:rsidR="00B0593F" w:rsidRPr="001D6447">
        <w:rPr>
          <w:b w:val="0"/>
          <w:i w:val="0"/>
          <w:sz w:val="16"/>
          <w:szCs w:val="16"/>
        </w:rPr>
        <w:t xml:space="preserve"> </w:t>
      </w:r>
      <w:r w:rsidRPr="001D6447">
        <w:rPr>
          <w:b w:val="0"/>
          <w:i w:val="0"/>
          <w:sz w:val="16"/>
          <w:szCs w:val="16"/>
        </w:rPr>
        <w:t>Such referenced documentation may be obtained:</w:t>
      </w:r>
    </w:p>
    <w:p w14:paraId="5D6B88CE" w14:textId="77777777" w:rsidR="00E5574B" w:rsidRPr="001D6447" w:rsidRDefault="00E5574B" w:rsidP="003D3DC0">
      <w:pPr>
        <w:pStyle w:val="BodyText"/>
        <w:numPr>
          <w:ilvl w:val="1"/>
          <w:numId w:val="3"/>
        </w:numPr>
        <w:spacing w:before="120" w:after="120"/>
        <w:ind w:left="455" w:firstLine="265"/>
        <w:jc w:val="both"/>
        <w:rPr>
          <w:b w:val="0"/>
          <w:i w:val="0"/>
          <w:sz w:val="16"/>
          <w:szCs w:val="16"/>
        </w:rPr>
      </w:pPr>
      <w:r w:rsidRPr="001D6447">
        <w:rPr>
          <w:b w:val="0"/>
          <w:i w:val="0"/>
          <w:sz w:val="16"/>
          <w:szCs w:val="16"/>
        </w:rPr>
        <w:t xml:space="preserve">From the ASSIST database via the internet </w:t>
      </w:r>
      <w:proofErr w:type="gramStart"/>
      <w:r w:rsidRPr="001D6447">
        <w:rPr>
          <w:b w:val="0"/>
          <w:i w:val="0"/>
          <w:sz w:val="16"/>
          <w:szCs w:val="16"/>
        </w:rPr>
        <w:t xml:space="preserve">at </w:t>
      </w:r>
      <w:r w:rsidR="001D65D8">
        <w:rPr>
          <w:b w:val="0"/>
          <w:i w:val="0"/>
          <w:sz w:val="16"/>
          <w:szCs w:val="16"/>
        </w:rPr>
        <w:t xml:space="preserve"> </w:t>
      </w:r>
      <w:r w:rsidR="001D65D8" w:rsidRPr="001D65D8">
        <w:rPr>
          <w:b w:val="0"/>
          <w:i w:val="0"/>
          <w:color w:val="0000FF"/>
          <w:sz w:val="16"/>
          <w:szCs w:val="16"/>
          <w:u w:val="single" w:color="0000FF"/>
        </w:rPr>
        <w:t>https://assist.dla.mil/online/start/</w:t>
      </w:r>
      <w:proofErr w:type="gramEnd"/>
      <w:r w:rsidR="001D65D8">
        <w:rPr>
          <w:b w:val="0"/>
          <w:i w:val="0"/>
          <w:color w:val="000000"/>
          <w:sz w:val="16"/>
          <w:szCs w:val="16"/>
        </w:rPr>
        <w:t xml:space="preserve"> o</w:t>
      </w:r>
      <w:r w:rsidRPr="001D6447">
        <w:rPr>
          <w:b w:val="0"/>
          <w:i w:val="0"/>
          <w:color w:val="000000"/>
          <w:sz w:val="16"/>
          <w:szCs w:val="16"/>
        </w:rPr>
        <w:t>r</w:t>
      </w:r>
    </w:p>
    <w:p w14:paraId="016C3463" w14:textId="77777777" w:rsidR="00E5574B" w:rsidRPr="001D6447" w:rsidRDefault="00E5574B" w:rsidP="003D3DC0">
      <w:pPr>
        <w:pStyle w:val="BodyText"/>
        <w:keepNext/>
        <w:widowControl/>
        <w:numPr>
          <w:ilvl w:val="1"/>
          <w:numId w:val="3"/>
        </w:numPr>
        <w:spacing w:before="120" w:after="120"/>
        <w:ind w:left="455" w:firstLine="265"/>
        <w:jc w:val="both"/>
        <w:rPr>
          <w:b w:val="0"/>
          <w:i w:val="0"/>
          <w:sz w:val="16"/>
          <w:szCs w:val="16"/>
        </w:rPr>
      </w:pPr>
      <w:r w:rsidRPr="001D6447">
        <w:rPr>
          <w:b w:val="0"/>
          <w:i w:val="0"/>
          <w:sz w:val="16"/>
          <w:szCs w:val="16"/>
        </w:rPr>
        <w:t>By submitting a request to the</w:t>
      </w:r>
    </w:p>
    <w:p w14:paraId="2F225C82" w14:textId="77777777" w:rsidR="00E5574B" w:rsidRPr="001D6447" w:rsidRDefault="00E5574B" w:rsidP="00AB0E71">
      <w:pPr>
        <w:pStyle w:val="BodyText"/>
        <w:keepNext/>
        <w:widowControl/>
        <w:ind w:left="1440"/>
        <w:jc w:val="both"/>
        <w:rPr>
          <w:b w:val="0"/>
          <w:i w:val="0"/>
          <w:sz w:val="16"/>
          <w:szCs w:val="16"/>
        </w:rPr>
      </w:pPr>
      <w:r w:rsidRPr="001D6447">
        <w:rPr>
          <w:b w:val="0"/>
          <w:i w:val="0"/>
          <w:sz w:val="16"/>
          <w:szCs w:val="16"/>
        </w:rPr>
        <w:t>Department of Defense Single Stock Point (</w:t>
      </w:r>
      <w:proofErr w:type="spellStart"/>
      <w:r w:rsidRPr="001D6447">
        <w:rPr>
          <w:b w:val="0"/>
          <w:i w:val="0"/>
          <w:sz w:val="16"/>
          <w:szCs w:val="16"/>
        </w:rPr>
        <w:t>DoDSSP</w:t>
      </w:r>
      <w:proofErr w:type="spellEnd"/>
      <w:r w:rsidRPr="001D6447">
        <w:rPr>
          <w:b w:val="0"/>
          <w:i w:val="0"/>
          <w:sz w:val="16"/>
          <w:szCs w:val="16"/>
        </w:rPr>
        <w:t>) Building 4, Section D</w:t>
      </w:r>
    </w:p>
    <w:p w14:paraId="5443B6F3"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700 Robbins Avenue</w:t>
      </w:r>
    </w:p>
    <w:p w14:paraId="44CE77CF"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Philadelphia, Pennsylvania 19111-5094</w:t>
      </w:r>
    </w:p>
    <w:p w14:paraId="3FD7152B"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Telephone (215) 697-6396</w:t>
      </w:r>
    </w:p>
    <w:p w14:paraId="3953EBB6"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Facsimile (215) 697-9398</w:t>
      </w:r>
    </w:p>
    <w:p w14:paraId="63867DD5" w14:textId="77777777" w:rsidR="00E5574B" w:rsidRPr="001D6447" w:rsidRDefault="00E5574B" w:rsidP="00E72104">
      <w:pPr>
        <w:pStyle w:val="BodyText"/>
        <w:spacing w:before="120" w:after="120"/>
        <w:jc w:val="both"/>
        <w:rPr>
          <w:b w:val="0"/>
          <w:i w:val="0"/>
          <w:sz w:val="16"/>
          <w:szCs w:val="16"/>
        </w:rPr>
      </w:pPr>
      <w:r w:rsidRPr="001D6447">
        <w:rPr>
          <w:b w:val="0"/>
          <w:i w:val="0"/>
          <w:sz w:val="16"/>
          <w:szCs w:val="16"/>
        </w:rPr>
        <w:t xml:space="preserve">Commercial specifications and standards, which may be referenced in the </w:t>
      </w:r>
      <w:r w:rsidR="001F4A4E" w:rsidRPr="001D6447">
        <w:rPr>
          <w:b w:val="0"/>
          <w:i w:val="0"/>
          <w:sz w:val="16"/>
          <w:szCs w:val="16"/>
        </w:rPr>
        <w:t>s</w:t>
      </w:r>
      <w:r w:rsidRPr="001D6447">
        <w:rPr>
          <w:b w:val="0"/>
          <w:i w:val="0"/>
          <w:sz w:val="16"/>
          <w:szCs w:val="16"/>
        </w:rPr>
        <w:t>pecification or any sub-tier specification or standard, are not available from Government sources and should be obtained from the publishers.</w:t>
      </w:r>
    </w:p>
    <w:p w14:paraId="3996309E" w14:textId="77777777" w:rsidR="005B4934" w:rsidRPr="001D6447" w:rsidRDefault="005B4934" w:rsidP="005B4934">
      <w:pPr>
        <w:pStyle w:val="ListParagraph"/>
        <w:spacing w:before="120" w:after="120"/>
        <w:ind w:left="0"/>
        <w:rPr>
          <w:b/>
          <w:color w:val="0070C0"/>
          <w:sz w:val="16"/>
          <w:szCs w:val="16"/>
        </w:rPr>
      </w:pPr>
      <w:r w:rsidRPr="001D6447">
        <w:rPr>
          <w:b/>
          <w:color w:val="0070C0"/>
          <w:sz w:val="16"/>
          <w:szCs w:val="16"/>
        </w:rPr>
        <w:t>ADDITIONAL REQUIREMENTS RELATING TO GOVERNMENT PROPERTY (NAVSEA) (OCT 2018)</w:t>
      </w:r>
    </w:p>
    <w:p w14:paraId="51D3E7E0" w14:textId="77777777" w:rsidR="005B4934" w:rsidRPr="001D6447" w:rsidRDefault="005B4934" w:rsidP="005B4934">
      <w:pPr>
        <w:pStyle w:val="ListParagraph"/>
        <w:spacing w:before="120" w:after="120"/>
        <w:ind w:left="0"/>
        <w:rPr>
          <w:sz w:val="16"/>
          <w:szCs w:val="16"/>
        </w:rPr>
      </w:pPr>
      <w:r w:rsidRPr="001D6447">
        <w:rPr>
          <w:sz w:val="16"/>
          <w:szCs w:val="16"/>
        </w:rPr>
        <w:t>(a</w:t>
      </w:r>
      <w:proofErr w:type="gramStart"/>
      <w:r w:rsidRPr="001D6447">
        <w:rPr>
          <w:sz w:val="16"/>
          <w:szCs w:val="16"/>
        </w:rPr>
        <w:t xml:space="preserve">) </w:t>
      </w:r>
      <w:r w:rsidRPr="001D6447">
        <w:rPr>
          <w:sz w:val="16"/>
          <w:szCs w:val="16"/>
        </w:rPr>
        <w:tab/>
        <w:t>For</w:t>
      </w:r>
      <w:proofErr w:type="gramEnd"/>
      <w:r w:rsidRPr="001D6447">
        <w:rPr>
          <w:sz w:val="16"/>
          <w:szCs w:val="16"/>
        </w:rPr>
        <w:t xml:space="preserve"> purposes of paragraph (h) of the clause entitled "Government Property" (FAR 52.245-1 or an alternate thereof) in addition to those items of property defined in that clause as Government Property, the following shall also be included within the definition of Government Property:</w:t>
      </w:r>
    </w:p>
    <w:p w14:paraId="49736B58" w14:textId="77777777" w:rsidR="005B4934" w:rsidRPr="001D6447" w:rsidRDefault="005B4934" w:rsidP="005B4934">
      <w:pPr>
        <w:pStyle w:val="ListParagraph"/>
        <w:spacing w:before="120" w:after="120"/>
        <w:rPr>
          <w:sz w:val="16"/>
          <w:szCs w:val="16"/>
        </w:rPr>
      </w:pPr>
      <w:r w:rsidRPr="001D6447">
        <w:rPr>
          <w:sz w:val="16"/>
          <w:szCs w:val="16"/>
        </w:rPr>
        <w:t xml:space="preserve">(1) the </w:t>
      </w:r>
      <w:proofErr w:type="gramStart"/>
      <w:r w:rsidRPr="001D6447">
        <w:rPr>
          <w:sz w:val="16"/>
          <w:szCs w:val="16"/>
        </w:rPr>
        <w:t>vessel;</w:t>
      </w:r>
      <w:proofErr w:type="gramEnd"/>
    </w:p>
    <w:p w14:paraId="6BE9E92E" w14:textId="77777777" w:rsidR="005B4934" w:rsidRPr="001D6447" w:rsidRDefault="005B4934" w:rsidP="005B4934">
      <w:pPr>
        <w:pStyle w:val="ListParagraph"/>
        <w:spacing w:before="120" w:after="120"/>
        <w:rPr>
          <w:sz w:val="16"/>
          <w:szCs w:val="16"/>
        </w:rPr>
      </w:pPr>
      <w:r w:rsidRPr="001D6447">
        <w:rPr>
          <w:sz w:val="16"/>
          <w:szCs w:val="16"/>
        </w:rPr>
        <w:t xml:space="preserve">(2) the equipment on the </w:t>
      </w:r>
      <w:proofErr w:type="gramStart"/>
      <w:r w:rsidRPr="001D6447">
        <w:rPr>
          <w:sz w:val="16"/>
          <w:szCs w:val="16"/>
        </w:rPr>
        <w:t>vessel;</w:t>
      </w:r>
      <w:proofErr w:type="gramEnd"/>
    </w:p>
    <w:p w14:paraId="07A37E3A" w14:textId="77777777" w:rsidR="005B4934" w:rsidRPr="001D6447" w:rsidRDefault="005B4934" w:rsidP="005B4934">
      <w:pPr>
        <w:pStyle w:val="ListParagraph"/>
        <w:spacing w:before="120" w:after="120"/>
        <w:rPr>
          <w:sz w:val="16"/>
          <w:szCs w:val="16"/>
        </w:rPr>
      </w:pPr>
      <w:r w:rsidRPr="001D6447">
        <w:rPr>
          <w:sz w:val="16"/>
          <w:szCs w:val="16"/>
        </w:rPr>
        <w:t xml:space="preserve">(3) movable </w:t>
      </w:r>
      <w:proofErr w:type="gramStart"/>
      <w:r w:rsidRPr="001D6447">
        <w:rPr>
          <w:sz w:val="16"/>
          <w:szCs w:val="16"/>
        </w:rPr>
        <w:t>stores;</w:t>
      </w:r>
      <w:proofErr w:type="gramEnd"/>
    </w:p>
    <w:p w14:paraId="262E3BEE" w14:textId="77777777" w:rsidR="005B4934" w:rsidRPr="001D6447" w:rsidRDefault="005B4934" w:rsidP="005B4934">
      <w:pPr>
        <w:pStyle w:val="ListParagraph"/>
        <w:spacing w:before="120" w:after="120"/>
        <w:rPr>
          <w:sz w:val="16"/>
          <w:szCs w:val="16"/>
        </w:rPr>
      </w:pPr>
      <w:r w:rsidRPr="001D6447">
        <w:rPr>
          <w:sz w:val="16"/>
          <w:szCs w:val="16"/>
        </w:rPr>
        <w:t>(4) cargo; and</w:t>
      </w:r>
    </w:p>
    <w:p w14:paraId="56BDF087" w14:textId="77777777" w:rsidR="005B4934" w:rsidRPr="001D6447" w:rsidRDefault="005B4934" w:rsidP="005B4934">
      <w:pPr>
        <w:pStyle w:val="ListParagraph"/>
        <w:spacing w:before="120" w:after="120"/>
        <w:rPr>
          <w:sz w:val="16"/>
          <w:szCs w:val="16"/>
        </w:rPr>
      </w:pPr>
      <w:r w:rsidRPr="001D6447">
        <w:rPr>
          <w:sz w:val="16"/>
          <w:szCs w:val="16"/>
        </w:rPr>
        <w:t>(5) other material on the vessel</w:t>
      </w:r>
      <w:r w:rsidR="00797D13" w:rsidRPr="001D6447">
        <w:rPr>
          <w:sz w:val="16"/>
          <w:szCs w:val="16"/>
        </w:rPr>
        <w:t>.</w:t>
      </w:r>
    </w:p>
    <w:p w14:paraId="4FC1476E" w14:textId="77777777" w:rsidR="005B4934" w:rsidRPr="001D6447" w:rsidRDefault="005B4934" w:rsidP="005B4934">
      <w:pPr>
        <w:pStyle w:val="ListParagraph"/>
        <w:spacing w:before="120" w:after="120"/>
        <w:ind w:left="0"/>
        <w:rPr>
          <w:sz w:val="16"/>
          <w:szCs w:val="16"/>
        </w:rPr>
      </w:pPr>
      <w:r w:rsidRPr="001D6447">
        <w:rPr>
          <w:sz w:val="16"/>
          <w:szCs w:val="16"/>
        </w:rPr>
        <w:t>(b</w:t>
      </w:r>
      <w:proofErr w:type="gramStart"/>
      <w:r w:rsidRPr="001D6447">
        <w:rPr>
          <w:sz w:val="16"/>
          <w:szCs w:val="16"/>
        </w:rPr>
        <w:t xml:space="preserve">) </w:t>
      </w:r>
      <w:r w:rsidR="00797D13" w:rsidRPr="001D6447">
        <w:rPr>
          <w:sz w:val="16"/>
          <w:szCs w:val="16"/>
        </w:rPr>
        <w:tab/>
      </w:r>
      <w:r w:rsidRPr="001D6447">
        <w:rPr>
          <w:sz w:val="16"/>
          <w:szCs w:val="16"/>
        </w:rPr>
        <w:t>For</w:t>
      </w:r>
      <w:proofErr w:type="gramEnd"/>
      <w:r w:rsidRPr="001D6447">
        <w:rPr>
          <w:sz w:val="16"/>
          <w:szCs w:val="16"/>
        </w:rPr>
        <w:t xml:space="preserve"> purposes of paragraph (b) of the clause entitled "Government Property", notwithstanding any other requirement of this contract, the following shall not be considered Government Property:</w:t>
      </w:r>
    </w:p>
    <w:p w14:paraId="44DE1F60" w14:textId="77777777" w:rsidR="005B4934" w:rsidRPr="001D6447" w:rsidRDefault="00797D13" w:rsidP="005B4934">
      <w:pPr>
        <w:pStyle w:val="ListParagraph"/>
        <w:spacing w:before="120" w:after="120"/>
        <w:rPr>
          <w:sz w:val="16"/>
          <w:szCs w:val="16"/>
        </w:rPr>
      </w:pPr>
      <w:r w:rsidRPr="001D6447">
        <w:rPr>
          <w:sz w:val="16"/>
          <w:szCs w:val="16"/>
        </w:rPr>
        <w:t xml:space="preserve">(1) </w:t>
      </w:r>
      <w:r w:rsidR="005B4934" w:rsidRPr="001D6447">
        <w:rPr>
          <w:sz w:val="16"/>
          <w:szCs w:val="16"/>
        </w:rPr>
        <w:t xml:space="preserve">the </w:t>
      </w:r>
      <w:proofErr w:type="gramStart"/>
      <w:r w:rsidR="005B4934" w:rsidRPr="001D6447">
        <w:rPr>
          <w:sz w:val="16"/>
          <w:szCs w:val="16"/>
        </w:rPr>
        <w:t>vessel;</w:t>
      </w:r>
      <w:proofErr w:type="gramEnd"/>
    </w:p>
    <w:p w14:paraId="18668C9B" w14:textId="77777777" w:rsidR="005B4934" w:rsidRPr="001D6447" w:rsidRDefault="005B4934" w:rsidP="005B4934">
      <w:pPr>
        <w:pStyle w:val="ListParagraph"/>
        <w:spacing w:before="120" w:after="120"/>
        <w:rPr>
          <w:sz w:val="16"/>
          <w:szCs w:val="16"/>
        </w:rPr>
      </w:pPr>
      <w:r w:rsidRPr="001D6447">
        <w:rPr>
          <w:sz w:val="16"/>
          <w:szCs w:val="16"/>
        </w:rPr>
        <w:t>(2)</w:t>
      </w:r>
      <w:r w:rsidR="00797D13" w:rsidRPr="001D6447">
        <w:rPr>
          <w:sz w:val="16"/>
          <w:szCs w:val="16"/>
        </w:rPr>
        <w:t xml:space="preserve"> </w:t>
      </w:r>
      <w:r w:rsidRPr="001D6447">
        <w:rPr>
          <w:sz w:val="16"/>
          <w:szCs w:val="16"/>
        </w:rPr>
        <w:t xml:space="preserve">the equipment on the </w:t>
      </w:r>
      <w:proofErr w:type="gramStart"/>
      <w:r w:rsidRPr="001D6447">
        <w:rPr>
          <w:sz w:val="16"/>
          <w:szCs w:val="16"/>
        </w:rPr>
        <w:t>vessel;</w:t>
      </w:r>
      <w:proofErr w:type="gramEnd"/>
    </w:p>
    <w:p w14:paraId="312CCAE9" w14:textId="77777777" w:rsidR="005B4934" w:rsidRPr="001D6447" w:rsidRDefault="005B4934" w:rsidP="005B4934">
      <w:pPr>
        <w:pStyle w:val="ListParagraph"/>
        <w:spacing w:before="120" w:after="120"/>
        <w:rPr>
          <w:sz w:val="16"/>
          <w:szCs w:val="16"/>
        </w:rPr>
      </w:pPr>
      <w:r w:rsidRPr="001D6447">
        <w:rPr>
          <w:sz w:val="16"/>
          <w:szCs w:val="16"/>
        </w:rPr>
        <w:t>(3)</w:t>
      </w:r>
      <w:r w:rsidR="00797D13" w:rsidRPr="001D6447">
        <w:rPr>
          <w:sz w:val="16"/>
          <w:szCs w:val="16"/>
        </w:rPr>
        <w:t xml:space="preserve"> </w:t>
      </w:r>
      <w:r w:rsidRPr="001D6447">
        <w:rPr>
          <w:sz w:val="16"/>
          <w:szCs w:val="16"/>
        </w:rPr>
        <w:t>movable stores; and</w:t>
      </w:r>
    </w:p>
    <w:p w14:paraId="1E7113C1" w14:textId="77777777" w:rsidR="005B4934" w:rsidRPr="001D6447" w:rsidRDefault="00797D13" w:rsidP="00797D13">
      <w:pPr>
        <w:pStyle w:val="ListParagraph"/>
        <w:spacing w:before="120" w:after="120"/>
        <w:rPr>
          <w:sz w:val="16"/>
          <w:szCs w:val="16"/>
        </w:rPr>
      </w:pPr>
      <w:r w:rsidRPr="001D6447">
        <w:rPr>
          <w:sz w:val="16"/>
          <w:szCs w:val="16"/>
        </w:rPr>
        <w:t xml:space="preserve">(4) </w:t>
      </w:r>
      <w:r w:rsidR="005B4934" w:rsidRPr="001D6447">
        <w:rPr>
          <w:sz w:val="16"/>
          <w:szCs w:val="16"/>
        </w:rPr>
        <w:t>other material on the vessel</w:t>
      </w:r>
      <w:r w:rsidRPr="001D6447">
        <w:rPr>
          <w:sz w:val="16"/>
          <w:szCs w:val="16"/>
        </w:rPr>
        <w:t>.</w:t>
      </w:r>
    </w:p>
    <w:p w14:paraId="730F950C" w14:textId="77777777" w:rsidR="00797D13" w:rsidRPr="001D6447" w:rsidRDefault="00797D13" w:rsidP="00797D13">
      <w:pPr>
        <w:pStyle w:val="Heading3"/>
        <w:spacing w:before="120" w:after="120"/>
        <w:jc w:val="both"/>
        <w:rPr>
          <w:b w:val="0"/>
          <w:i w:val="0"/>
          <w:sz w:val="16"/>
          <w:szCs w:val="16"/>
        </w:rPr>
      </w:pPr>
      <w:r w:rsidRPr="001D6447">
        <w:rPr>
          <w:i w:val="0"/>
          <w:color w:val="0070C0"/>
          <w:sz w:val="16"/>
          <w:szCs w:val="16"/>
        </w:rPr>
        <w:t>DISPOSAL OF SCRAP (NAVSEA) (JAN 2019)</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37D5E791" w14:textId="77777777" w:rsidR="00797D13" w:rsidRPr="001D6447" w:rsidRDefault="00797D13" w:rsidP="00797D13">
      <w:pPr>
        <w:pStyle w:val="ListParagraph"/>
        <w:spacing w:before="120" w:after="120"/>
        <w:ind w:left="0"/>
        <w:rPr>
          <w:sz w:val="16"/>
          <w:szCs w:val="16"/>
        </w:rPr>
      </w:pPr>
      <w:r w:rsidRPr="001D6447">
        <w:rPr>
          <w:sz w:val="16"/>
          <w:szCs w:val="16"/>
        </w:rPr>
        <w:t>All Government scrap resulting from accomplishment of any Contract Work is the property of Buyer to be disposed of as it sees fit.  Scrap is defined as property that has no reasonable prospect of being sold except for recovery value of its basic material content.  The determination as to which materials are considered scrap and which materials are salvage, will be made, or concurred in, by the duly appointed Government Property Administrator for the cognizant SUPSHIP or RMC Office.  As consideration for retaining the Government’s scrap, Buyer’s price and Seller’s price for the performance of the Contract Work required herein shall be a net price reflecting the value of the Government scrap.  This requirement is not intended to conflict in any way with the clauses if this Contract entitled “PERFORMANCE” (DFARS 252.217-7010) or “GOVERNMENT PROPERTY” (FAR 52.245-1), nor does it relieve Seller of any other requirement under such clauses.</w:t>
      </w:r>
    </w:p>
    <w:p w14:paraId="24218968" w14:textId="77777777" w:rsidR="00797D13" w:rsidRPr="001D6447" w:rsidRDefault="00797D13" w:rsidP="00797D13">
      <w:pPr>
        <w:spacing w:before="120" w:after="120"/>
        <w:jc w:val="both"/>
        <w:rPr>
          <w:b/>
          <w:sz w:val="16"/>
          <w:szCs w:val="16"/>
        </w:rPr>
      </w:pPr>
      <w:r w:rsidRPr="001D6447">
        <w:rPr>
          <w:b/>
          <w:color w:val="0070C0"/>
          <w:sz w:val="16"/>
          <w:szCs w:val="16"/>
        </w:rPr>
        <w:t>GOVERNMENT SURPLUS PROPERTY (NAVSEA) (JAN 2019)</w:t>
      </w:r>
      <w:r w:rsidRPr="001D6447">
        <w:rPr>
          <w:b/>
          <w:sz w:val="16"/>
          <w:szCs w:val="16"/>
        </w:rPr>
        <w:t xml:space="preserve"> [</w:t>
      </w:r>
      <w:r w:rsidR="00FA1716">
        <w:rPr>
          <w:i/>
          <w:sz w:val="16"/>
          <w:szCs w:val="16"/>
        </w:rPr>
        <w:t>Modified by Buyer</w:t>
      </w:r>
      <w:r w:rsidRPr="001D6447">
        <w:rPr>
          <w:b/>
          <w:sz w:val="16"/>
          <w:szCs w:val="16"/>
        </w:rPr>
        <w:t>]</w:t>
      </w:r>
    </w:p>
    <w:p w14:paraId="35A12B8E" w14:textId="77777777" w:rsidR="00797D13" w:rsidRPr="001D6447" w:rsidRDefault="00797D13" w:rsidP="00797D13">
      <w:pPr>
        <w:spacing w:before="120" w:after="120"/>
        <w:jc w:val="both"/>
        <w:rPr>
          <w:sz w:val="16"/>
          <w:szCs w:val="16"/>
        </w:rPr>
      </w:pPr>
      <w:r w:rsidRPr="001D6447">
        <w:rPr>
          <w:sz w:val="16"/>
          <w:szCs w:val="16"/>
        </w:rPr>
        <w:t>No former Government surplus property or residual inventory resulting from terminated Government contracts shall be furnished under this Contract unless such property is approved in writing by Buyer or the Government’s Contracting Officer. Seller agrees that all such property shall comply with the specifications contained herein.</w:t>
      </w:r>
    </w:p>
    <w:p w14:paraId="0310B916" w14:textId="77777777" w:rsidR="003F2620" w:rsidRPr="001D6447" w:rsidRDefault="003F2620" w:rsidP="00797D13">
      <w:pPr>
        <w:pStyle w:val="ListParagraph"/>
        <w:spacing w:before="120" w:after="120"/>
        <w:ind w:left="0"/>
        <w:rPr>
          <w:b/>
          <w:color w:val="0070C0"/>
          <w:sz w:val="16"/>
          <w:szCs w:val="16"/>
        </w:rPr>
      </w:pPr>
      <w:r w:rsidRPr="001D6447">
        <w:rPr>
          <w:b/>
          <w:color w:val="0070C0"/>
          <w:sz w:val="16"/>
          <w:szCs w:val="16"/>
        </w:rPr>
        <w:t>SPECIFICATIONS AND STANDARDS (NAVSEA) (</w:t>
      </w:r>
      <w:r w:rsidR="005E6608" w:rsidRPr="001D6447">
        <w:rPr>
          <w:b/>
          <w:color w:val="0070C0"/>
          <w:sz w:val="16"/>
          <w:szCs w:val="16"/>
        </w:rPr>
        <w:t>OCT</w:t>
      </w:r>
      <w:r w:rsidRPr="001D6447">
        <w:rPr>
          <w:b/>
          <w:color w:val="0070C0"/>
          <w:sz w:val="16"/>
          <w:szCs w:val="16"/>
        </w:rPr>
        <w:t xml:space="preserve"> </w:t>
      </w:r>
      <w:r w:rsidR="005E6608" w:rsidRPr="001D6447">
        <w:rPr>
          <w:b/>
          <w:color w:val="0070C0"/>
          <w:sz w:val="16"/>
          <w:szCs w:val="16"/>
        </w:rPr>
        <w:t>2018</w:t>
      </w:r>
      <w:r w:rsidRPr="001D6447">
        <w:rPr>
          <w:b/>
          <w:color w:val="0070C0"/>
          <w:sz w:val="16"/>
          <w:szCs w:val="16"/>
        </w:rPr>
        <w:t xml:space="preserve">) </w:t>
      </w:r>
    </w:p>
    <w:p w14:paraId="339933F2" w14:textId="77777777" w:rsidR="003F2620" w:rsidRPr="001D6447" w:rsidRDefault="003F2620" w:rsidP="00E72104">
      <w:pPr>
        <w:pStyle w:val="ListParagraph"/>
        <w:spacing w:before="120" w:after="120"/>
        <w:ind w:hanging="720"/>
        <w:jc w:val="both"/>
        <w:rPr>
          <w:sz w:val="16"/>
          <w:szCs w:val="16"/>
        </w:rPr>
      </w:pPr>
      <w:r w:rsidRPr="001D6447">
        <w:rPr>
          <w:sz w:val="16"/>
          <w:szCs w:val="16"/>
        </w:rPr>
        <w:t>(a)</w:t>
      </w:r>
      <w:r w:rsidRPr="001D6447">
        <w:rPr>
          <w:sz w:val="16"/>
          <w:szCs w:val="16"/>
        </w:rPr>
        <w:tab/>
        <w:t>Definitions.</w:t>
      </w:r>
    </w:p>
    <w:p w14:paraId="176A922D" w14:textId="77777777" w:rsidR="003F2620" w:rsidRPr="001D6447" w:rsidRDefault="0064163C" w:rsidP="003D3DC0">
      <w:pPr>
        <w:pStyle w:val="ListParagraph"/>
        <w:numPr>
          <w:ilvl w:val="1"/>
          <w:numId w:val="4"/>
        </w:numPr>
        <w:spacing w:before="120" w:after="120"/>
        <w:ind w:left="720" w:firstLine="0"/>
        <w:jc w:val="both"/>
        <w:rPr>
          <w:sz w:val="16"/>
          <w:szCs w:val="16"/>
        </w:rPr>
      </w:pPr>
      <w:r w:rsidRPr="001D6447">
        <w:rPr>
          <w:sz w:val="16"/>
          <w:szCs w:val="16"/>
        </w:rPr>
        <w:t xml:space="preserve">A </w:t>
      </w:r>
      <w:r w:rsidR="00A574A0" w:rsidRPr="001D6447">
        <w:rPr>
          <w:sz w:val="16"/>
          <w:szCs w:val="16"/>
        </w:rPr>
        <w:t>“</w:t>
      </w:r>
      <w:r w:rsidRPr="001D6447">
        <w:rPr>
          <w:b/>
          <w:sz w:val="16"/>
          <w:szCs w:val="16"/>
        </w:rPr>
        <w:t>zero-tier reference</w:t>
      </w:r>
      <w:r w:rsidR="00A574A0" w:rsidRPr="001D6447">
        <w:rPr>
          <w:sz w:val="16"/>
          <w:szCs w:val="16"/>
        </w:rPr>
        <w:t>”</w:t>
      </w:r>
      <w:r w:rsidRPr="001D6447">
        <w:rPr>
          <w:sz w:val="16"/>
          <w:szCs w:val="16"/>
        </w:rPr>
        <w:t xml:space="preserve"> is a </w:t>
      </w:r>
      <w:r w:rsidR="001F4A4E" w:rsidRPr="001D6447">
        <w:rPr>
          <w:sz w:val="16"/>
          <w:szCs w:val="16"/>
        </w:rPr>
        <w:t>s</w:t>
      </w:r>
      <w:r w:rsidR="003F2620" w:rsidRPr="001D6447">
        <w:rPr>
          <w:sz w:val="16"/>
          <w:szCs w:val="16"/>
        </w:rPr>
        <w:t>pecification, standard, o</w:t>
      </w:r>
      <w:r w:rsidRPr="001D6447">
        <w:rPr>
          <w:sz w:val="16"/>
          <w:szCs w:val="16"/>
        </w:rPr>
        <w:t>r drawing that is cited in the C</w:t>
      </w:r>
      <w:r w:rsidR="003F2620" w:rsidRPr="001D6447">
        <w:rPr>
          <w:sz w:val="16"/>
          <w:szCs w:val="16"/>
        </w:rPr>
        <w:t>ontract (including its attachments).</w:t>
      </w:r>
    </w:p>
    <w:p w14:paraId="6E7688DC" w14:textId="77777777" w:rsidR="003F2620" w:rsidRPr="001D6447" w:rsidRDefault="003F2620" w:rsidP="003D3DC0">
      <w:pPr>
        <w:pStyle w:val="ListParagraph"/>
        <w:numPr>
          <w:ilvl w:val="1"/>
          <w:numId w:val="4"/>
        </w:numPr>
        <w:spacing w:before="120" w:after="120"/>
        <w:ind w:left="720" w:firstLine="0"/>
        <w:jc w:val="both"/>
        <w:rPr>
          <w:sz w:val="16"/>
          <w:szCs w:val="16"/>
        </w:rPr>
      </w:pPr>
      <w:r w:rsidRPr="001D6447">
        <w:rPr>
          <w:sz w:val="16"/>
          <w:szCs w:val="16"/>
        </w:rPr>
        <w:t xml:space="preserve">A </w:t>
      </w:r>
      <w:r w:rsidR="00A574A0" w:rsidRPr="001D6447">
        <w:rPr>
          <w:sz w:val="16"/>
          <w:szCs w:val="16"/>
        </w:rPr>
        <w:t>“</w:t>
      </w:r>
      <w:r w:rsidRPr="001D6447">
        <w:rPr>
          <w:b/>
          <w:sz w:val="16"/>
          <w:szCs w:val="16"/>
        </w:rPr>
        <w:t>first-ti</w:t>
      </w:r>
      <w:r w:rsidR="0064163C" w:rsidRPr="001D6447">
        <w:rPr>
          <w:b/>
          <w:sz w:val="16"/>
          <w:szCs w:val="16"/>
        </w:rPr>
        <w:t>er reference</w:t>
      </w:r>
      <w:r w:rsidR="00A574A0" w:rsidRPr="001D6447">
        <w:rPr>
          <w:sz w:val="16"/>
          <w:szCs w:val="16"/>
        </w:rPr>
        <w:t>”</w:t>
      </w:r>
      <w:r w:rsidR="0064163C" w:rsidRPr="001D6447">
        <w:rPr>
          <w:sz w:val="16"/>
          <w:szCs w:val="16"/>
        </w:rPr>
        <w:t xml:space="preserve"> is either: (1) a </w:t>
      </w:r>
      <w:r w:rsidR="001F4A4E" w:rsidRPr="001D6447">
        <w:rPr>
          <w:sz w:val="16"/>
          <w:szCs w:val="16"/>
        </w:rPr>
        <w:t>s</w:t>
      </w:r>
      <w:r w:rsidRPr="001D6447">
        <w:rPr>
          <w:sz w:val="16"/>
          <w:szCs w:val="16"/>
        </w:rPr>
        <w:t>pecification, standard, or drawing cited in a</w:t>
      </w:r>
      <w:r w:rsidR="0064163C" w:rsidRPr="001D6447">
        <w:rPr>
          <w:sz w:val="16"/>
          <w:szCs w:val="16"/>
        </w:rPr>
        <w:t xml:space="preserve"> zero-tier reference, or (2) a </w:t>
      </w:r>
      <w:r w:rsidR="001F4A4E" w:rsidRPr="001D6447">
        <w:rPr>
          <w:sz w:val="16"/>
          <w:szCs w:val="16"/>
        </w:rPr>
        <w:t>s</w:t>
      </w:r>
      <w:r w:rsidRPr="001D6447">
        <w:rPr>
          <w:sz w:val="16"/>
          <w:szCs w:val="16"/>
        </w:rPr>
        <w:t>pecification cited in a first-tier drawing.</w:t>
      </w:r>
    </w:p>
    <w:p w14:paraId="546D48D2" w14:textId="77777777" w:rsidR="00A5359D" w:rsidRPr="001D6447" w:rsidRDefault="003F2620" w:rsidP="00E72104">
      <w:pPr>
        <w:pStyle w:val="ListParagraph"/>
        <w:spacing w:before="120" w:after="120"/>
        <w:ind w:hanging="720"/>
        <w:jc w:val="both"/>
        <w:rPr>
          <w:sz w:val="20"/>
        </w:rPr>
      </w:pPr>
      <w:r w:rsidRPr="001D6447">
        <w:rPr>
          <w:sz w:val="16"/>
          <w:szCs w:val="16"/>
        </w:rPr>
        <w:t>(b)</w:t>
      </w:r>
      <w:r w:rsidRPr="001D6447">
        <w:rPr>
          <w:sz w:val="16"/>
          <w:szCs w:val="16"/>
        </w:rPr>
        <w:tab/>
        <w:t>Requirements.</w:t>
      </w:r>
      <w:r w:rsidR="00D81113" w:rsidRPr="001D6447">
        <w:rPr>
          <w:sz w:val="16"/>
          <w:szCs w:val="16"/>
        </w:rPr>
        <w:t xml:space="preserve">  </w:t>
      </w:r>
      <w:r w:rsidRPr="001D6447">
        <w:rPr>
          <w:sz w:val="16"/>
          <w:szCs w:val="16"/>
        </w:rPr>
        <w:t>All zero-tier and first-tier references, as defined above, are mandatory for use.  All lower tier references</w:t>
      </w:r>
      <w:r w:rsidR="00D81113" w:rsidRPr="001D6447">
        <w:rPr>
          <w:sz w:val="16"/>
          <w:szCs w:val="16"/>
        </w:rPr>
        <w:t xml:space="preserve"> shall be used for guidance only.</w:t>
      </w:r>
      <w:r w:rsidRPr="001D6447">
        <w:rPr>
          <w:sz w:val="20"/>
        </w:rPr>
        <w:t xml:space="preserve"> </w:t>
      </w:r>
    </w:p>
    <w:p w14:paraId="7F8F8583" w14:textId="77777777" w:rsidR="00AC5882" w:rsidRPr="001D6447" w:rsidRDefault="00AC5882" w:rsidP="00AC5882">
      <w:pPr>
        <w:pStyle w:val="Heading3"/>
        <w:keepNext w:val="0"/>
        <w:widowControl/>
        <w:spacing w:before="120" w:after="120"/>
        <w:rPr>
          <w:b w:val="0"/>
          <w:i w:val="0"/>
          <w:sz w:val="16"/>
          <w:szCs w:val="16"/>
        </w:rPr>
      </w:pPr>
      <w:r w:rsidRPr="001D6447">
        <w:rPr>
          <w:i w:val="0"/>
          <w:color w:val="0070C0"/>
          <w:sz w:val="16"/>
          <w:szCs w:val="16"/>
        </w:rPr>
        <w:lastRenderedPageBreak/>
        <w:t>UPDATING SPECIFICA</w:t>
      </w:r>
      <w:r w:rsidR="00274C50">
        <w:rPr>
          <w:i w:val="0"/>
          <w:color w:val="0070C0"/>
          <w:sz w:val="16"/>
          <w:szCs w:val="16"/>
        </w:rPr>
        <w:t>TI</w:t>
      </w:r>
      <w:r w:rsidRPr="001D6447">
        <w:rPr>
          <w:i w:val="0"/>
          <w:color w:val="0070C0"/>
          <w:sz w:val="16"/>
          <w:szCs w:val="16"/>
        </w:rPr>
        <w:t>ONS AND STANDARDS (NAVSEA) (DEC 2018)</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40020201" w14:textId="77777777" w:rsidR="00AC5882" w:rsidRPr="001D6447" w:rsidRDefault="00AC5882" w:rsidP="00AC5882">
      <w:pPr>
        <w:pStyle w:val="Heading3"/>
        <w:keepNext w:val="0"/>
        <w:widowControl/>
        <w:spacing w:before="120" w:after="120"/>
        <w:jc w:val="both"/>
        <w:rPr>
          <w:b w:val="0"/>
          <w:i w:val="0"/>
          <w:sz w:val="16"/>
          <w:szCs w:val="16"/>
        </w:rPr>
      </w:pPr>
      <w:r w:rsidRPr="001D6447">
        <w:rPr>
          <w:b w:val="0"/>
          <w:i w:val="0"/>
          <w:sz w:val="16"/>
          <w:szCs w:val="16"/>
        </w:rPr>
        <w:t xml:space="preserve">Seller may request that this contract be updated to include the current version of the applicable specification or standard if the update does not affect the form, fit or function of any deliverable item or increase the cost/price of the item to the Government. The contractor should submit </w:t>
      </w:r>
      <w:proofErr w:type="gramStart"/>
      <w:r w:rsidRPr="001D6447">
        <w:rPr>
          <w:b w:val="0"/>
          <w:i w:val="0"/>
          <w:sz w:val="16"/>
          <w:szCs w:val="16"/>
        </w:rPr>
        <w:t>update</w:t>
      </w:r>
      <w:proofErr w:type="gramEnd"/>
      <w:r w:rsidRPr="001D6447">
        <w:rPr>
          <w:b w:val="0"/>
          <w:i w:val="0"/>
          <w:sz w:val="16"/>
          <w:szCs w:val="16"/>
        </w:rPr>
        <w:t xml:space="preserve"> requests to the Buyer Procurement Representative for approval. The Seller shall perform the contract in accordance with the existing specifications and standards until notified of approval/disapproval of its request to update by the Buyer Procurement Representative. Any approved alternate specifications or standards will be incorporated into the contract.</w:t>
      </w:r>
    </w:p>
    <w:p w14:paraId="2813AD51" w14:textId="77777777" w:rsidR="004A5E7D" w:rsidRDefault="004A5E7D" w:rsidP="00440DD9">
      <w:pPr>
        <w:spacing w:before="120" w:after="120"/>
        <w:jc w:val="both"/>
        <w:rPr>
          <w:b/>
          <w:color w:val="0070C0"/>
          <w:sz w:val="16"/>
          <w:szCs w:val="16"/>
        </w:rPr>
      </w:pPr>
    </w:p>
    <w:p w14:paraId="15ECC4CF" w14:textId="77777777" w:rsidR="004A5E7D" w:rsidRDefault="004A5E7D" w:rsidP="00440DD9">
      <w:pPr>
        <w:spacing w:before="120" w:after="120"/>
        <w:jc w:val="both"/>
        <w:rPr>
          <w:b/>
          <w:color w:val="0070C0"/>
          <w:sz w:val="16"/>
          <w:szCs w:val="16"/>
        </w:rPr>
      </w:pPr>
    </w:p>
    <w:p w14:paraId="3746FE82" w14:textId="77777777" w:rsidR="00440DD9" w:rsidRPr="001D6447" w:rsidRDefault="00440DD9" w:rsidP="00440DD9">
      <w:pPr>
        <w:spacing w:before="120" w:after="120"/>
        <w:jc w:val="both"/>
        <w:rPr>
          <w:b/>
          <w:color w:val="0070C0"/>
          <w:sz w:val="16"/>
          <w:szCs w:val="16"/>
        </w:rPr>
      </w:pPr>
      <w:r w:rsidRPr="001D6447">
        <w:rPr>
          <w:b/>
          <w:color w:val="0070C0"/>
          <w:sz w:val="16"/>
          <w:szCs w:val="16"/>
        </w:rPr>
        <w:t xml:space="preserve">PROTECTION OF THE VESSEL (NAVSEA) (MAR 2019) </w:t>
      </w:r>
      <w:r w:rsidRPr="001D6447">
        <w:rPr>
          <w:b/>
          <w:sz w:val="16"/>
          <w:szCs w:val="16"/>
        </w:rPr>
        <w:t>[</w:t>
      </w:r>
      <w:r w:rsidR="00FA1716">
        <w:rPr>
          <w:i/>
          <w:sz w:val="16"/>
          <w:szCs w:val="16"/>
        </w:rPr>
        <w:t>Modified by Buyer</w:t>
      </w:r>
      <w:r w:rsidRPr="001D6447">
        <w:rPr>
          <w:b/>
          <w:sz w:val="16"/>
          <w:szCs w:val="16"/>
        </w:rPr>
        <w:t>]</w:t>
      </w:r>
    </w:p>
    <w:p w14:paraId="399E9BBE" w14:textId="77777777" w:rsidR="00440DD9" w:rsidRPr="001D6447" w:rsidRDefault="00440DD9" w:rsidP="00440DD9">
      <w:pPr>
        <w:spacing w:before="120" w:after="120"/>
        <w:jc w:val="both"/>
        <w:rPr>
          <w:sz w:val="16"/>
          <w:szCs w:val="16"/>
        </w:rPr>
      </w:pPr>
      <w:r w:rsidRPr="001D6447">
        <w:rPr>
          <w:sz w:val="16"/>
          <w:szCs w:val="16"/>
        </w:rPr>
        <w:t>(a)</w:t>
      </w:r>
      <w:r w:rsidRPr="001D6447">
        <w:rPr>
          <w:sz w:val="16"/>
          <w:szCs w:val="16"/>
        </w:rPr>
        <w:tab/>
        <w:t xml:space="preserve">Seller shall exercise reasonable care, as agreed upon with the Buyer, to protect the vessel from fire, and shall maintain a system of inspection over the activities of its welders, burners, riveters, painters, pipe fitters, and similar workers, and of its subcontractors, particularly where such activities are undertaken in the vicinity of the vessel's magazines, fuel oil tanks, or store rooms containing inflammable materials. All ammunition, fuel oil, motor fuels, and cleaning fluids shall have been off-loaded and the tanks cleaned, except as may be mutually agreed upon between the Buyer and the Seller prior to </w:t>
      </w:r>
      <w:proofErr w:type="gramStart"/>
      <w:r w:rsidRPr="001D6447">
        <w:rPr>
          <w:sz w:val="16"/>
          <w:szCs w:val="16"/>
        </w:rPr>
        <w:t>work</w:t>
      </w:r>
      <w:proofErr w:type="gramEnd"/>
      <w:r w:rsidRPr="001D6447">
        <w:rPr>
          <w:sz w:val="16"/>
          <w:szCs w:val="16"/>
        </w:rPr>
        <w:t xml:space="preserve"> on the vessel by the Seller. </w:t>
      </w:r>
    </w:p>
    <w:p w14:paraId="14C98BB0" w14:textId="77777777" w:rsidR="00440DD9" w:rsidRPr="001D6447" w:rsidRDefault="00440DD9" w:rsidP="00440DD9">
      <w:pPr>
        <w:spacing w:before="120" w:after="120"/>
        <w:jc w:val="both"/>
        <w:rPr>
          <w:sz w:val="16"/>
          <w:szCs w:val="16"/>
        </w:rPr>
      </w:pPr>
      <w:r w:rsidRPr="001D6447">
        <w:rPr>
          <w:sz w:val="16"/>
          <w:szCs w:val="16"/>
        </w:rPr>
        <w:t>(b)</w:t>
      </w:r>
      <w:r w:rsidRPr="001D6447">
        <w:rPr>
          <w:sz w:val="16"/>
          <w:szCs w:val="16"/>
        </w:rPr>
        <w:tab/>
        <w:t>The work shall, whenever practicable, be performed in such manner as not to interfere with the work performed by military personnel attached to the vessel, and provisions shall be made so that personnel assigned shall have access to the vessel at all times, it being understood that such personnel will not unduly interfere with the work of the Seller’s workmen.</w:t>
      </w:r>
    </w:p>
    <w:p w14:paraId="1300933E" w14:textId="77777777" w:rsidR="00440DD9" w:rsidRPr="001D6447" w:rsidRDefault="00440DD9" w:rsidP="00440DD9">
      <w:pPr>
        <w:spacing w:before="120" w:after="120"/>
        <w:jc w:val="both"/>
        <w:rPr>
          <w:sz w:val="16"/>
          <w:szCs w:val="16"/>
        </w:rPr>
      </w:pPr>
      <w:r w:rsidRPr="001D6447">
        <w:rPr>
          <w:sz w:val="16"/>
          <w:szCs w:val="16"/>
        </w:rPr>
        <w:t>(c)</w:t>
      </w:r>
      <w:r w:rsidRPr="001D6447">
        <w:rPr>
          <w:sz w:val="16"/>
          <w:szCs w:val="16"/>
        </w:rPr>
        <w:tab/>
        <w:t>The Seller shall at all times keep the site of the work on the vessel free from accumulation of waste material or rubbish caused by its employees, or the work performed by Seller in accordance with this contract, and at the completion of such work shall remove all rubbish from and about the site of the work, and shall leave the work in its immediate vicinity "broom clean", unless more exactly specified by the Buyer</w:t>
      </w:r>
    </w:p>
    <w:p w14:paraId="181D5CC3" w14:textId="77777777" w:rsidR="00535B96" w:rsidRPr="001D6447" w:rsidRDefault="00535B96" w:rsidP="00E72104">
      <w:pPr>
        <w:pStyle w:val="ListParagraph"/>
        <w:spacing w:before="120" w:after="120"/>
        <w:ind w:left="0"/>
        <w:jc w:val="both"/>
        <w:rPr>
          <w:b/>
          <w:color w:val="0070C0"/>
          <w:sz w:val="16"/>
          <w:szCs w:val="16"/>
        </w:rPr>
      </w:pPr>
      <w:proofErr w:type="gramStart"/>
      <w:r w:rsidRPr="001D6447">
        <w:rPr>
          <w:b/>
          <w:color w:val="0070C0"/>
          <w:sz w:val="16"/>
          <w:szCs w:val="16"/>
        </w:rPr>
        <w:t>NON SMOKING</w:t>
      </w:r>
      <w:proofErr w:type="gramEnd"/>
      <w:r w:rsidRPr="001D6447">
        <w:rPr>
          <w:b/>
          <w:color w:val="0070C0"/>
          <w:sz w:val="16"/>
          <w:szCs w:val="16"/>
        </w:rPr>
        <w:t xml:space="preserve"> POLICY</w:t>
      </w:r>
    </w:p>
    <w:p w14:paraId="397C50E6" w14:textId="77777777" w:rsidR="00CC4841" w:rsidRPr="001D6447" w:rsidRDefault="00535B96" w:rsidP="00E72104">
      <w:pPr>
        <w:pStyle w:val="ListParagraph"/>
        <w:spacing w:before="120" w:after="120"/>
        <w:ind w:left="0"/>
        <w:jc w:val="both"/>
        <w:rPr>
          <w:sz w:val="16"/>
          <w:szCs w:val="16"/>
        </w:rPr>
      </w:pPr>
      <w:r w:rsidRPr="001D6447">
        <w:rPr>
          <w:sz w:val="16"/>
          <w:szCs w:val="16"/>
        </w:rPr>
        <w:t xml:space="preserve">For bidding purposes, </w:t>
      </w:r>
      <w:r w:rsidR="00E057C2" w:rsidRPr="001D6447">
        <w:rPr>
          <w:sz w:val="16"/>
          <w:szCs w:val="16"/>
        </w:rPr>
        <w:t xml:space="preserve">Seller is </w:t>
      </w:r>
      <w:r w:rsidRPr="001D6447">
        <w:rPr>
          <w:sz w:val="16"/>
          <w:szCs w:val="16"/>
        </w:rPr>
        <w:t xml:space="preserve">advised that </w:t>
      </w:r>
      <w:proofErr w:type="gramStart"/>
      <w:r w:rsidRPr="001D6447">
        <w:rPr>
          <w:sz w:val="16"/>
          <w:szCs w:val="16"/>
        </w:rPr>
        <w:t>in light of</w:t>
      </w:r>
      <w:proofErr w:type="gramEnd"/>
      <w:r w:rsidRPr="001D6447">
        <w:rPr>
          <w:sz w:val="16"/>
          <w:szCs w:val="16"/>
        </w:rPr>
        <w:t xml:space="preserve"> the Navy's policy regarding smoke-free</w:t>
      </w:r>
      <w:r w:rsidR="009F14B0" w:rsidRPr="001D6447">
        <w:rPr>
          <w:sz w:val="16"/>
          <w:szCs w:val="16"/>
        </w:rPr>
        <w:t xml:space="preserve"> facilities, the entire </w:t>
      </w:r>
      <w:r w:rsidR="00636D33" w:rsidRPr="001D6447">
        <w:rPr>
          <w:sz w:val="16"/>
          <w:szCs w:val="16"/>
        </w:rPr>
        <w:t>V</w:t>
      </w:r>
      <w:r w:rsidR="009F14B0" w:rsidRPr="001D6447">
        <w:rPr>
          <w:sz w:val="16"/>
          <w:szCs w:val="16"/>
        </w:rPr>
        <w:t xml:space="preserve">essel, </w:t>
      </w:r>
      <w:r w:rsidRPr="001D6447">
        <w:rPr>
          <w:sz w:val="16"/>
          <w:szCs w:val="16"/>
        </w:rPr>
        <w:t xml:space="preserve">topside and below decks, is to be considered a </w:t>
      </w:r>
      <w:r w:rsidR="00A574A0" w:rsidRPr="001D6447">
        <w:rPr>
          <w:sz w:val="16"/>
          <w:szCs w:val="16"/>
        </w:rPr>
        <w:t>“</w:t>
      </w:r>
      <w:r w:rsidRPr="001D6447">
        <w:rPr>
          <w:sz w:val="16"/>
          <w:szCs w:val="16"/>
        </w:rPr>
        <w:t>No Smoking Area</w:t>
      </w:r>
      <w:r w:rsidR="00A574A0" w:rsidRPr="001D6447">
        <w:rPr>
          <w:sz w:val="16"/>
          <w:szCs w:val="16"/>
        </w:rPr>
        <w:t>”</w:t>
      </w:r>
      <w:r w:rsidRPr="001D6447">
        <w:rPr>
          <w:sz w:val="16"/>
          <w:szCs w:val="16"/>
        </w:rPr>
        <w:t xml:space="preserve"> unless otherwise indicated by shipboard policy. </w:t>
      </w:r>
      <w:r w:rsidR="00D36A0B">
        <w:rPr>
          <w:sz w:val="16"/>
          <w:szCs w:val="16"/>
        </w:rPr>
        <w:t>Local installation policies shall also apply,</w:t>
      </w:r>
      <w:r w:rsidRPr="001D6447">
        <w:rPr>
          <w:sz w:val="16"/>
          <w:szCs w:val="16"/>
        </w:rPr>
        <w:t xml:space="preserve"> </w:t>
      </w:r>
    </w:p>
    <w:p w14:paraId="713859E6" w14:textId="77777777" w:rsidR="00535B96" w:rsidRPr="001D6447" w:rsidRDefault="00535B96" w:rsidP="00E72104">
      <w:pPr>
        <w:spacing w:before="120" w:after="120"/>
        <w:jc w:val="both"/>
        <w:rPr>
          <w:b/>
          <w:color w:val="0070C0"/>
          <w:sz w:val="16"/>
          <w:szCs w:val="16"/>
        </w:rPr>
      </w:pPr>
      <w:r w:rsidRPr="001D6447">
        <w:rPr>
          <w:b/>
          <w:color w:val="0070C0"/>
          <w:sz w:val="16"/>
          <w:szCs w:val="16"/>
        </w:rPr>
        <w:t>USE OF BLACK OXIDE COATED BRASS THREADED FASTENERS (BOCBTFs)</w:t>
      </w:r>
    </w:p>
    <w:p w14:paraId="19DDBE4C" w14:textId="77777777" w:rsidR="00535B96" w:rsidRPr="001D6447" w:rsidRDefault="00535B96" w:rsidP="00E72104">
      <w:pPr>
        <w:spacing w:before="120" w:after="120"/>
        <w:jc w:val="both"/>
        <w:rPr>
          <w:sz w:val="16"/>
          <w:szCs w:val="16"/>
        </w:rPr>
      </w:pPr>
      <w:r w:rsidRPr="001D6447">
        <w:rPr>
          <w:sz w:val="16"/>
          <w:szCs w:val="16"/>
        </w:rPr>
        <w:t>Due to safety concerns, use of BOCBTFs is not authorized when installing or replacing threaded fastener</w:t>
      </w:r>
      <w:r w:rsidR="009F14B0" w:rsidRPr="001D6447">
        <w:rPr>
          <w:sz w:val="16"/>
          <w:szCs w:val="16"/>
        </w:rPr>
        <w:t>s in the accomplishment of any Contract W</w:t>
      </w:r>
      <w:r w:rsidRPr="001D6447">
        <w:rPr>
          <w:sz w:val="16"/>
          <w:szCs w:val="16"/>
        </w:rPr>
        <w:t xml:space="preserve">ork required by </w:t>
      </w:r>
      <w:r w:rsidR="00E057C2" w:rsidRPr="001D6447">
        <w:rPr>
          <w:sz w:val="16"/>
          <w:szCs w:val="16"/>
        </w:rPr>
        <w:t>this C</w:t>
      </w:r>
      <w:r w:rsidRPr="001D6447">
        <w:rPr>
          <w:sz w:val="16"/>
          <w:szCs w:val="16"/>
        </w:rPr>
        <w:t xml:space="preserve">ontract. </w:t>
      </w:r>
    </w:p>
    <w:p w14:paraId="6ADA3942" w14:textId="77777777" w:rsidR="00535B96" w:rsidRPr="001D6447" w:rsidRDefault="00535B96" w:rsidP="00E72104">
      <w:pPr>
        <w:keepNext/>
        <w:widowControl/>
        <w:spacing w:before="120" w:after="120"/>
        <w:rPr>
          <w:b/>
          <w:color w:val="0070C0"/>
          <w:sz w:val="16"/>
          <w:szCs w:val="16"/>
        </w:rPr>
      </w:pPr>
      <w:r w:rsidRPr="001D6447">
        <w:rPr>
          <w:b/>
          <w:color w:val="0070C0"/>
          <w:sz w:val="16"/>
          <w:szCs w:val="16"/>
        </w:rPr>
        <w:t>POST-AWARD SUBMISSION</w:t>
      </w:r>
      <w:r w:rsidR="00631E6B" w:rsidRPr="001D6447">
        <w:rPr>
          <w:b/>
          <w:color w:val="0070C0"/>
          <w:sz w:val="16"/>
          <w:szCs w:val="16"/>
        </w:rPr>
        <w:t xml:space="preserve"> </w:t>
      </w:r>
      <w:r w:rsidR="00631E6B" w:rsidRPr="001D6447">
        <w:rPr>
          <w:b/>
          <w:sz w:val="16"/>
          <w:szCs w:val="16"/>
        </w:rPr>
        <w:t>[</w:t>
      </w:r>
      <w:r w:rsidR="00FA1716">
        <w:rPr>
          <w:i/>
          <w:sz w:val="16"/>
          <w:szCs w:val="16"/>
        </w:rPr>
        <w:t>Modified by Buyer</w:t>
      </w:r>
      <w:r w:rsidR="00631E6B" w:rsidRPr="001D6447">
        <w:rPr>
          <w:b/>
          <w:sz w:val="16"/>
          <w:szCs w:val="16"/>
        </w:rPr>
        <w:t>]</w:t>
      </w:r>
    </w:p>
    <w:p w14:paraId="50D37609" w14:textId="77777777" w:rsidR="00535B96" w:rsidRPr="001D6447" w:rsidRDefault="00535B96" w:rsidP="00E72104">
      <w:pPr>
        <w:keepNext/>
        <w:widowControl/>
        <w:spacing w:before="120" w:after="120"/>
        <w:jc w:val="both"/>
        <w:rPr>
          <w:sz w:val="16"/>
          <w:szCs w:val="16"/>
        </w:rPr>
      </w:pPr>
      <w:r w:rsidRPr="001D6447">
        <w:rPr>
          <w:sz w:val="16"/>
          <w:szCs w:val="16"/>
        </w:rPr>
        <w:t xml:space="preserve">After receipt of award and prior to starting work aboard the </w:t>
      </w:r>
      <w:r w:rsidR="00636D33" w:rsidRPr="001D6447">
        <w:rPr>
          <w:sz w:val="16"/>
          <w:szCs w:val="16"/>
        </w:rPr>
        <w:t>V</w:t>
      </w:r>
      <w:r w:rsidRPr="001D6447">
        <w:rPr>
          <w:sz w:val="16"/>
          <w:szCs w:val="16"/>
        </w:rPr>
        <w:t xml:space="preserve">essel, </w:t>
      </w:r>
      <w:r w:rsidR="00A5359D" w:rsidRPr="001D6447">
        <w:rPr>
          <w:sz w:val="16"/>
          <w:szCs w:val="16"/>
        </w:rPr>
        <w:t>Seller</w:t>
      </w:r>
      <w:r w:rsidRPr="001D6447">
        <w:rPr>
          <w:sz w:val="16"/>
          <w:szCs w:val="16"/>
        </w:rPr>
        <w:t xml:space="preserve"> must submit a list of employees who will work aboard the ship to</w:t>
      </w:r>
      <w:r w:rsidR="00931623" w:rsidRPr="001D6447">
        <w:rPr>
          <w:sz w:val="16"/>
          <w:szCs w:val="16"/>
        </w:rPr>
        <w:t xml:space="preserve"> </w:t>
      </w:r>
      <w:r w:rsidR="009510FF" w:rsidRPr="001D6447">
        <w:rPr>
          <w:sz w:val="16"/>
          <w:szCs w:val="16"/>
        </w:rPr>
        <w:t>Buyer</w:t>
      </w:r>
      <w:r w:rsidR="00411B4C" w:rsidRPr="001D6447">
        <w:rPr>
          <w:sz w:val="16"/>
          <w:szCs w:val="16"/>
        </w:rPr>
        <w:t xml:space="preserve">, so that Buyer can provide a comprehensive list to the Government as Buyer is </w:t>
      </w:r>
      <w:proofErr w:type="gramStart"/>
      <w:r w:rsidR="00411B4C" w:rsidRPr="001D6447">
        <w:rPr>
          <w:sz w:val="16"/>
          <w:szCs w:val="16"/>
        </w:rPr>
        <w:t>required to</w:t>
      </w:r>
      <w:proofErr w:type="gramEnd"/>
      <w:r w:rsidR="00411B4C" w:rsidRPr="001D6447">
        <w:rPr>
          <w:sz w:val="16"/>
          <w:szCs w:val="16"/>
        </w:rPr>
        <w:t xml:space="preserve"> under the terms of its Prime Contract</w:t>
      </w:r>
      <w:r w:rsidRPr="001D6447">
        <w:rPr>
          <w:sz w:val="16"/>
          <w:szCs w:val="16"/>
        </w:rPr>
        <w:t>.  The list should be on company letterhead, include each employee’s name, social security number, and security clearance when required, and bear the signature of a company official.</w:t>
      </w:r>
    </w:p>
    <w:p w14:paraId="5B64282F" w14:textId="77777777" w:rsidR="00535B96" w:rsidRPr="001D6447" w:rsidRDefault="00535B96" w:rsidP="00E72104">
      <w:pPr>
        <w:spacing w:before="120" w:after="120"/>
        <w:jc w:val="both"/>
        <w:rPr>
          <w:b/>
          <w:sz w:val="16"/>
          <w:szCs w:val="16"/>
        </w:rPr>
      </w:pPr>
      <w:r w:rsidRPr="001D6447">
        <w:rPr>
          <w:b/>
          <w:snapToGrid w:val="0"/>
          <w:color w:val="0070C0"/>
          <w:sz w:val="16"/>
          <w:szCs w:val="16"/>
        </w:rPr>
        <w:t>USE/POSSESSION OF P</w:t>
      </w:r>
      <w:r w:rsidR="00F95129" w:rsidRPr="001D6447">
        <w:rPr>
          <w:b/>
          <w:snapToGrid w:val="0"/>
          <w:color w:val="0070C0"/>
          <w:sz w:val="16"/>
          <w:szCs w:val="16"/>
        </w:rPr>
        <w:t>ERSONAL ELECTRONIC DEVICES (PED</w:t>
      </w:r>
      <w:r w:rsidRPr="001D6447">
        <w:rPr>
          <w:b/>
          <w:snapToGrid w:val="0"/>
          <w:color w:val="0070C0"/>
          <w:sz w:val="16"/>
          <w:szCs w:val="16"/>
        </w:rPr>
        <w:t>S)</w:t>
      </w:r>
      <w:r w:rsidR="00D170F1" w:rsidRPr="001D6447">
        <w:rPr>
          <w:b/>
          <w:snapToGrid w:val="0"/>
          <w:sz w:val="16"/>
          <w:szCs w:val="16"/>
        </w:rPr>
        <w:t xml:space="preserve"> </w:t>
      </w:r>
      <w:r w:rsidR="00D170F1" w:rsidRPr="001D6447">
        <w:rPr>
          <w:b/>
          <w:sz w:val="16"/>
          <w:szCs w:val="16"/>
        </w:rPr>
        <w:t>[</w:t>
      </w:r>
      <w:r w:rsidR="00FA1716">
        <w:rPr>
          <w:i/>
          <w:sz w:val="16"/>
          <w:szCs w:val="16"/>
        </w:rPr>
        <w:t>Modified by Buyer</w:t>
      </w:r>
      <w:r w:rsidR="00D170F1" w:rsidRPr="001D6447">
        <w:rPr>
          <w:b/>
          <w:sz w:val="16"/>
          <w:szCs w:val="16"/>
        </w:rPr>
        <w:t>]</w:t>
      </w:r>
    </w:p>
    <w:p w14:paraId="2C668903" w14:textId="77777777" w:rsidR="00535B96" w:rsidRPr="001D6447" w:rsidRDefault="00535B96" w:rsidP="00E72104">
      <w:pPr>
        <w:spacing w:before="120" w:after="120"/>
        <w:jc w:val="both"/>
        <w:rPr>
          <w:snapToGrid w:val="0"/>
          <w:sz w:val="16"/>
          <w:szCs w:val="16"/>
        </w:rPr>
      </w:pPr>
      <w:r w:rsidRPr="001D6447">
        <w:rPr>
          <w:snapToGrid w:val="0"/>
          <w:sz w:val="16"/>
          <w:szCs w:val="16"/>
        </w:rPr>
        <w:t>The possession and use of p</w:t>
      </w:r>
      <w:r w:rsidR="00D81113" w:rsidRPr="001D6447">
        <w:rPr>
          <w:snapToGrid w:val="0"/>
          <w:sz w:val="16"/>
          <w:szCs w:val="16"/>
        </w:rPr>
        <w:t>ortable electronic devices (PED</w:t>
      </w:r>
      <w:r w:rsidRPr="001D6447">
        <w:rPr>
          <w:snapToGrid w:val="0"/>
          <w:sz w:val="16"/>
          <w:szCs w:val="16"/>
        </w:rPr>
        <w:t xml:space="preserve">s) within the confines of any </w:t>
      </w:r>
      <w:r w:rsidR="00636D33" w:rsidRPr="001D6447">
        <w:rPr>
          <w:snapToGrid w:val="0"/>
          <w:sz w:val="16"/>
          <w:szCs w:val="16"/>
        </w:rPr>
        <w:t>V</w:t>
      </w:r>
      <w:r w:rsidRPr="001D6447">
        <w:rPr>
          <w:snapToGrid w:val="0"/>
          <w:sz w:val="16"/>
          <w:szCs w:val="16"/>
        </w:rPr>
        <w:t xml:space="preserve">essel, or in </w:t>
      </w:r>
      <w:r w:rsidR="009510FF" w:rsidRPr="001D6447">
        <w:rPr>
          <w:snapToGrid w:val="0"/>
          <w:sz w:val="16"/>
          <w:szCs w:val="16"/>
        </w:rPr>
        <w:t>Buyer</w:t>
      </w:r>
      <w:r w:rsidR="00D170F1" w:rsidRPr="001D6447">
        <w:rPr>
          <w:snapToGrid w:val="0"/>
          <w:sz w:val="16"/>
          <w:szCs w:val="16"/>
        </w:rPr>
        <w:t xml:space="preserve">’s Facility, Government Facility or </w:t>
      </w:r>
      <w:r w:rsidR="00A5359D" w:rsidRPr="001D6447">
        <w:rPr>
          <w:snapToGrid w:val="0"/>
          <w:sz w:val="16"/>
          <w:szCs w:val="16"/>
        </w:rPr>
        <w:t>Seller</w:t>
      </w:r>
      <w:r w:rsidRPr="001D6447">
        <w:rPr>
          <w:snapToGrid w:val="0"/>
          <w:sz w:val="16"/>
          <w:szCs w:val="16"/>
        </w:rPr>
        <w:t xml:space="preserve">'s facility where equipment removed from the </w:t>
      </w:r>
      <w:r w:rsidR="00636D33" w:rsidRPr="001D6447">
        <w:rPr>
          <w:snapToGrid w:val="0"/>
          <w:sz w:val="16"/>
          <w:szCs w:val="16"/>
        </w:rPr>
        <w:t>V</w:t>
      </w:r>
      <w:r w:rsidRPr="001D6447">
        <w:rPr>
          <w:snapToGrid w:val="0"/>
          <w:sz w:val="16"/>
          <w:szCs w:val="16"/>
        </w:rPr>
        <w:t xml:space="preserve">essel is being worked, is strictly controlled. </w:t>
      </w:r>
      <w:r w:rsidR="00F95129" w:rsidRPr="001D6447">
        <w:rPr>
          <w:snapToGrid w:val="0"/>
          <w:sz w:val="16"/>
          <w:szCs w:val="16"/>
        </w:rPr>
        <w:t>PED</w:t>
      </w:r>
      <w:r w:rsidRPr="001D6447">
        <w:rPr>
          <w:snapToGrid w:val="0"/>
          <w:sz w:val="16"/>
          <w:szCs w:val="16"/>
        </w:rPr>
        <w:t xml:space="preserve">s </w:t>
      </w:r>
      <w:proofErr w:type="gramStart"/>
      <w:r w:rsidRPr="001D6447">
        <w:rPr>
          <w:snapToGrid w:val="0"/>
          <w:sz w:val="16"/>
          <w:szCs w:val="16"/>
        </w:rPr>
        <w:t>include:</w:t>
      </w:r>
      <w:proofErr w:type="gramEnd"/>
      <w:r w:rsidRPr="001D6447">
        <w:rPr>
          <w:snapToGrid w:val="0"/>
          <w:sz w:val="16"/>
          <w:szCs w:val="16"/>
        </w:rPr>
        <w:t xml:space="preserve">  mobile computing devices such as pers</w:t>
      </w:r>
      <w:r w:rsidR="00F95129" w:rsidRPr="001D6447">
        <w:rPr>
          <w:snapToGrid w:val="0"/>
          <w:sz w:val="16"/>
          <w:szCs w:val="16"/>
        </w:rPr>
        <w:t>onal digital assistants (PDA</w:t>
      </w:r>
      <w:r w:rsidRPr="001D6447">
        <w:rPr>
          <w:snapToGrid w:val="0"/>
          <w:sz w:val="16"/>
          <w:szCs w:val="16"/>
        </w:rPr>
        <w:t>s); hand-held or laptop computers; mobile telephone devices such as data-enabled cellular telephones; two-way pagers, including those with e-mail capability; analog and digital sound recorders; and digital cameras, including cellular phones with digital imaging capabilities.  Cellular phones with digital imaging capabilitie</w:t>
      </w:r>
      <w:r w:rsidR="00F95129" w:rsidRPr="001D6447">
        <w:rPr>
          <w:snapToGrid w:val="0"/>
          <w:sz w:val="16"/>
          <w:szCs w:val="16"/>
        </w:rPr>
        <w:t>s are strictly prohibited.  PED</w:t>
      </w:r>
      <w:r w:rsidRPr="001D6447">
        <w:rPr>
          <w:snapToGrid w:val="0"/>
          <w:sz w:val="16"/>
          <w:szCs w:val="16"/>
        </w:rPr>
        <w:t xml:space="preserve">s may not be connected to any </w:t>
      </w:r>
      <w:r w:rsidR="00D36A0B">
        <w:rPr>
          <w:snapToGrid w:val="0"/>
          <w:sz w:val="16"/>
          <w:szCs w:val="16"/>
        </w:rPr>
        <w:t>Government</w:t>
      </w:r>
      <w:r w:rsidRPr="001D6447">
        <w:rPr>
          <w:snapToGrid w:val="0"/>
          <w:sz w:val="16"/>
          <w:szCs w:val="16"/>
        </w:rPr>
        <w:t>-ow</w:t>
      </w:r>
      <w:r w:rsidR="00F95129" w:rsidRPr="001D6447">
        <w:rPr>
          <w:snapToGrid w:val="0"/>
          <w:sz w:val="16"/>
          <w:szCs w:val="16"/>
        </w:rPr>
        <w:t>ned or controlled network.  PED</w:t>
      </w:r>
      <w:r w:rsidRPr="001D6447">
        <w:rPr>
          <w:snapToGrid w:val="0"/>
          <w:sz w:val="16"/>
          <w:szCs w:val="16"/>
        </w:rPr>
        <w:t>s may not be used to store or process any digital information asso</w:t>
      </w:r>
      <w:r w:rsidR="00D170F1" w:rsidRPr="001D6447">
        <w:rPr>
          <w:snapToGrid w:val="0"/>
          <w:sz w:val="16"/>
          <w:szCs w:val="16"/>
        </w:rPr>
        <w:t>ciated with the conduct of the C</w:t>
      </w:r>
      <w:r w:rsidRPr="001D6447">
        <w:rPr>
          <w:snapToGrid w:val="0"/>
          <w:sz w:val="16"/>
          <w:szCs w:val="16"/>
        </w:rPr>
        <w:t>ontract without writ</w:t>
      </w:r>
      <w:r w:rsidR="00D170F1" w:rsidRPr="001D6447">
        <w:rPr>
          <w:snapToGrid w:val="0"/>
          <w:sz w:val="16"/>
          <w:szCs w:val="16"/>
        </w:rPr>
        <w:t xml:space="preserve">ten authorization from </w:t>
      </w:r>
      <w:r w:rsidR="009510FF" w:rsidRPr="001D6447">
        <w:rPr>
          <w:snapToGrid w:val="0"/>
          <w:sz w:val="16"/>
          <w:szCs w:val="16"/>
        </w:rPr>
        <w:t>Buyer</w:t>
      </w:r>
      <w:r w:rsidR="00305C81" w:rsidRPr="001D6447">
        <w:rPr>
          <w:snapToGrid w:val="0"/>
          <w:sz w:val="16"/>
          <w:szCs w:val="16"/>
        </w:rPr>
        <w:t>.</w:t>
      </w:r>
    </w:p>
    <w:p w14:paraId="74A30E2E" w14:textId="77777777" w:rsidR="00D36A0B" w:rsidRPr="001D6447" w:rsidRDefault="00D36A0B" w:rsidP="00D36A0B">
      <w:pPr>
        <w:pStyle w:val="ListParagraph"/>
        <w:spacing w:before="120" w:after="120"/>
        <w:ind w:left="0"/>
        <w:jc w:val="both"/>
        <w:rPr>
          <w:b/>
          <w:color w:val="0070C0"/>
          <w:sz w:val="16"/>
          <w:szCs w:val="16"/>
        </w:rPr>
      </w:pPr>
      <w:bookmarkStart w:id="4" w:name="PD000317"/>
      <w:bookmarkEnd w:id="4"/>
      <w:r>
        <w:rPr>
          <w:b/>
          <w:color w:val="0070C0"/>
          <w:sz w:val="16"/>
          <w:szCs w:val="16"/>
        </w:rPr>
        <w:t>CITIZENSHIP REQUIREMENTS</w:t>
      </w:r>
    </w:p>
    <w:p w14:paraId="2E63EF9A" w14:textId="77777777" w:rsidR="00D36A0B" w:rsidRPr="001D6447" w:rsidRDefault="00D36A0B" w:rsidP="00D36A0B">
      <w:pPr>
        <w:pStyle w:val="ListParagraph"/>
        <w:spacing w:before="120" w:after="120"/>
        <w:ind w:left="0"/>
        <w:jc w:val="both"/>
        <w:rPr>
          <w:sz w:val="16"/>
          <w:szCs w:val="16"/>
        </w:rPr>
      </w:pPr>
      <w:r w:rsidRPr="00D36A0B">
        <w:rPr>
          <w:sz w:val="16"/>
          <w:szCs w:val="16"/>
        </w:rPr>
        <w:t xml:space="preserve">The </w:t>
      </w:r>
      <w:r w:rsidR="007A012B">
        <w:rPr>
          <w:sz w:val="16"/>
          <w:szCs w:val="16"/>
        </w:rPr>
        <w:t>Seller</w:t>
      </w:r>
      <w:r w:rsidRPr="00D36A0B">
        <w:rPr>
          <w:sz w:val="16"/>
          <w:szCs w:val="16"/>
        </w:rPr>
        <w:t xml:space="preserve"> shall comply with the Department of Defense Industrial Security Manual (DoD 5220.22), and any revisions to that manual as of the proposal due date prescribed, for verification of all U. S. Citizens. </w:t>
      </w:r>
      <w:r w:rsidR="007A012B">
        <w:rPr>
          <w:sz w:val="16"/>
          <w:szCs w:val="16"/>
        </w:rPr>
        <w:t>Seller</w:t>
      </w:r>
      <w:r w:rsidRPr="00D36A0B">
        <w:rPr>
          <w:sz w:val="16"/>
          <w:szCs w:val="16"/>
        </w:rPr>
        <w:t xml:space="preserve"> shall refer all questions pertaining to the above to </w:t>
      </w:r>
      <w:proofErr w:type="gramStart"/>
      <w:r w:rsidRPr="00D36A0B">
        <w:rPr>
          <w:sz w:val="16"/>
          <w:szCs w:val="16"/>
        </w:rPr>
        <w:t>NSA,</w:t>
      </w:r>
      <w:proofErr w:type="gramEnd"/>
      <w:r w:rsidRPr="00D36A0B">
        <w:rPr>
          <w:sz w:val="16"/>
          <w:szCs w:val="16"/>
        </w:rPr>
        <w:t xml:space="preserve"> Security Manager</w:t>
      </w:r>
      <w:r w:rsidR="007A012B">
        <w:rPr>
          <w:sz w:val="16"/>
          <w:szCs w:val="16"/>
        </w:rPr>
        <w:t xml:space="preserve"> with a copy to Buyer’s Procurement Representative</w:t>
      </w:r>
      <w:r w:rsidRPr="00D36A0B">
        <w:rPr>
          <w:sz w:val="16"/>
          <w:szCs w:val="16"/>
        </w:rPr>
        <w:t xml:space="preserve">. The DoD Industrial Security Manual can be found at: </w:t>
      </w:r>
      <w:hyperlink r:id="rId8" w:history="1">
        <w:r w:rsidRPr="0014179D">
          <w:rPr>
            <w:rStyle w:val="Hyperlink"/>
            <w:sz w:val="16"/>
            <w:szCs w:val="16"/>
          </w:rPr>
          <w:t>http://www.dtic.mil/whs/directives/corres/pdf/522022_vol3_2014.pdf</w:t>
        </w:r>
      </w:hyperlink>
      <w:r>
        <w:rPr>
          <w:sz w:val="16"/>
          <w:szCs w:val="16"/>
        </w:rPr>
        <w:t xml:space="preserve"> </w:t>
      </w:r>
      <w:r w:rsidRPr="00D36A0B">
        <w:rPr>
          <w:sz w:val="16"/>
          <w:szCs w:val="16"/>
        </w:rPr>
        <w:t>.</w:t>
      </w:r>
      <w:r w:rsidRPr="001D6447">
        <w:rPr>
          <w:sz w:val="16"/>
          <w:szCs w:val="16"/>
        </w:rPr>
        <w:t xml:space="preserve"> </w:t>
      </w:r>
    </w:p>
    <w:p w14:paraId="4AEBA835" w14:textId="77777777" w:rsidR="00D36A0B" w:rsidRPr="001D6447" w:rsidRDefault="00D36A0B" w:rsidP="00D36A0B">
      <w:pPr>
        <w:pStyle w:val="ListParagraph"/>
        <w:spacing w:before="120" w:after="120"/>
        <w:ind w:left="0"/>
        <w:jc w:val="both"/>
        <w:rPr>
          <w:b/>
          <w:color w:val="0070C0"/>
          <w:sz w:val="16"/>
          <w:szCs w:val="16"/>
        </w:rPr>
      </w:pPr>
      <w:r>
        <w:rPr>
          <w:b/>
          <w:color w:val="0070C0"/>
          <w:sz w:val="16"/>
          <w:szCs w:val="16"/>
        </w:rPr>
        <w:t xml:space="preserve">PAINT ABATEMENT </w:t>
      </w:r>
      <w:r w:rsidRPr="001D6447">
        <w:rPr>
          <w:b/>
          <w:sz w:val="16"/>
          <w:szCs w:val="16"/>
        </w:rPr>
        <w:t>[</w:t>
      </w:r>
      <w:r>
        <w:rPr>
          <w:i/>
          <w:sz w:val="16"/>
          <w:szCs w:val="16"/>
        </w:rPr>
        <w:t>Modified by Buyer</w:t>
      </w:r>
      <w:r w:rsidRPr="001D6447">
        <w:rPr>
          <w:b/>
          <w:sz w:val="16"/>
          <w:szCs w:val="16"/>
        </w:rPr>
        <w:t>]</w:t>
      </w:r>
    </w:p>
    <w:p w14:paraId="4DA0DB1C" w14:textId="77777777" w:rsidR="00D36A0B" w:rsidRPr="001D6447" w:rsidRDefault="007A012B" w:rsidP="00D36A0B">
      <w:pPr>
        <w:pStyle w:val="ListParagraph"/>
        <w:spacing w:before="120" w:after="120"/>
        <w:ind w:left="0"/>
        <w:jc w:val="both"/>
        <w:rPr>
          <w:sz w:val="16"/>
          <w:szCs w:val="16"/>
        </w:rPr>
      </w:pPr>
      <w:r>
        <w:rPr>
          <w:sz w:val="16"/>
          <w:szCs w:val="16"/>
        </w:rPr>
        <w:t>Seller’s a</w:t>
      </w:r>
      <w:r w:rsidR="00D36A0B" w:rsidRPr="00D36A0B">
        <w:rPr>
          <w:sz w:val="16"/>
          <w:szCs w:val="16"/>
        </w:rPr>
        <w:t xml:space="preserve">batement work will be conducted in accordance with NSI 009-32. </w:t>
      </w:r>
    </w:p>
    <w:p w14:paraId="2F02A38E" w14:textId="77777777" w:rsidR="00D36A0B" w:rsidRPr="001D6447" w:rsidRDefault="00D36A0B" w:rsidP="00D36A0B">
      <w:pPr>
        <w:pStyle w:val="ListParagraph"/>
        <w:spacing w:before="120" w:after="120"/>
        <w:ind w:left="0"/>
        <w:jc w:val="both"/>
        <w:rPr>
          <w:b/>
          <w:color w:val="0070C0"/>
          <w:sz w:val="16"/>
          <w:szCs w:val="16"/>
        </w:rPr>
      </w:pPr>
      <w:r>
        <w:rPr>
          <w:b/>
          <w:color w:val="0070C0"/>
          <w:sz w:val="16"/>
          <w:szCs w:val="16"/>
        </w:rPr>
        <w:t xml:space="preserve">FIRE PREVENTION </w:t>
      </w:r>
      <w:r w:rsidRPr="001D6447">
        <w:rPr>
          <w:b/>
          <w:sz w:val="16"/>
          <w:szCs w:val="16"/>
        </w:rPr>
        <w:t>[</w:t>
      </w:r>
      <w:r>
        <w:rPr>
          <w:i/>
          <w:sz w:val="16"/>
          <w:szCs w:val="16"/>
        </w:rPr>
        <w:t>Modified by Buyer</w:t>
      </w:r>
      <w:r w:rsidRPr="001D6447">
        <w:rPr>
          <w:b/>
          <w:sz w:val="16"/>
          <w:szCs w:val="16"/>
        </w:rPr>
        <w:t>]</w:t>
      </w:r>
    </w:p>
    <w:p w14:paraId="13494506" w14:textId="77777777" w:rsidR="00D36A0B" w:rsidRPr="001D6447" w:rsidRDefault="007A012B" w:rsidP="00D36A0B">
      <w:pPr>
        <w:pStyle w:val="ListParagraph"/>
        <w:spacing w:before="120" w:after="120"/>
        <w:ind w:left="0"/>
        <w:jc w:val="both"/>
        <w:rPr>
          <w:sz w:val="16"/>
          <w:szCs w:val="16"/>
        </w:rPr>
      </w:pPr>
      <w:r>
        <w:rPr>
          <w:sz w:val="16"/>
          <w:szCs w:val="16"/>
        </w:rPr>
        <w:t>Seller</w:t>
      </w:r>
      <w:r w:rsidR="00D36A0B" w:rsidRPr="00D36A0B">
        <w:rPr>
          <w:sz w:val="16"/>
          <w:szCs w:val="16"/>
        </w:rPr>
        <w:t xml:space="preserve"> will meet requirements of the NAVSEA Industrial Ship Safety Manual, for fire prevention and response (8010 Manual) and NSI 009-28 and 009-08</w:t>
      </w:r>
      <w:r w:rsidR="00D36A0B">
        <w:rPr>
          <w:sz w:val="16"/>
          <w:szCs w:val="16"/>
        </w:rPr>
        <w:t xml:space="preserve"> as such applies to </w:t>
      </w:r>
      <w:r>
        <w:rPr>
          <w:sz w:val="16"/>
          <w:szCs w:val="16"/>
        </w:rPr>
        <w:t>Seller’s</w:t>
      </w:r>
      <w:r w:rsidR="00D36A0B">
        <w:rPr>
          <w:sz w:val="16"/>
          <w:szCs w:val="16"/>
        </w:rPr>
        <w:t xml:space="preserve"> work</w:t>
      </w:r>
      <w:r>
        <w:rPr>
          <w:sz w:val="16"/>
          <w:szCs w:val="16"/>
        </w:rPr>
        <w:t xml:space="preserve">. Seller </w:t>
      </w:r>
      <w:r w:rsidR="00D36A0B">
        <w:rPr>
          <w:sz w:val="16"/>
          <w:szCs w:val="16"/>
        </w:rPr>
        <w:t xml:space="preserve">shall participate in </w:t>
      </w:r>
      <w:r w:rsidR="00D36A0B" w:rsidRPr="00D36A0B">
        <w:rPr>
          <w:sz w:val="16"/>
          <w:szCs w:val="16"/>
        </w:rPr>
        <w:t>required fire drills in the work schedule</w:t>
      </w:r>
      <w:r w:rsidR="00D36A0B">
        <w:rPr>
          <w:sz w:val="16"/>
          <w:szCs w:val="16"/>
        </w:rPr>
        <w:t>,</w:t>
      </w:r>
      <w:r w:rsidR="00D36A0B" w:rsidRPr="001D6447">
        <w:rPr>
          <w:sz w:val="16"/>
          <w:szCs w:val="16"/>
        </w:rPr>
        <w:t xml:space="preserve"> </w:t>
      </w:r>
    </w:p>
    <w:p w14:paraId="7CE9A0C3" w14:textId="77777777" w:rsidR="00D36A0B" w:rsidRPr="001D6447" w:rsidRDefault="00D36A0B" w:rsidP="00D36A0B">
      <w:pPr>
        <w:pStyle w:val="ListParagraph"/>
        <w:spacing w:before="120" w:after="120"/>
        <w:ind w:left="0"/>
        <w:jc w:val="both"/>
        <w:rPr>
          <w:b/>
          <w:color w:val="0070C0"/>
          <w:sz w:val="16"/>
          <w:szCs w:val="16"/>
        </w:rPr>
      </w:pPr>
      <w:r>
        <w:rPr>
          <w:b/>
          <w:color w:val="0070C0"/>
          <w:sz w:val="16"/>
          <w:szCs w:val="16"/>
        </w:rPr>
        <w:t>GIDEP</w:t>
      </w:r>
      <w:r w:rsidR="007A012B">
        <w:rPr>
          <w:b/>
          <w:color w:val="0070C0"/>
          <w:sz w:val="16"/>
          <w:szCs w:val="16"/>
        </w:rPr>
        <w:t xml:space="preserve"> </w:t>
      </w:r>
      <w:r w:rsidR="007A012B" w:rsidRPr="001D6447">
        <w:rPr>
          <w:b/>
          <w:sz w:val="16"/>
          <w:szCs w:val="16"/>
        </w:rPr>
        <w:t>[</w:t>
      </w:r>
      <w:r w:rsidR="007A012B">
        <w:rPr>
          <w:i/>
          <w:sz w:val="16"/>
          <w:szCs w:val="16"/>
        </w:rPr>
        <w:t>Modified by Buyer</w:t>
      </w:r>
      <w:r w:rsidR="007A012B" w:rsidRPr="001D6447">
        <w:rPr>
          <w:b/>
          <w:sz w:val="16"/>
          <w:szCs w:val="16"/>
        </w:rPr>
        <w:t>]</w:t>
      </w:r>
    </w:p>
    <w:p w14:paraId="29C951C7" w14:textId="77777777" w:rsidR="00D36A0B" w:rsidRDefault="007A012B" w:rsidP="007A012B">
      <w:pPr>
        <w:pStyle w:val="ListParagraph"/>
        <w:numPr>
          <w:ilvl w:val="0"/>
          <w:numId w:val="12"/>
        </w:numPr>
        <w:spacing w:before="120" w:after="120"/>
        <w:jc w:val="both"/>
        <w:rPr>
          <w:sz w:val="16"/>
          <w:szCs w:val="16"/>
        </w:rPr>
      </w:pPr>
      <w:r>
        <w:rPr>
          <w:sz w:val="16"/>
          <w:szCs w:val="16"/>
        </w:rPr>
        <w:t>Seller</w:t>
      </w:r>
      <w:r w:rsidRPr="007A012B">
        <w:rPr>
          <w:sz w:val="16"/>
          <w:szCs w:val="16"/>
        </w:rPr>
        <w:t xml:space="preserve"> shall actively participate in the Government Industry Data Exchange Program in accordance with the GIDEP Operations </w:t>
      </w:r>
      <w:r w:rsidRPr="007A012B">
        <w:rPr>
          <w:sz w:val="16"/>
          <w:szCs w:val="16"/>
        </w:rPr>
        <w:lastRenderedPageBreak/>
        <w:t xml:space="preserve">Manual, S0300-BT-PRO-010. The </w:t>
      </w:r>
      <w:r>
        <w:rPr>
          <w:sz w:val="16"/>
          <w:szCs w:val="16"/>
        </w:rPr>
        <w:t>C</w:t>
      </w:r>
      <w:r w:rsidRPr="007A012B">
        <w:rPr>
          <w:sz w:val="16"/>
          <w:szCs w:val="16"/>
        </w:rPr>
        <w:t>ontractor shall submit information concerning critical or major nonconformances, as defined in FAR 46.407/DFARS 246.407, to the GIDEP information system.</w:t>
      </w:r>
      <w:r w:rsidR="00D36A0B" w:rsidRPr="001D6447">
        <w:rPr>
          <w:sz w:val="16"/>
          <w:szCs w:val="16"/>
        </w:rPr>
        <w:t xml:space="preserve"> </w:t>
      </w:r>
      <w:r>
        <w:rPr>
          <w:sz w:val="16"/>
          <w:szCs w:val="16"/>
        </w:rPr>
        <w:t xml:space="preserve">GIDEP notification by Seller shall include notification to Buyer’s Procurement Representative. </w:t>
      </w:r>
    </w:p>
    <w:p w14:paraId="2B52F95D" w14:textId="77777777" w:rsidR="007A012B" w:rsidRPr="007A012B" w:rsidRDefault="007A012B" w:rsidP="007A012B">
      <w:pPr>
        <w:widowControl/>
        <w:numPr>
          <w:ilvl w:val="0"/>
          <w:numId w:val="12"/>
        </w:numPr>
        <w:spacing w:before="240" w:line="221" w:lineRule="exact"/>
        <w:textAlignment w:val="baseline"/>
        <w:rPr>
          <w:color w:val="000000"/>
          <w:spacing w:val="-1"/>
          <w:sz w:val="16"/>
          <w:szCs w:val="16"/>
        </w:rPr>
      </w:pPr>
      <w:r w:rsidRPr="007A012B">
        <w:rPr>
          <w:color w:val="000000"/>
          <w:spacing w:val="-1"/>
          <w:sz w:val="16"/>
          <w:szCs w:val="16"/>
        </w:rPr>
        <w:t>GIDEP materials, software and information are available without charge from:</w:t>
      </w:r>
    </w:p>
    <w:p w14:paraId="293535DC" w14:textId="77777777" w:rsidR="007A012B" w:rsidRPr="007A012B" w:rsidRDefault="007A012B" w:rsidP="007A012B">
      <w:pPr>
        <w:spacing w:before="229" w:line="231" w:lineRule="exact"/>
        <w:ind w:left="2340"/>
        <w:textAlignment w:val="baseline"/>
        <w:rPr>
          <w:color w:val="000000"/>
          <w:sz w:val="16"/>
          <w:szCs w:val="16"/>
        </w:rPr>
      </w:pPr>
      <w:r w:rsidRPr="007A012B">
        <w:rPr>
          <w:color w:val="000000"/>
          <w:sz w:val="16"/>
          <w:szCs w:val="16"/>
        </w:rPr>
        <w:t xml:space="preserve">GIDEP Operations Center </w:t>
      </w:r>
      <w:r w:rsidRPr="007A012B">
        <w:rPr>
          <w:color w:val="000000"/>
          <w:sz w:val="16"/>
          <w:szCs w:val="16"/>
        </w:rPr>
        <w:br/>
        <w:t>P.O. Box 8000</w:t>
      </w:r>
    </w:p>
    <w:p w14:paraId="796000ED" w14:textId="77777777" w:rsidR="001D6447" w:rsidRPr="007A012B" w:rsidRDefault="007A012B" w:rsidP="007A012B">
      <w:pPr>
        <w:spacing w:before="1" w:line="230" w:lineRule="exact"/>
        <w:ind w:left="2340"/>
        <w:textAlignment w:val="baseline"/>
        <w:rPr>
          <w:color w:val="000000"/>
          <w:sz w:val="16"/>
          <w:szCs w:val="16"/>
        </w:rPr>
      </w:pPr>
      <w:r w:rsidRPr="007A012B">
        <w:rPr>
          <w:color w:val="000000"/>
          <w:sz w:val="16"/>
          <w:szCs w:val="16"/>
        </w:rPr>
        <w:t xml:space="preserve">Corona, CA 92878-8000 </w:t>
      </w:r>
      <w:r w:rsidRPr="007A012B">
        <w:rPr>
          <w:color w:val="000000"/>
          <w:sz w:val="16"/>
          <w:szCs w:val="16"/>
        </w:rPr>
        <w:br/>
        <w:t xml:space="preserve">Phone: (951) 898-3207 </w:t>
      </w:r>
      <w:r w:rsidRPr="007A012B">
        <w:rPr>
          <w:color w:val="000000"/>
          <w:sz w:val="16"/>
          <w:szCs w:val="16"/>
        </w:rPr>
        <w:br/>
        <w:t xml:space="preserve">FAX: (951) 898-3250 </w:t>
      </w:r>
      <w:r w:rsidRPr="007A012B">
        <w:rPr>
          <w:color w:val="000000"/>
          <w:sz w:val="16"/>
          <w:szCs w:val="16"/>
        </w:rPr>
        <w:br/>
        <w:t>Internet:</w:t>
      </w:r>
      <w:r w:rsidRPr="007A012B">
        <w:rPr>
          <w:color w:val="0563C1"/>
          <w:sz w:val="16"/>
          <w:szCs w:val="16"/>
          <w:u w:val="single"/>
        </w:rPr>
        <w:t xml:space="preserve"> </w:t>
      </w:r>
      <w:hyperlink r:id="rId9">
        <w:r w:rsidRPr="007A012B">
          <w:rPr>
            <w:color w:val="0000FF"/>
            <w:sz w:val="16"/>
            <w:szCs w:val="16"/>
            <w:u w:val="single"/>
          </w:rPr>
          <w:t>http://www.gidep.org</w:t>
        </w:r>
      </w:hyperlink>
      <w:r w:rsidRPr="007A012B">
        <w:rPr>
          <w:color w:val="0563C1"/>
          <w:sz w:val="16"/>
          <w:szCs w:val="16"/>
        </w:rPr>
        <w:t xml:space="preserve"> </w:t>
      </w:r>
    </w:p>
    <w:p w14:paraId="7310734A" w14:textId="77777777" w:rsidR="008F43CC" w:rsidRPr="001D6447" w:rsidRDefault="00267483" w:rsidP="00E72104">
      <w:pPr>
        <w:autoSpaceDE w:val="0"/>
        <w:autoSpaceDN w:val="0"/>
        <w:spacing w:before="120" w:after="120"/>
        <w:jc w:val="both"/>
        <w:rPr>
          <w:b/>
          <w:color w:val="0070C0"/>
          <w:sz w:val="16"/>
          <w:szCs w:val="16"/>
        </w:rPr>
      </w:pPr>
      <w:r w:rsidRPr="001D6447">
        <w:rPr>
          <w:b/>
          <w:color w:val="0070C0"/>
          <w:sz w:val="16"/>
          <w:szCs w:val="16"/>
          <w:u w:val="single"/>
        </w:rPr>
        <w:t>Section D - Packaging and Marking</w:t>
      </w:r>
      <w:r w:rsidR="008144CB" w:rsidRPr="001D6447">
        <w:rPr>
          <w:b/>
          <w:color w:val="0070C0"/>
          <w:sz w:val="16"/>
          <w:szCs w:val="16"/>
          <w:u w:val="single"/>
        </w:rPr>
        <w:t xml:space="preserve"> </w:t>
      </w:r>
    </w:p>
    <w:p w14:paraId="5923CD00" w14:textId="77777777" w:rsidR="00F07BEC" w:rsidRPr="001D6447" w:rsidRDefault="00F07BEC" w:rsidP="00E72104">
      <w:pPr>
        <w:pStyle w:val="BodyText"/>
        <w:spacing w:before="120" w:after="120"/>
        <w:jc w:val="both"/>
        <w:rPr>
          <w:b w:val="0"/>
          <w:i w:val="0"/>
          <w:sz w:val="16"/>
          <w:szCs w:val="16"/>
        </w:rPr>
      </w:pPr>
      <w:r w:rsidRPr="001D6447">
        <w:rPr>
          <w:b w:val="0"/>
          <w:i w:val="0"/>
          <w:sz w:val="16"/>
          <w:szCs w:val="16"/>
        </w:rPr>
        <w:t xml:space="preserve">Data to be delivered by Integrated Digital Environment (IDE) or other electronic media shall be as specified in the </w:t>
      </w:r>
      <w:r w:rsidR="00BA44AD" w:rsidRPr="001D6447">
        <w:rPr>
          <w:b w:val="0"/>
          <w:i w:val="0"/>
          <w:sz w:val="16"/>
          <w:szCs w:val="16"/>
        </w:rPr>
        <w:t>C</w:t>
      </w:r>
      <w:r w:rsidRPr="001D6447">
        <w:rPr>
          <w:b w:val="0"/>
          <w:i w:val="0"/>
          <w:sz w:val="16"/>
          <w:szCs w:val="16"/>
        </w:rPr>
        <w:t>ontract.</w:t>
      </w:r>
      <w:r w:rsidR="00BA44AD" w:rsidRPr="001D6447">
        <w:rPr>
          <w:b w:val="0"/>
          <w:i w:val="0"/>
          <w:sz w:val="16"/>
          <w:szCs w:val="16"/>
        </w:rPr>
        <w:t xml:space="preserve">  All classified data to be shipped shall be prepared for shipment in accordance with best commercial practice.  Classified reports, data, and documentation shall be prepared for shipment in accordance with the National Industrial Security Program Operating Manual (NISPM), DOD 5220.22-M dated</w:t>
      </w:r>
      <w:r w:rsidR="004E29DC" w:rsidRPr="001D6447">
        <w:rPr>
          <w:b w:val="0"/>
          <w:i w:val="0"/>
          <w:sz w:val="16"/>
          <w:szCs w:val="16"/>
        </w:rPr>
        <w:t> </w:t>
      </w:r>
      <w:r w:rsidR="00BA44AD" w:rsidRPr="001D6447">
        <w:rPr>
          <w:b w:val="0"/>
          <w:i w:val="0"/>
          <w:sz w:val="16"/>
          <w:szCs w:val="16"/>
        </w:rPr>
        <w:t>28</w:t>
      </w:r>
      <w:r w:rsidR="00F5367E" w:rsidRPr="001D6447">
        <w:rPr>
          <w:b w:val="0"/>
          <w:i w:val="0"/>
          <w:sz w:val="16"/>
          <w:szCs w:val="16"/>
        </w:rPr>
        <w:t> </w:t>
      </w:r>
      <w:r w:rsidR="00BA44AD" w:rsidRPr="001D6447">
        <w:rPr>
          <w:b w:val="0"/>
          <w:i w:val="0"/>
          <w:sz w:val="16"/>
          <w:szCs w:val="16"/>
        </w:rPr>
        <w:t>February 2006.</w:t>
      </w:r>
    </w:p>
    <w:p w14:paraId="4D7C613A" w14:textId="77777777" w:rsidR="00F07BEC" w:rsidRPr="001D6447" w:rsidRDefault="00F07BEC" w:rsidP="00033E87">
      <w:pPr>
        <w:pStyle w:val="BodyText"/>
        <w:spacing w:before="120" w:after="120"/>
        <w:jc w:val="both"/>
        <w:rPr>
          <w:b w:val="0"/>
          <w:i w:val="0"/>
          <w:sz w:val="16"/>
          <w:szCs w:val="16"/>
        </w:rPr>
      </w:pPr>
      <w:r w:rsidRPr="001D6447">
        <w:rPr>
          <w:b w:val="0"/>
          <w:i w:val="0"/>
          <w:sz w:val="16"/>
          <w:szCs w:val="16"/>
        </w:rPr>
        <w:t xml:space="preserve">The supplies furnished hereunder shall be cleaned, preserved, packaged, packed and marked in accordance with the instructions provided by </w:t>
      </w:r>
      <w:r w:rsidR="009510FF" w:rsidRPr="001D6447">
        <w:rPr>
          <w:b w:val="0"/>
          <w:i w:val="0"/>
          <w:sz w:val="16"/>
          <w:szCs w:val="16"/>
        </w:rPr>
        <w:t>Buyer</w:t>
      </w:r>
      <w:r w:rsidRPr="001D6447">
        <w:rPr>
          <w:b w:val="0"/>
          <w:i w:val="0"/>
          <w:sz w:val="16"/>
          <w:szCs w:val="16"/>
        </w:rPr>
        <w:t xml:space="preserve">. </w:t>
      </w:r>
      <w:r w:rsidR="00A633D3" w:rsidRPr="001D6447">
        <w:rPr>
          <w:b w:val="0"/>
          <w:i w:val="0"/>
          <w:sz w:val="16"/>
          <w:szCs w:val="16"/>
        </w:rPr>
        <w:t xml:space="preserve"> </w:t>
      </w:r>
      <w:r w:rsidRPr="001D6447">
        <w:rPr>
          <w:b w:val="0"/>
          <w:i w:val="0"/>
          <w:sz w:val="16"/>
          <w:szCs w:val="16"/>
        </w:rPr>
        <w:t xml:space="preserve">When not otherwise specified, spare and repair parts shall be packaged to ensure protection against corrosion, deterioration, physical, and electrical damage during shipment from </w:t>
      </w:r>
      <w:r w:rsidR="00A5359D" w:rsidRPr="001D6447">
        <w:rPr>
          <w:b w:val="0"/>
          <w:i w:val="0"/>
          <w:sz w:val="16"/>
          <w:szCs w:val="16"/>
        </w:rPr>
        <w:t>Seller</w:t>
      </w:r>
      <w:r w:rsidRPr="001D6447">
        <w:rPr>
          <w:b w:val="0"/>
          <w:i w:val="0"/>
          <w:sz w:val="16"/>
          <w:szCs w:val="16"/>
        </w:rPr>
        <w:t xml:space="preserve"> to the point of delivery.</w:t>
      </w:r>
    </w:p>
    <w:p w14:paraId="37AABAF3" w14:textId="77777777" w:rsidR="00C87ABD" w:rsidRPr="001D6447" w:rsidRDefault="00C87ABD" w:rsidP="00C87ABD">
      <w:pPr>
        <w:pStyle w:val="BodyText"/>
        <w:spacing w:before="120" w:after="120"/>
        <w:jc w:val="both"/>
        <w:rPr>
          <w:b w:val="0"/>
          <w:i w:val="0"/>
          <w:sz w:val="16"/>
          <w:szCs w:val="16"/>
        </w:rPr>
      </w:pPr>
      <w:r w:rsidRPr="001D6447">
        <w:rPr>
          <w:i w:val="0"/>
          <w:color w:val="0070C0"/>
          <w:sz w:val="16"/>
          <w:szCs w:val="16"/>
        </w:rPr>
        <w:t>WARRANTY NOTIFICATION FOR ITEM(S)* ALTERNATE I (NAVSEA) (MAY 2019)</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14:paraId="2BD2BDB1" w14:textId="77777777" w:rsidR="00C87ABD" w:rsidRPr="001D6447" w:rsidRDefault="00C87ABD" w:rsidP="00C87ABD">
      <w:pPr>
        <w:pStyle w:val="BodyText"/>
        <w:spacing w:before="120" w:after="120"/>
        <w:jc w:val="both"/>
        <w:rPr>
          <w:b w:val="0"/>
          <w:i w:val="0"/>
          <w:sz w:val="16"/>
          <w:szCs w:val="16"/>
        </w:rPr>
      </w:pPr>
      <w:r w:rsidRPr="001D6447">
        <w:rPr>
          <w:b w:val="0"/>
          <w:i w:val="0"/>
          <w:sz w:val="16"/>
          <w:szCs w:val="16"/>
        </w:rPr>
        <w:t>Seller shall apply a permanent warranty notification stamping or marking on each warranted deliverable end item and its container in accordance with MIL-STD-129R with Change 1 dated 24 May 2018 and MIL-STD-130</w:t>
      </w:r>
      <w:proofErr w:type="gramStart"/>
      <w:r w:rsidRPr="001D6447">
        <w:rPr>
          <w:b w:val="0"/>
          <w:i w:val="0"/>
          <w:sz w:val="16"/>
          <w:szCs w:val="16"/>
        </w:rPr>
        <w:t>N(</w:t>
      </w:r>
      <w:proofErr w:type="gramEnd"/>
      <w:r w:rsidRPr="001D6447">
        <w:rPr>
          <w:b w:val="0"/>
          <w:i w:val="0"/>
          <w:sz w:val="16"/>
          <w:szCs w:val="16"/>
        </w:rPr>
        <w:t xml:space="preserve">1) dated 16 November 2012. The notification shall be placed </w:t>
      </w:r>
      <w:proofErr w:type="gramStart"/>
      <w:r w:rsidRPr="001D6447">
        <w:rPr>
          <w:b w:val="0"/>
          <w:i w:val="0"/>
          <w:sz w:val="16"/>
          <w:szCs w:val="16"/>
        </w:rPr>
        <w:t>in close proximity to</w:t>
      </w:r>
      <w:proofErr w:type="gramEnd"/>
      <w:r w:rsidRPr="001D6447">
        <w:rPr>
          <w:b w:val="0"/>
          <w:i w:val="0"/>
          <w:sz w:val="16"/>
          <w:szCs w:val="16"/>
        </w:rPr>
        <w:t xml:space="preserve"> other required stamping or markings so as to be easily readable by personnel. The warranty notification shall read: *</w:t>
      </w:r>
    </w:p>
    <w:p w14:paraId="4EC3F8BB" w14:textId="087C2474" w:rsidR="00C87ABD" w:rsidRPr="001D6447" w:rsidRDefault="00C87ABD" w:rsidP="00C87ABD">
      <w:pPr>
        <w:pStyle w:val="BodyText"/>
        <w:spacing w:before="120" w:after="120"/>
        <w:jc w:val="both"/>
        <w:rPr>
          <w:b w:val="0"/>
          <w:i w:val="0"/>
          <w:sz w:val="16"/>
          <w:szCs w:val="16"/>
        </w:rPr>
      </w:pPr>
      <w:r w:rsidRPr="001D6447">
        <w:rPr>
          <w:b w:val="0"/>
          <w:i w:val="0"/>
          <w:sz w:val="16"/>
          <w:szCs w:val="16"/>
        </w:rPr>
        <w:t>THIS ITEM WARRANTED UNDER CONTRACT N00024</w:t>
      </w:r>
      <w:r w:rsidR="006942F4" w:rsidRPr="001D6447">
        <w:rPr>
          <w:b w:val="0"/>
          <w:i w:val="0"/>
          <w:sz w:val="16"/>
          <w:szCs w:val="16"/>
        </w:rPr>
        <w:t>-</w:t>
      </w:r>
      <w:r w:rsidR="0007018F">
        <w:rPr>
          <w:b w:val="0"/>
          <w:i w:val="0"/>
          <w:sz w:val="16"/>
          <w:szCs w:val="16"/>
        </w:rPr>
        <w:t>22</w:t>
      </w:r>
      <w:r w:rsidR="006942F4" w:rsidRPr="001D6447">
        <w:rPr>
          <w:b w:val="0"/>
          <w:i w:val="0"/>
          <w:sz w:val="16"/>
          <w:szCs w:val="16"/>
        </w:rPr>
        <w:t>-</w:t>
      </w:r>
      <w:r w:rsidR="0007018F">
        <w:rPr>
          <w:b w:val="0"/>
          <w:i w:val="0"/>
          <w:sz w:val="16"/>
          <w:szCs w:val="16"/>
        </w:rPr>
        <w:t>D-4453</w:t>
      </w:r>
      <w:r w:rsidR="006942F4" w:rsidRPr="001D6447">
        <w:rPr>
          <w:b w:val="0"/>
          <w:i w:val="0"/>
          <w:sz w:val="16"/>
          <w:szCs w:val="16"/>
        </w:rPr>
        <w:t xml:space="preserve"> </w:t>
      </w:r>
      <w:r w:rsidRPr="001D6447">
        <w:rPr>
          <w:b w:val="0"/>
          <w:i w:val="0"/>
          <w:sz w:val="16"/>
          <w:szCs w:val="16"/>
        </w:rPr>
        <w:t xml:space="preserve">TO CONFORM TO DESIGN, MANUFACTURING, AND PERFORMANCE REQUIREMENTS AND BE FREE FROM DEFECTS IN MATERIAL AND WORKMANSHIP FOR </w:t>
      </w:r>
      <w:r w:rsidR="00F712CB" w:rsidRPr="00F712CB">
        <w:rPr>
          <w:b w:val="0"/>
          <w:i w:val="0"/>
          <w:sz w:val="16"/>
          <w:szCs w:val="16"/>
          <w:u w:val="single"/>
        </w:rPr>
        <w:t>USS GERMANTOWN (LSD-42) FY24 CMAV</w:t>
      </w:r>
      <w:r w:rsidR="00F712CB" w:rsidRPr="00F712CB">
        <w:rPr>
          <w:b w:val="0"/>
          <w:i w:val="0"/>
          <w:sz w:val="16"/>
          <w:szCs w:val="16"/>
        </w:rPr>
        <w:t xml:space="preserve"> FROM DATE OF ACCEPTANCE. IF ITEM IS DEFECTIVE NOTIFY </w:t>
      </w:r>
      <w:r w:rsidR="00F712CB" w:rsidRPr="00F712CB">
        <w:rPr>
          <w:b w:val="0"/>
          <w:i w:val="0"/>
          <w:sz w:val="16"/>
          <w:szCs w:val="16"/>
          <w:u w:val="single"/>
        </w:rPr>
        <w:t>EMILIO CRUZ (</w:t>
      </w:r>
      <w:hyperlink r:id="rId10" w:history="1">
        <w:r w:rsidR="00F712CB" w:rsidRPr="00F712CB">
          <w:rPr>
            <w:rStyle w:val="Hyperlink"/>
            <w:b w:val="0"/>
            <w:i w:val="0"/>
            <w:sz w:val="16"/>
            <w:szCs w:val="16"/>
          </w:rPr>
          <w:t>emilio.s.cruz.civ@us.navy.mil</w:t>
        </w:r>
      </w:hyperlink>
      <w:r w:rsidR="00F712CB" w:rsidRPr="00F712CB">
        <w:rPr>
          <w:b w:val="0"/>
          <w:i w:val="0"/>
          <w:sz w:val="16"/>
          <w:szCs w:val="16"/>
          <w:u w:val="single"/>
        </w:rPr>
        <w:t>), SHOSHANA MONTGOMERY (</w:t>
      </w:r>
      <w:hyperlink r:id="rId11">
        <w:r w:rsidR="00F712CB" w:rsidRPr="00F712CB">
          <w:rPr>
            <w:rStyle w:val="Hyperlink"/>
            <w:b w:val="0"/>
            <w:i w:val="0"/>
            <w:sz w:val="16"/>
            <w:szCs w:val="16"/>
          </w:rPr>
          <w:t>Shoshana.a.montgomery2.civ@us.navy.mil</w:t>
        </w:r>
      </w:hyperlink>
      <w:r w:rsidR="00F712CB" w:rsidRPr="00F712CB">
        <w:rPr>
          <w:b w:val="0"/>
          <w:i w:val="0"/>
          <w:sz w:val="16"/>
          <w:szCs w:val="16"/>
          <w:u w:val="single"/>
        </w:rPr>
        <w:t xml:space="preserve">), CANDY RACE (Candy.  </w:t>
      </w:r>
      <w:hyperlink r:id="rId12">
        <w:r w:rsidR="00F712CB" w:rsidRPr="00F712CB">
          <w:rPr>
            <w:rStyle w:val="Hyperlink"/>
            <w:b w:val="0"/>
            <w:i w:val="0"/>
            <w:sz w:val="16"/>
            <w:szCs w:val="16"/>
          </w:rPr>
          <w:t>L.Race.Civ@us.navy.mil</w:t>
        </w:r>
      </w:hyperlink>
      <w:r w:rsidR="00F712CB" w:rsidRPr="00F712CB">
        <w:rPr>
          <w:b w:val="0"/>
          <w:i w:val="0"/>
          <w:sz w:val="16"/>
          <w:szCs w:val="16"/>
          <w:u w:val="single"/>
        </w:rPr>
        <w:t>), LATOYA JOHNSON (</w:t>
      </w:r>
      <w:hyperlink r:id="rId13">
        <w:r w:rsidR="00F712CB" w:rsidRPr="00F712CB">
          <w:rPr>
            <w:rStyle w:val="Hyperlink"/>
            <w:b w:val="0"/>
            <w:i w:val="0"/>
            <w:sz w:val="16"/>
            <w:szCs w:val="16"/>
          </w:rPr>
          <w:t>Latoya.s.johnson20.civ@us.navy.mil</w:t>
        </w:r>
      </w:hyperlink>
      <w:r w:rsidR="00F712CB" w:rsidRPr="00F712CB">
        <w:rPr>
          <w:b w:val="0"/>
          <w:i w:val="0"/>
          <w:sz w:val="16"/>
          <w:szCs w:val="16"/>
          <w:u w:val="single"/>
        </w:rPr>
        <w:t>), AND DAVID DEFORREST (</w:t>
      </w:r>
      <w:proofErr w:type="spellStart"/>
      <w:r w:rsidR="00F712CB" w:rsidRPr="00F712CB">
        <w:rPr>
          <w:b w:val="0"/>
          <w:i w:val="0"/>
          <w:sz w:val="16"/>
          <w:szCs w:val="16"/>
          <w:u w:val="single"/>
        </w:rPr>
        <w:t>David.h</w:t>
      </w:r>
      <w:proofErr w:type="spellEnd"/>
      <w:r w:rsidR="00F712CB" w:rsidRPr="00F712CB">
        <w:rPr>
          <w:b w:val="0"/>
          <w:i w:val="0"/>
          <w:sz w:val="16"/>
          <w:szCs w:val="16"/>
          <w:u w:val="single"/>
        </w:rPr>
        <w:t xml:space="preserve">.  </w:t>
      </w:r>
      <w:hyperlink r:id="rId14">
        <w:r w:rsidR="00F712CB" w:rsidRPr="00F712CB">
          <w:rPr>
            <w:rStyle w:val="Hyperlink"/>
            <w:b w:val="0"/>
            <w:i w:val="0"/>
            <w:sz w:val="16"/>
            <w:szCs w:val="16"/>
          </w:rPr>
          <w:t>deforrest.civ@us.navy.mil</w:t>
        </w:r>
      </w:hyperlink>
      <w:r w:rsidR="00F712CB" w:rsidRPr="00F712CB">
        <w:rPr>
          <w:b w:val="0"/>
          <w:i w:val="0"/>
          <w:sz w:val="16"/>
          <w:szCs w:val="16"/>
          <w:u w:val="single"/>
        </w:rPr>
        <w:t>).</w:t>
      </w:r>
      <w:r w:rsidRPr="001D6447">
        <w:rPr>
          <w:b w:val="0"/>
          <w:i w:val="0"/>
          <w:sz w:val="16"/>
          <w:szCs w:val="16"/>
        </w:rPr>
        <w:t xml:space="preserve"> </w:t>
      </w:r>
    </w:p>
    <w:p w14:paraId="4F29F812" w14:textId="77777777" w:rsidR="00F07BEC" w:rsidRPr="001D6447" w:rsidRDefault="00F07BEC" w:rsidP="00E72104">
      <w:pPr>
        <w:pStyle w:val="BodyText"/>
        <w:spacing w:before="120" w:after="120"/>
        <w:jc w:val="both"/>
        <w:rPr>
          <w:b w:val="0"/>
          <w:i w:val="0"/>
          <w:color w:val="0070C0"/>
          <w:sz w:val="16"/>
          <w:szCs w:val="16"/>
        </w:rPr>
      </w:pPr>
      <w:r w:rsidRPr="001D6447">
        <w:rPr>
          <w:i w:val="0"/>
          <w:color w:val="0070C0"/>
          <w:sz w:val="16"/>
          <w:szCs w:val="16"/>
        </w:rPr>
        <w:t>MARKING AND PACKING LIST(S) - ALTERNATE I (NAVSEA) (</w:t>
      </w:r>
      <w:r w:rsidR="00033E87" w:rsidRPr="001D6447">
        <w:rPr>
          <w:i w:val="0"/>
          <w:color w:val="0070C0"/>
          <w:sz w:val="16"/>
          <w:szCs w:val="16"/>
        </w:rPr>
        <w:t>OCT 2018</w:t>
      </w:r>
      <w:r w:rsidRPr="001D6447">
        <w:rPr>
          <w:i w:val="0"/>
          <w:color w:val="0070C0"/>
          <w:sz w:val="16"/>
          <w:szCs w:val="16"/>
        </w:rPr>
        <w:t>)</w:t>
      </w:r>
      <w:r w:rsidR="00BB0499" w:rsidRPr="001D6447">
        <w:rPr>
          <w:i w:val="0"/>
          <w:color w:val="0070C0"/>
          <w:sz w:val="16"/>
          <w:szCs w:val="16"/>
        </w:rPr>
        <w:t xml:space="preserve"> </w:t>
      </w:r>
    </w:p>
    <w:p w14:paraId="181EB816"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 xml:space="preserve">(a) Marking. Shipments, shipping containers and palletized unit loads shall be marked in accordance with </w:t>
      </w:r>
      <w:r w:rsidR="00033E87" w:rsidRPr="001D6447">
        <w:rPr>
          <w:b w:val="0"/>
          <w:i w:val="0"/>
          <w:sz w:val="16"/>
          <w:szCs w:val="16"/>
        </w:rPr>
        <w:t>MIL-STD-129R with Change 1 dated 24 May 2018</w:t>
      </w:r>
      <w:r w:rsidRPr="001D6447">
        <w:rPr>
          <w:b w:val="0"/>
          <w:i w:val="0"/>
          <w:sz w:val="16"/>
          <w:szCs w:val="16"/>
        </w:rPr>
        <w:t>.</w:t>
      </w:r>
    </w:p>
    <w:p w14:paraId="6D88ECE5"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 xml:space="preserve"> (b)</w:t>
      </w:r>
      <w:r w:rsidRPr="001D6447">
        <w:rPr>
          <w:b w:val="0"/>
          <w:i w:val="0"/>
          <w:sz w:val="16"/>
          <w:szCs w:val="16"/>
        </w:rPr>
        <w:tab/>
        <w:t>Packing List(s). A packing list (DD Form 250 Material Inspection and Receiving Report may be used) identifying the contents of each shipment, shipping container or palletized unit load shall be provided by the Contractor with each shipment in accordance with the above cited MIL-STD. When a contract line item identified under a single stock number includes an assortment of related items such as kit or set components, detached parts or accessories, installation hardware or material, the packing list(s) shall identify the assorted items.</w:t>
      </w:r>
    </w:p>
    <w:p w14:paraId="38F50347"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Where DD Form 1348-1 or DD Form 1348-1A is applicable and an assortment of related items is included in the shipping container, a packing list identifying the contents shall be furnished.</w:t>
      </w:r>
    </w:p>
    <w:p w14:paraId="2A8B9ED3"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(c)</w:t>
      </w:r>
      <w:r w:rsidRPr="001D6447">
        <w:rPr>
          <w:b w:val="0"/>
          <w:i w:val="0"/>
          <w:sz w:val="16"/>
          <w:szCs w:val="16"/>
        </w:rPr>
        <w:tab/>
        <w:t xml:space="preserve">Master Packing List. In addition to the requirements in paragraph (b) above, a master packing list shall be prepared where more than one shipment, shipping container or palletized unit load </w:t>
      </w:r>
      <w:proofErr w:type="gramStart"/>
      <w:r w:rsidRPr="001D6447">
        <w:rPr>
          <w:b w:val="0"/>
          <w:i w:val="0"/>
          <w:sz w:val="16"/>
          <w:szCs w:val="16"/>
        </w:rPr>
        <w:t>comprise</w:t>
      </w:r>
      <w:proofErr w:type="gramEnd"/>
      <w:r w:rsidRPr="001D6447">
        <w:rPr>
          <w:b w:val="0"/>
          <w:i w:val="0"/>
          <w:sz w:val="16"/>
          <w:szCs w:val="16"/>
        </w:rPr>
        <w:t xml:space="preserve"> the contract line item being shipped. The master packing list shall be attached to the number one container and so identified.</w:t>
      </w:r>
    </w:p>
    <w:p w14:paraId="4958CAEF" w14:textId="77777777" w:rsidR="00F07BEC" w:rsidRPr="001D6447" w:rsidRDefault="00C67254" w:rsidP="00C67254">
      <w:pPr>
        <w:pStyle w:val="BodyText"/>
        <w:spacing w:before="120" w:after="120"/>
        <w:jc w:val="both"/>
        <w:rPr>
          <w:b w:val="0"/>
          <w:i w:val="0"/>
          <w:sz w:val="16"/>
          <w:szCs w:val="16"/>
        </w:rPr>
      </w:pPr>
      <w:r w:rsidRPr="001D6447">
        <w:rPr>
          <w:b w:val="0"/>
          <w:i w:val="0"/>
          <w:sz w:val="16"/>
          <w:szCs w:val="16"/>
        </w:rPr>
        <w:t>(d)</w:t>
      </w:r>
      <w:r w:rsidRPr="001D6447">
        <w:rPr>
          <w:b w:val="0"/>
          <w:i w:val="0"/>
          <w:sz w:val="16"/>
          <w:szCs w:val="16"/>
        </w:rPr>
        <w:tab/>
        <w:t xml:space="preserve">Part Identification. All items within the kit, set, installation hardware or material shall be suitably segregated and identified within the unit pack(s) or shipping container by part number and/or national stock number. Refer to the above cited MIL-STD for </w:t>
      </w:r>
      <w:proofErr w:type="gramStart"/>
      <w:r w:rsidRPr="001D6447">
        <w:rPr>
          <w:b w:val="0"/>
          <w:i w:val="0"/>
          <w:sz w:val="16"/>
          <w:szCs w:val="16"/>
        </w:rPr>
        <w:t>marking of</w:t>
      </w:r>
      <w:proofErr w:type="gramEnd"/>
      <w:r w:rsidRPr="001D6447">
        <w:rPr>
          <w:b w:val="0"/>
          <w:i w:val="0"/>
          <w:sz w:val="16"/>
          <w:szCs w:val="16"/>
        </w:rPr>
        <w:t xml:space="preserve"> assorted (related-unrelated) items.</w:t>
      </w:r>
    </w:p>
    <w:p w14:paraId="6E6E1B32" w14:textId="77777777" w:rsidR="00722D1C" w:rsidRPr="001D6447" w:rsidRDefault="00722D1C" w:rsidP="00722D1C">
      <w:pPr>
        <w:pStyle w:val="BodyText"/>
        <w:spacing w:before="120" w:after="120"/>
        <w:jc w:val="both"/>
        <w:rPr>
          <w:b w:val="0"/>
          <w:i w:val="0"/>
          <w:sz w:val="16"/>
          <w:szCs w:val="16"/>
        </w:rPr>
      </w:pPr>
      <w:r w:rsidRPr="001D6447">
        <w:rPr>
          <w:i w:val="0"/>
          <w:color w:val="0070C0"/>
          <w:sz w:val="16"/>
          <w:szCs w:val="16"/>
        </w:rPr>
        <w:t>PROHIBITED PACKING MATERIALS (NAVSEA) (OCT 2018)</w:t>
      </w:r>
    </w:p>
    <w:p w14:paraId="11164E58" w14:textId="77777777" w:rsidR="00722D1C" w:rsidRPr="001D6447" w:rsidRDefault="00722D1C" w:rsidP="00722D1C">
      <w:pPr>
        <w:pStyle w:val="BodyText"/>
        <w:spacing w:before="120" w:after="120"/>
        <w:jc w:val="both"/>
        <w:rPr>
          <w:b w:val="0"/>
          <w:i w:val="0"/>
          <w:sz w:val="16"/>
          <w:szCs w:val="16"/>
        </w:rPr>
      </w:pPr>
      <w:r w:rsidRPr="001D6447">
        <w:rPr>
          <w:b w:val="0"/>
          <w:i w:val="0"/>
          <w:sz w:val="16"/>
          <w:szCs w:val="16"/>
        </w:rPr>
        <w:t xml:space="preserve">The use of asbestos, excelsior, newspaper or shredded paper (all types including waxed paper, computer paper and similar hygroscopic or non-neutral material) is prohibited. In addition, the use of yellow wrapping or packaging material is prohibited except </w:t>
      </w:r>
      <w:proofErr w:type="gramStart"/>
      <w:r w:rsidRPr="001D6447">
        <w:rPr>
          <w:b w:val="0"/>
          <w:i w:val="0"/>
          <w:sz w:val="16"/>
          <w:szCs w:val="16"/>
        </w:rPr>
        <w:t>where</w:t>
      </w:r>
      <w:proofErr w:type="gramEnd"/>
      <w:r w:rsidRPr="001D6447">
        <w:rPr>
          <w:b w:val="0"/>
          <w:i w:val="0"/>
          <w:sz w:val="16"/>
          <w:szCs w:val="16"/>
        </w:rPr>
        <w:t xml:space="preserve"> used for the containment of radioactive material. Loose fill polystyrene is prohibited for shipboard use.</w:t>
      </w:r>
    </w:p>
    <w:p w14:paraId="1FC83F24" w14:textId="77777777" w:rsidR="00722D1C" w:rsidRPr="001D6447" w:rsidRDefault="00704F3F" w:rsidP="00722D1C">
      <w:pPr>
        <w:pStyle w:val="BodyText"/>
        <w:spacing w:before="120" w:after="120"/>
        <w:jc w:val="both"/>
        <w:rPr>
          <w:b w:val="0"/>
          <w:i w:val="0"/>
          <w:sz w:val="16"/>
          <w:szCs w:val="16"/>
        </w:rPr>
      </w:pPr>
      <w:r>
        <w:rPr>
          <w:i w:val="0"/>
          <w:color w:val="0070C0"/>
          <w:sz w:val="16"/>
          <w:szCs w:val="16"/>
        </w:rPr>
        <w:t>UNPACK</w:t>
      </w:r>
      <w:r w:rsidR="00722D1C" w:rsidRPr="001D6447">
        <w:rPr>
          <w:i w:val="0"/>
          <w:color w:val="0070C0"/>
          <w:sz w:val="16"/>
          <w:szCs w:val="16"/>
        </w:rPr>
        <w:t>ING INSTRUCTIONS (NAVSEA) (OCT 2018)</w:t>
      </w:r>
    </w:p>
    <w:p w14:paraId="602B1241" w14:textId="77777777" w:rsidR="00722D1C" w:rsidRPr="001D6447" w:rsidRDefault="00722D1C" w:rsidP="00722D1C">
      <w:pPr>
        <w:pStyle w:val="BodyText"/>
        <w:spacing w:before="120" w:after="120"/>
        <w:jc w:val="both"/>
        <w:rPr>
          <w:b w:val="0"/>
          <w:i w:val="0"/>
          <w:sz w:val="16"/>
          <w:szCs w:val="16"/>
        </w:rPr>
      </w:pPr>
      <w:r w:rsidRPr="001D6447">
        <w:rPr>
          <w:b w:val="0"/>
          <w:i w:val="0"/>
          <w:sz w:val="16"/>
          <w:szCs w:val="16"/>
        </w:rPr>
        <w:t>(a)</w:t>
      </w:r>
      <w:r w:rsidRPr="001D6447">
        <w:rPr>
          <w:b w:val="0"/>
          <w:i w:val="0"/>
          <w:sz w:val="16"/>
          <w:szCs w:val="16"/>
        </w:rPr>
        <w:tab/>
        <w:t xml:space="preserve">Location on Container. When practical, one set of </w:t>
      </w:r>
      <w:proofErr w:type="gramStart"/>
      <w:r w:rsidRPr="001D6447">
        <w:rPr>
          <w:b w:val="0"/>
          <w:i w:val="0"/>
          <w:sz w:val="16"/>
          <w:szCs w:val="16"/>
        </w:rPr>
        <w:t>the unpacking</w:t>
      </w:r>
      <w:proofErr w:type="gramEnd"/>
      <w:r w:rsidRPr="001D6447">
        <w:rPr>
          <w:b w:val="0"/>
          <w:i w:val="0"/>
          <w:sz w:val="16"/>
          <w:szCs w:val="16"/>
        </w:rPr>
        <w:t xml:space="preserve"> instructions will be placed in a heavy water-proof envelope prominently marked "UNPACKING INFORMATION" and firmly affixed to the outside of the shipping container in a protected location, preferably between the cleats on the end of the container adjacent to the identification marking. If the instructions cover a set of equipment packed in multiple containers, the instructions will be affixed to the number one container of the set. When the unpacking instructions are too voluminous to be affixed to the </w:t>
      </w:r>
      <w:r w:rsidRPr="001D6447">
        <w:rPr>
          <w:b w:val="0"/>
          <w:i w:val="0"/>
          <w:sz w:val="16"/>
          <w:szCs w:val="16"/>
        </w:rPr>
        <w:lastRenderedPageBreak/>
        <w:t>exterior of the container, they will be placed inside and directions for locating them will be provided in the envelope marked "UNPACKING INFORMATION".</w:t>
      </w:r>
    </w:p>
    <w:p w14:paraId="6F684112" w14:textId="77777777" w:rsidR="00722D1C" w:rsidRPr="001D6447" w:rsidRDefault="00722D1C" w:rsidP="00722D1C">
      <w:pPr>
        <w:pStyle w:val="BodyText"/>
        <w:spacing w:before="120" w:after="120"/>
        <w:jc w:val="both"/>
        <w:rPr>
          <w:b w:val="0"/>
          <w:i w:val="0"/>
          <w:sz w:val="16"/>
          <w:szCs w:val="16"/>
        </w:rPr>
      </w:pPr>
      <w:r w:rsidRPr="001D6447">
        <w:rPr>
          <w:b w:val="0"/>
          <w:i w:val="0"/>
          <w:sz w:val="16"/>
          <w:szCs w:val="16"/>
        </w:rPr>
        <w:t>(b)</w:t>
      </w:r>
      <w:r w:rsidRPr="001D6447">
        <w:rPr>
          <w:b w:val="0"/>
          <w:i w:val="0"/>
          <w:sz w:val="16"/>
          <w:szCs w:val="16"/>
        </w:rPr>
        <w:tab/>
        <w:t>Marking Containers. When unpacking instructions are provided, shipping containers will be stenciled "CAUTION-THIS EQUIPMENT MAY BE SERIOUSLY DAMAGED UNLESS UNPACKING INSTRUCTIONS ARE CAREFULLY FOLLOWED. UNPACKING INSTRUCTIONS ARE LOCATED PROJECT MANAGER." When practical, this marking will be applied adjacent to the identification marking on the side of the container.</w:t>
      </w:r>
    </w:p>
    <w:p w14:paraId="0D953A3E" w14:textId="77777777" w:rsidR="00BB4A72" w:rsidRPr="001D6447" w:rsidRDefault="00BB4A72" w:rsidP="00BB4A72">
      <w:pPr>
        <w:pStyle w:val="BodyText"/>
        <w:spacing w:before="120" w:after="120"/>
        <w:jc w:val="both"/>
        <w:rPr>
          <w:b w:val="0"/>
          <w:i w:val="0"/>
          <w:sz w:val="16"/>
          <w:szCs w:val="16"/>
        </w:rPr>
      </w:pPr>
      <w:r w:rsidRPr="001D6447">
        <w:rPr>
          <w:i w:val="0"/>
          <w:color w:val="0070C0"/>
          <w:sz w:val="16"/>
          <w:szCs w:val="16"/>
        </w:rPr>
        <w:t>MARKING OF REPORTS (NAVSEA) (OCT 2018)</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14:paraId="30E802D0" w14:textId="77777777" w:rsidR="00BB4A72" w:rsidRPr="001D6447" w:rsidRDefault="00BB4A72" w:rsidP="00BB4A72">
      <w:pPr>
        <w:pStyle w:val="BodyText"/>
        <w:spacing w:before="120" w:after="120"/>
        <w:jc w:val="both"/>
        <w:rPr>
          <w:b w:val="0"/>
          <w:i w:val="0"/>
          <w:sz w:val="16"/>
          <w:szCs w:val="16"/>
        </w:rPr>
      </w:pPr>
      <w:r w:rsidRPr="001D6447">
        <w:rPr>
          <w:b w:val="0"/>
          <w:i w:val="0"/>
          <w:sz w:val="16"/>
          <w:szCs w:val="16"/>
        </w:rPr>
        <w:t>All reports delivered by Seller to Buyer for delivery to the Government under this contract shall prominently show on the cover of the report:</w:t>
      </w:r>
    </w:p>
    <w:p w14:paraId="4FC0B86F" w14:textId="77777777" w:rsidR="00BB4A72" w:rsidRPr="001D6447" w:rsidRDefault="00BB4A72" w:rsidP="00BB4A72">
      <w:pPr>
        <w:pStyle w:val="BodyText"/>
        <w:spacing w:before="120" w:after="120"/>
        <w:jc w:val="both"/>
        <w:rPr>
          <w:b w:val="0"/>
          <w:i w:val="0"/>
          <w:sz w:val="16"/>
          <w:szCs w:val="16"/>
        </w:rPr>
      </w:pPr>
      <w:r w:rsidRPr="001D6447">
        <w:rPr>
          <w:b w:val="0"/>
          <w:i w:val="0"/>
          <w:sz w:val="16"/>
          <w:szCs w:val="16"/>
        </w:rPr>
        <w:t>(1)</w:t>
      </w:r>
      <w:r w:rsidRPr="001D6447">
        <w:rPr>
          <w:b w:val="0"/>
          <w:i w:val="0"/>
          <w:sz w:val="16"/>
          <w:szCs w:val="16"/>
        </w:rPr>
        <w:tab/>
        <w:t xml:space="preserve">name and business address of the </w:t>
      </w:r>
      <w:r w:rsidR="007A012B">
        <w:rPr>
          <w:b w:val="0"/>
          <w:i w:val="0"/>
          <w:sz w:val="16"/>
          <w:szCs w:val="16"/>
        </w:rPr>
        <w:t>Seller</w:t>
      </w:r>
    </w:p>
    <w:p w14:paraId="2F70501E" w14:textId="77777777" w:rsidR="00BB4A72" w:rsidRPr="001D6447" w:rsidRDefault="00BB4A72" w:rsidP="00BB4A72">
      <w:pPr>
        <w:pStyle w:val="BodyText"/>
        <w:spacing w:before="120" w:after="120"/>
        <w:jc w:val="both"/>
        <w:rPr>
          <w:b w:val="0"/>
          <w:i w:val="0"/>
          <w:sz w:val="16"/>
          <w:szCs w:val="16"/>
        </w:rPr>
      </w:pPr>
      <w:r w:rsidRPr="001D6447">
        <w:rPr>
          <w:b w:val="0"/>
          <w:i w:val="0"/>
          <w:sz w:val="16"/>
          <w:szCs w:val="16"/>
        </w:rPr>
        <w:t>(2)</w:t>
      </w:r>
      <w:r w:rsidRPr="001D6447">
        <w:rPr>
          <w:b w:val="0"/>
          <w:i w:val="0"/>
          <w:sz w:val="16"/>
          <w:szCs w:val="16"/>
        </w:rPr>
        <w:tab/>
        <w:t>contract number</w:t>
      </w:r>
    </w:p>
    <w:p w14:paraId="02BE67EB" w14:textId="5E1395DD" w:rsidR="00BB4A72" w:rsidRPr="001D6447" w:rsidRDefault="00BB4A72" w:rsidP="00BB4A72">
      <w:pPr>
        <w:pStyle w:val="BodyText"/>
        <w:spacing w:before="120" w:after="120"/>
        <w:jc w:val="both"/>
        <w:rPr>
          <w:b w:val="0"/>
          <w:i w:val="0"/>
          <w:sz w:val="16"/>
          <w:szCs w:val="16"/>
        </w:rPr>
      </w:pPr>
      <w:r w:rsidRPr="001D6447">
        <w:rPr>
          <w:b w:val="0"/>
          <w:i w:val="0"/>
          <w:sz w:val="16"/>
          <w:szCs w:val="16"/>
        </w:rPr>
        <w:t>(3)</w:t>
      </w:r>
      <w:r w:rsidRPr="001D6447">
        <w:rPr>
          <w:b w:val="0"/>
          <w:i w:val="0"/>
          <w:sz w:val="16"/>
          <w:szCs w:val="16"/>
        </w:rPr>
        <w:tab/>
        <w:t>sponsor:</w:t>
      </w:r>
      <w:r w:rsidRPr="001D6447">
        <w:rPr>
          <w:b w:val="0"/>
          <w:i w:val="0"/>
          <w:sz w:val="16"/>
          <w:szCs w:val="16"/>
        </w:rPr>
        <w:tab/>
        <w:t xml:space="preserve">     </w:t>
      </w:r>
      <w:r w:rsidR="00AE684C">
        <w:rPr>
          <w:b w:val="0"/>
          <w:i w:val="0"/>
          <w:sz w:val="16"/>
          <w:szCs w:val="16"/>
        </w:rPr>
        <w:t>David DeForrest</w:t>
      </w:r>
    </w:p>
    <w:p w14:paraId="5DA54DC1" w14:textId="77777777" w:rsidR="00BB4A72" w:rsidRPr="001D6447" w:rsidRDefault="00BB4A72" w:rsidP="00BB4A72">
      <w:pPr>
        <w:pStyle w:val="BodyText"/>
        <w:spacing w:before="120" w:after="120"/>
        <w:ind w:firstLine="720"/>
        <w:jc w:val="both"/>
        <w:rPr>
          <w:b w:val="0"/>
          <w:i w:val="0"/>
          <w:sz w:val="16"/>
          <w:szCs w:val="16"/>
        </w:rPr>
      </w:pPr>
      <w:r w:rsidRPr="001D6447">
        <w:rPr>
          <w:b w:val="0"/>
          <w:i w:val="0"/>
          <w:sz w:val="16"/>
          <w:szCs w:val="16"/>
        </w:rPr>
        <w:t>(Name of Individual Sponsor)</w:t>
      </w:r>
    </w:p>
    <w:p w14:paraId="29A4C57A" w14:textId="77777777" w:rsidR="00BB4A72" w:rsidRPr="001D6447" w:rsidRDefault="007A012B" w:rsidP="00BB4A72">
      <w:pPr>
        <w:pStyle w:val="BodyText"/>
        <w:spacing w:before="120" w:after="120"/>
        <w:ind w:firstLine="720"/>
        <w:jc w:val="both"/>
        <w:rPr>
          <w:b w:val="0"/>
          <w:i w:val="0"/>
          <w:sz w:val="16"/>
          <w:szCs w:val="16"/>
        </w:rPr>
      </w:pPr>
      <w:r>
        <w:rPr>
          <w:b w:val="0"/>
          <w:i w:val="0"/>
          <w:sz w:val="16"/>
          <w:szCs w:val="16"/>
        </w:rPr>
        <w:t>Southwest Regional Maintenance Center</w:t>
      </w:r>
    </w:p>
    <w:p w14:paraId="31389411" w14:textId="77777777" w:rsidR="00BB4A72" w:rsidRPr="001D6447" w:rsidRDefault="00BB4A72" w:rsidP="00BB4A72">
      <w:pPr>
        <w:pStyle w:val="BodyText"/>
        <w:spacing w:before="120" w:after="120"/>
        <w:ind w:firstLine="720"/>
        <w:jc w:val="both"/>
        <w:rPr>
          <w:b w:val="0"/>
          <w:i w:val="0"/>
          <w:sz w:val="16"/>
          <w:szCs w:val="16"/>
        </w:rPr>
      </w:pPr>
      <w:r w:rsidRPr="001D6447">
        <w:rPr>
          <w:b w:val="0"/>
          <w:i w:val="0"/>
          <w:sz w:val="16"/>
          <w:szCs w:val="16"/>
        </w:rPr>
        <w:t xml:space="preserve">(Name of Requiring Activity) </w:t>
      </w:r>
    </w:p>
    <w:p w14:paraId="6295133C" w14:textId="77777777" w:rsidR="00BB4A72" w:rsidRPr="001D6447" w:rsidRDefault="007A012B" w:rsidP="00BB4A72">
      <w:pPr>
        <w:pStyle w:val="BodyText"/>
        <w:spacing w:before="120" w:after="120"/>
        <w:ind w:firstLine="720"/>
        <w:jc w:val="both"/>
        <w:rPr>
          <w:b w:val="0"/>
          <w:i w:val="0"/>
          <w:sz w:val="16"/>
          <w:szCs w:val="16"/>
        </w:rPr>
      </w:pPr>
      <w:r>
        <w:rPr>
          <w:b w:val="0"/>
          <w:i w:val="0"/>
          <w:sz w:val="16"/>
          <w:szCs w:val="16"/>
        </w:rPr>
        <w:t>San Diego, CA</w:t>
      </w:r>
    </w:p>
    <w:p w14:paraId="0C0FD472" w14:textId="77777777" w:rsidR="00C67254" w:rsidRPr="001D6447" w:rsidRDefault="00BB4A72" w:rsidP="00BB4A72">
      <w:pPr>
        <w:pStyle w:val="BodyText"/>
        <w:spacing w:before="120" w:after="120"/>
        <w:ind w:firstLine="720"/>
        <w:jc w:val="both"/>
        <w:rPr>
          <w:b w:val="0"/>
          <w:i w:val="0"/>
          <w:sz w:val="16"/>
          <w:szCs w:val="16"/>
        </w:rPr>
      </w:pPr>
      <w:r w:rsidRPr="001D6447">
        <w:rPr>
          <w:b w:val="0"/>
          <w:i w:val="0"/>
          <w:sz w:val="16"/>
          <w:szCs w:val="16"/>
        </w:rPr>
        <w:t>(City and State)</w:t>
      </w:r>
    </w:p>
    <w:p w14:paraId="5655BF40" w14:textId="77777777" w:rsidR="00BB4A72" w:rsidRPr="001D6447" w:rsidRDefault="00BB4A72" w:rsidP="00BB4A72">
      <w:pPr>
        <w:pStyle w:val="BodyText"/>
        <w:spacing w:before="120" w:after="120"/>
        <w:jc w:val="both"/>
        <w:rPr>
          <w:b w:val="0"/>
          <w:i w:val="0"/>
          <w:sz w:val="16"/>
          <w:szCs w:val="16"/>
        </w:rPr>
      </w:pPr>
    </w:p>
    <w:p w14:paraId="3296F00A" w14:textId="77777777" w:rsidR="005C2E3C" w:rsidRPr="001D6447" w:rsidRDefault="00C551E4" w:rsidP="00E72104">
      <w:pPr>
        <w:keepNext/>
        <w:widowControl/>
        <w:autoSpaceDE w:val="0"/>
        <w:autoSpaceDN w:val="0"/>
        <w:spacing w:before="120" w:after="120"/>
        <w:rPr>
          <w:sz w:val="16"/>
          <w:szCs w:val="16"/>
        </w:rPr>
      </w:pPr>
      <w:r w:rsidRPr="001D6447">
        <w:rPr>
          <w:b/>
          <w:color w:val="0070C0"/>
          <w:sz w:val="16"/>
          <w:szCs w:val="16"/>
          <w:u w:val="single"/>
        </w:rPr>
        <w:t>S</w:t>
      </w:r>
      <w:r w:rsidR="005C2E3C" w:rsidRPr="001D6447">
        <w:rPr>
          <w:b/>
          <w:color w:val="0070C0"/>
          <w:sz w:val="16"/>
          <w:szCs w:val="16"/>
          <w:u w:val="single"/>
        </w:rPr>
        <w:t>ection E - Inspection and Acceptance</w:t>
      </w:r>
    </w:p>
    <w:p w14:paraId="638377C9" w14:textId="77777777" w:rsidR="00EF6494" w:rsidRPr="001D6447" w:rsidRDefault="00EF6494" w:rsidP="00EF6494">
      <w:pPr>
        <w:autoSpaceDE w:val="0"/>
        <w:autoSpaceDN w:val="0"/>
        <w:adjustRightInd w:val="0"/>
        <w:spacing w:before="120" w:after="120"/>
        <w:jc w:val="both"/>
        <w:rPr>
          <w:rFonts w:ascii="Times New Roman Bold" w:hAnsi="Times New Roman Bold" w:cs="Times New Roman Bold"/>
          <w:color w:val="0070C0"/>
          <w:sz w:val="16"/>
          <w:szCs w:val="16"/>
        </w:rPr>
      </w:pPr>
      <w:r w:rsidRPr="001D6447">
        <w:rPr>
          <w:rFonts w:ascii="Times New Roman Bold" w:hAnsi="Times New Roman Bold" w:cs="Times New Roman Bold"/>
          <w:color w:val="0070C0"/>
          <w:sz w:val="16"/>
          <w:szCs w:val="16"/>
        </w:rPr>
        <w:t xml:space="preserve">CLAUSES INCORPORATED BY REFERENCE  </w:t>
      </w:r>
    </w:p>
    <w:tbl>
      <w:tblPr>
        <w:tblStyle w:val="TableGrid"/>
        <w:tblW w:w="0" w:type="auto"/>
        <w:tblInd w:w="198" w:type="dxa"/>
        <w:tblLook w:val="04A0" w:firstRow="1" w:lastRow="0" w:firstColumn="1" w:lastColumn="0" w:noHBand="0" w:noVBand="1"/>
      </w:tblPr>
      <w:tblGrid>
        <w:gridCol w:w="1168"/>
        <w:gridCol w:w="7984"/>
      </w:tblGrid>
      <w:tr w:rsidR="00EF6494" w:rsidRPr="001D6447" w14:paraId="7B86831B" w14:textId="77777777" w:rsidTr="00967BA7">
        <w:tc>
          <w:tcPr>
            <w:tcW w:w="1170" w:type="dxa"/>
          </w:tcPr>
          <w:p w14:paraId="45975726"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 xml:space="preserve">52.246-2  </w:t>
            </w:r>
          </w:p>
        </w:tc>
        <w:tc>
          <w:tcPr>
            <w:tcW w:w="8010" w:type="dxa"/>
          </w:tcPr>
          <w:p w14:paraId="59F733AE"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 xml:space="preserve">INSPECTION OF SUPPLIES - FIXED PRICE (AUG 1996) </w:t>
            </w:r>
            <w:r w:rsidR="00B05017" w:rsidRPr="001D6447">
              <w:rPr>
                <w:rFonts w:ascii="Times New Roman" w:hAnsi="Times New Roman"/>
                <w:i/>
                <w:color w:val="000000"/>
                <w:sz w:val="16"/>
                <w:szCs w:val="16"/>
              </w:rPr>
              <w:t>(Notes 1 &amp; 2 below in Section I apply.)</w:t>
            </w:r>
          </w:p>
        </w:tc>
      </w:tr>
      <w:tr w:rsidR="00EF6494" w:rsidRPr="001D6447" w14:paraId="241C808F" w14:textId="77777777" w:rsidTr="00967BA7">
        <w:tc>
          <w:tcPr>
            <w:tcW w:w="1170" w:type="dxa"/>
          </w:tcPr>
          <w:p w14:paraId="7260AE66"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52.246-4</w:t>
            </w:r>
          </w:p>
        </w:tc>
        <w:tc>
          <w:tcPr>
            <w:tcW w:w="8010" w:type="dxa"/>
          </w:tcPr>
          <w:p w14:paraId="020F682F"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INSPECTION OF SERVICES – FIXED PRICE (AUG 1996)</w:t>
            </w:r>
            <w:r w:rsidR="00B05017" w:rsidRPr="001D6447">
              <w:rPr>
                <w:rFonts w:ascii="Times New Roman" w:hAnsi="Times New Roman"/>
                <w:color w:val="000000"/>
                <w:sz w:val="16"/>
                <w:szCs w:val="16"/>
              </w:rPr>
              <w:t xml:space="preserve"> </w:t>
            </w:r>
            <w:r w:rsidR="00B05017" w:rsidRPr="001D6447">
              <w:rPr>
                <w:rFonts w:ascii="Times New Roman" w:hAnsi="Times New Roman"/>
                <w:i/>
                <w:color w:val="000000"/>
                <w:sz w:val="16"/>
                <w:szCs w:val="16"/>
              </w:rPr>
              <w:t>(Note 1 below in Section I applies.)</w:t>
            </w:r>
          </w:p>
        </w:tc>
      </w:tr>
    </w:tbl>
    <w:p w14:paraId="747CAB3D" w14:textId="77777777" w:rsidR="00BB4A72" w:rsidRPr="001D6447" w:rsidRDefault="00BB4A72" w:rsidP="00C918BB">
      <w:pPr>
        <w:pStyle w:val="BodyText"/>
        <w:spacing w:before="120" w:after="120"/>
        <w:jc w:val="both"/>
        <w:rPr>
          <w:i w:val="0"/>
          <w:color w:val="0070C0"/>
          <w:sz w:val="16"/>
          <w:szCs w:val="16"/>
        </w:rPr>
      </w:pPr>
    </w:p>
    <w:p w14:paraId="6DC24A54" w14:textId="77777777" w:rsidR="00C918BB" w:rsidRPr="001D6447" w:rsidRDefault="00C918BB" w:rsidP="00C918BB">
      <w:pPr>
        <w:pStyle w:val="BodyText"/>
        <w:spacing w:before="120" w:after="120"/>
        <w:jc w:val="both"/>
        <w:rPr>
          <w:b w:val="0"/>
          <w:i w:val="0"/>
          <w:sz w:val="16"/>
          <w:szCs w:val="16"/>
        </w:rPr>
      </w:pPr>
      <w:r w:rsidRPr="001D6447">
        <w:rPr>
          <w:i w:val="0"/>
          <w:color w:val="0070C0"/>
          <w:sz w:val="16"/>
          <w:szCs w:val="16"/>
        </w:rPr>
        <w:t>INSPECTION AND TEST RECORDS (NAVSEA) (JAN 2019)</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14:paraId="51AA6C6E" w14:textId="77777777" w:rsidR="00C918BB" w:rsidRPr="001D6447" w:rsidRDefault="00C918BB" w:rsidP="00C918BB">
      <w:pPr>
        <w:pStyle w:val="BodyText"/>
        <w:spacing w:before="120" w:after="120"/>
        <w:jc w:val="both"/>
        <w:rPr>
          <w:b w:val="0"/>
          <w:i w:val="0"/>
          <w:sz w:val="16"/>
          <w:szCs w:val="16"/>
        </w:rPr>
      </w:pPr>
      <w:r w:rsidRPr="001D6447">
        <w:rPr>
          <w:b w:val="0"/>
          <w:i w:val="0"/>
          <w:sz w:val="16"/>
          <w:szCs w:val="16"/>
        </w:rPr>
        <w:t xml:space="preserve">Inspection and test records shall, as a minimum, indicate the nature and the observations, number of observations made, and the number and type of deficiencies found. Data included in section and test records shall be completed and </w:t>
      </w:r>
      <w:proofErr w:type="gramStart"/>
      <w:r w:rsidRPr="001D6447">
        <w:rPr>
          <w:b w:val="0"/>
          <w:i w:val="0"/>
          <w:sz w:val="16"/>
          <w:szCs w:val="16"/>
        </w:rPr>
        <w:t>accurate, and</w:t>
      </w:r>
      <w:proofErr w:type="gramEnd"/>
      <w:r w:rsidRPr="001D6447">
        <w:rPr>
          <w:b w:val="0"/>
          <w:i w:val="0"/>
          <w:sz w:val="16"/>
          <w:szCs w:val="16"/>
        </w:rPr>
        <w:t xml:space="preserve"> shall be used for trend analysis and to assess corrective action and effectiveness. The data shall, on request, be identified and made available for on-site review by the Buyer, contracting Officer or designated Government representative. </w:t>
      </w:r>
    </w:p>
    <w:p w14:paraId="120E91CE" w14:textId="77777777" w:rsidR="00BB4A72" w:rsidRPr="001D6447" w:rsidRDefault="00BB4A72" w:rsidP="00BB4A72">
      <w:pPr>
        <w:pStyle w:val="BodyText"/>
        <w:spacing w:before="120" w:after="120"/>
        <w:jc w:val="both"/>
        <w:rPr>
          <w:b w:val="0"/>
          <w:i w:val="0"/>
          <w:sz w:val="16"/>
          <w:szCs w:val="16"/>
        </w:rPr>
      </w:pPr>
      <w:r w:rsidRPr="001D6447">
        <w:rPr>
          <w:i w:val="0"/>
          <w:color w:val="0070C0"/>
          <w:sz w:val="16"/>
          <w:szCs w:val="16"/>
        </w:rPr>
        <w:t>INSPECTION AND ACCEPTANCE OF DATA (NAVSEA)</w:t>
      </w:r>
      <w:r w:rsidRPr="001D6447">
        <w:rPr>
          <w:b w:val="0"/>
          <w:i w:val="0"/>
          <w:color w:val="0070C0"/>
          <w:sz w:val="16"/>
          <w:szCs w:val="16"/>
        </w:rPr>
        <w:t xml:space="preserve"> </w:t>
      </w:r>
      <w:r w:rsidRPr="001D6447">
        <w:rPr>
          <w:b w:val="0"/>
          <w:i w:val="0"/>
          <w:sz w:val="16"/>
          <w:szCs w:val="16"/>
        </w:rPr>
        <w:t>(OCT 2018)</w:t>
      </w:r>
    </w:p>
    <w:p w14:paraId="53FC3725" w14:textId="77777777" w:rsidR="00BB4A72" w:rsidRPr="001D6447" w:rsidRDefault="00BB4A72" w:rsidP="00BB4A72">
      <w:pPr>
        <w:pStyle w:val="BodyText"/>
        <w:spacing w:before="120" w:after="120"/>
        <w:jc w:val="both"/>
        <w:rPr>
          <w:b w:val="0"/>
          <w:i w:val="0"/>
          <w:sz w:val="16"/>
          <w:szCs w:val="16"/>
        </w:rPr>
      </w:pPr>
      <w:r w:rsidRPr="001D6447">
        <w:rPr>
          <w:b w:val="0"/>
          <w:i w:val="0"/>
          <w:sz w:val="16"/>
          <w:szCs w:val="16"/>
        </w:rPr>
        <w:t>Inspection and acceptance of all data shall be as specified on the attached Contract Data Requirements List(s), DD Form 1423</w:t>
      </w:r>
    </w:p>
    <w:p w14:paraId="0DDC5FD6" w14:textId="77777777" w:rsidR="00BB4A72" w:rsidRPr="001D6447" w:rsidRDefault="00BB4A72" w:rsidP="00BB4A72">
      <w:pPr>
        <w:pStyle w:val="BodyText"/>
        <w:spacing w:before="120" w:after="120"/>
        <w:jc w:val="both"/>
        <w:rPr>
          <w:b w:val="0"/>
          <w:i w:val="0"/>
          <w:sz w:val="16"/>
          <w:szCs w:val="16"/>
        </w:rPr>
      </w:pPr>
      <w:r w:rsidRPr="001D6447">
        <w:rPr>
          <w:i w:val="0"/>
          <w:color w:val="0070C0"/>
          <w:sz w:val="16"/>
          <w:szCs w:val="16"/>
        </w:rPr>
        <w:t>TESTS AND TRIALS--BASIC (NAVSEA) (OCT 2018)</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14:paraId="5A553C9A" w14:textId="77777777" w:rsidR="00722D1C" w:rsidRPr="001D6447" w:rsidRDefault="00BB4A72" w:rsidP="00BB4A72">
      <w:pPr>
        <w:pStyle w:val="BodyText"/>
        <w:spacing w:before="120" w:after="120"/>
        <w:jc w:val="both"/>
        <w:rPr>
          <w:b w:val="0"/>
          <w:i w:val="0"/>
          <w:sz w:val="16"/>
          <w:szCs w:val="16"/>
        </w:rPr>
      </w:pPr>
      <w:r w:rsidRPr="001D6447">
        <w:rPr>
          <w:b w:val="0"/>
          <w:i w:val="0"/>
          <w:sz w:val="16"/>
          <w:szCs w:val="16"/>
        </w:rPr>
        <w:t xml:space="preserve">During the conduct of required tests and trials, the vessel shall be under the control of the vessel's Commander and crew with representatives of Buyer, Seller and the Government on board to determine </w:t>
      </w:r>
      <w:proofErr w:type="gramStart"/>
      <w:r w:rsidRPr="001D6447">
        <w:rPr>
          <w:b w:val="0"/>
          <w:i w:val="0"/>
          <w:sz w:val="16"/>
          <w:szCs w:val="16"/>
        </w:rPr>
        <w:t>whether or not</w:t>
      </w:r>
      <w:proofErr w:type="gramEnd"/>
      <w:r w:rsidRPr="001D6447">
        <w:rPr>
          <w:b w:val="0"/>
          <w:i w:val="0"/>
          <w:sz w:val="16"/>
          <w:szCs w:val="16"/>
        </w:rPr>
        <w:t xml:space="preserve"> the work done by Seller has been satisfactorily performed. Seller shall provide and install all fittings and appliances which may be necessary for dock and sea trials to enable the representatives of the Government to determine whether the requirements of the contract have been met, and Seller shall install and remove instruments and apparatus furnished by the Government for such trials, as required by the specifications.</w:t>
      </w:r>
    </w:p>
    <w:p w14:paraId="1302D210" w14:textId="77777777" w:rsidR="00722D1C" w:rsidRPr="001D6447" w:rsidRDefault="00722D1C" w:rsidP="00722D1C">
      <w:pPr>
        <w:pStyle w:val="BodyText"/>
        <w:spacing w:before="120" w:after="120"/>
        <w:jc w:val="both"/>
        <w:rPr>
          <w:b w:val="0"/>
          <w:i w:val="0"/>
          <w:sz w:val="16"/>
          <w:szCs w:val="16"/>
        </w:rPr>
      </w:pPr>
      <w:r w:rsidRPr="001D6447">
        <w:rPr>
          <w:i w:val="0"/>
          <w:color w:val="0070C0"/>
          <w:sz w:val="16"/>
          <w:szCs w:val="16"/>
        </w:rPr>
        <w:t>NOTIFICATION OF INSPECTION OR TEST (</w:t>
      </w:r>
      <w:r w:rsidR="003A2C36" w:rsidRPr="001D6447">
        <w:rPr>
          <w:i w:val="0"/>
          <w:color w:val="0070C0"/>
          <w:sz w:val="16"/>
          <w:szCs w:val="16"/>
        </w:rPr>
        <w:t>NAV</w:t>
      </w:r>
      <w:r w:rsidRPr="001D6447">
        <w:rPr>
          <w:i w:val="0"/>
          <w:color w:val="0070C0"/>
          <w:sz w:val="16"/>
          <w:szCs w:val="16"/>
        </w:rPr>
        <w:t>SEA)</w:t>
      </w:r>
      <w:r w:rsidRPr="001D6447">
        <w:rPr>
          <w:b w:val="0"/>
          <w:i w:val="0"/>
          <w:color w:val="0070C0"/>
          <w:sz w:val="16"/>
          <w:szCs w:val="16"/>
        </w:rPr>
        <w:t xml:space="preserve"> </w:t>
      </w:r>
      <w:r w:rsidRPr="001D6447">
        <w:rPr>
          <w:b w:val="0"/>
          <w:i w:val="0"/>
          <w:sz w:val="16"/>
          <w:szCs w:val="16"/>
        </w:rPr>
        <w:t>(OCT 2018)</w:t>
      </w:r>
      <w:r w:rsidR="003A2C36" w:rsidRPr="001D6447">
        <w:rPr>
          <w:b w:val="0"/>
          <w:i w:val="0"/>
          <w:sz w:val="16"/>
          <w:szCs w:val="16"/>
        </w:rPr>
        <w:t xml:space="preserve"> [</w:t>
      </w:r>
      <w:r w:rsidR="00FA1716" w:rsidRPr="00FA1716">
        <w:rPr>
          <w:b w:val="0"/>
          <w:sz w:val="16"/>
          <w:szCs w:val="16"/>
        </w:rPr>
        <w:t>Modified by Buyer</w:t>
      </w:r>
      <w:r w:rsidR="003A2C36" w:rsidRPr="001D6447">
        <w:rPr>
          <w:b w:val="0"/>
          <w:i w:val="0"/>
          <w:sz w:val="16"/>
          <w:szCs w:val="16"/>
        </w:rPr>
        <w:t>]</w:t>
      </w:r>
    </w:p>
    <w:p w14:paraId="6E417BCA" w14:textId="77777777" w:rsidR="00722D1C" w:rsidRPr="001D6447" w:rsidRDefault="003A2C36" w:rsidP="00722D1C">
      <w:pPr>
        <w:pStyle w:val="BodyText"/>
        <w:spacing w:before="120" w:after="120"/>
        <w:jc w:val="both"/>
        <w:rPr>
          <w:b w:val="0"/>
          <w:i w:val="0"/>
          <w:sz w:val="16"/>
          <w:szCs w:val="16"/>
        </w:rPr>
      </w:pPr>
      <w:r w:rsidRPr="001D6447">
        <w:rPr>
          <w:b w:val="0"/>
          <w:i w:val="0"/>
          <w:sz w:val="16"/>
          <w:szCs w:val="16"/>
        </w:rPr>
        <w:t xml:space="preserve">Contractor shall notify Buyer’s Procurement Representative, in writing, when the material will be inspected and/or tested. A minimum of four (4) working days is required to arrange such visit. </w:t>
      </w:r>
    </w:p>
    <w:p w14:paraId="6136D543" w14:textId="77777777" w:rsidR="00DE2E7F" w:rsidRPr="001D6447" w:rsidRDefault="00DE2E7F" w:rsidP="00DE2E7F">
      <w:pPr>
        <w:pStyle w:val="BodyText"/>
        <w:spacing w:before="120" w:after="120"/>
        <w:jc w:val="both"/>
        <w:rPr>
          <w:b w:val="0"/>
          <w:i w:val="0"/>
          <w:sz w:val="16"/>
          <w:szCs w:val="16"/>
        </w:rPr>
      </w:pPr>
      <w:r w:rsidRPr="00DE2E7F">
        <w:rPr>
          <w:i w:val="0"/>
          <w:color w:val="0070C0"/>
          <w:sz w:val="16"/>
          <w:szCs w:val="16"/>
        </w:rPr>
        <w:t xml:space="preserve">QUALITY MANAGEMENT SYSTEM REQUIREMENTS (NAVSEA) </w:t>
      </w:r>
      <w:r w:rsidRPr="001D6447">
        <w:rPr>
          <w:b w:val="0"/>
          <w:i w:val="0"/>
          <w:sz w:val="16"/>
          <w:szCs w:val="16"/>
        </w:rPr>
        <w:t>(OCT 2018) [</w:t>
      </w:r>
      <w:r w:rsidRPr="00FA1716">
        <w:rPr>
          <w:b w:val="0"/>
          <w:sz w:val="16"/>
          <w:szCs w:val="16"/>
        </w:rPr>
        <w:t>Modified by Buyer</w:t>
      </w:r>
      <w:r w:rsidRPr="001D6447">
        <w:rPr>
          <w:b w:val="0"/>
          <w:i w:val="0"/>
          <w:sz w:val="16"/>
          <w:szCs w:val="16"/>
        </w:rPr>
        <w:t>]</w:t>
      </w:r>
    </w:p>
    <w:p w14:paraId="0FA0664D" w14:textId="77777777" w:rsidR="00DE2E7F" w:rsidRPr="001D6447" w:rsidRDefault="00DE2E7F" w:rsidP="00DE2E7F">
      <w:pPr>
        <w:pStyle w:val="BodyText"/>
        <w:spacing w:before="120" w:after="120"/>
        <w:jc w:val="both"/>
        <w:rPr>
          <w:b w:val="0"/>
          <w:i w:val="0"/>
          <w:sz w:val="16"/>
          <w:szCs w:val="16"/>
        </w:rPr>
      </w:pPr>
      <w:r w:rsidRPr="00DE2E7F">
        <w:rPr>
          <w:b w:val="0"/>
          <w:i w:val="0"/>
          <w:sz w:val="16"/>
          <w:szCs w:val="16"/>
        </w:rPr>
        <w:t>The Contractor shall provide and maintain a quality management system that, as a minimum, adheres to the requirements of ASQ/ANSI/ISO 9001:2015 “Quality Management Systems – Requirements” and supplemental requirements imposed by this contract. The quality management system procedures, planning, and all other documentation and data that comprise the quality management system shall be made available to the Gover</w:t>
      </w:r>
      <w:r>
        <w:rPr>
          <w:b w:val="0"/>
          <w:i w:val="0"/>
          <w:sz w:val="16"/>
          <w:szCs w:val="16"/>
        </w:rPr>
        <w:t>nment and to Buyer for review</w:t>
      </w:r>
      <w:r w:rsidRPr="001D6447">
        <w:rPr>
          <w:b w:val="0"/>
          <w:i w:val="0"/>
          <w:sz w:val="16"/>
          <w:szCs w:val="16"/>
        </w:rPr>
        <w:t xml:space="preserve">. </w:t>
      </w:r>
      <w:r w:rsidRPr="00DE2E7F">
        <w:rPr>
          <w:b w:val="0"/>
          <w:i w:val="0"/>
          <w:sz w:val="16"/>
          <w:szCs w:val="16"/>
        </w:rPr>
        <w:t xml:space="preserve">Existing quality documents that meet the requirements of this contract may continue to be used. The Government </w:t>
      </w:r>
      <w:r>
        <w:rPr>
          <w:b w:val="0"/>
          <w:i w:val="0"/>
          <w:sz w:val="16"/>
          <w:szCs w:val="16"/>
        </w:rPr>
        <w:t xml:space="preserve">or Buyer </w:t>
      </w:r>
      <w:r w:rsidRPr="00DE2E7F">
        <w:rPr>
          <w:b w:val="0"/>
          <w:i w:val="0"/>
          <w:sz w:val="16"/>
          <w:szCs w:val="16"/>
        </w:rPr>
        <w:t xml:space="preserve">may perform any necessary inspections, verifications, and evaluations to ascertain conformance to requirements and the adequacy of the implementing procedures. The Contractor shall flow down such standards, as applicable, to lower-tier subcontractors under instances covered in FAR 52.246-11(b) or </w:t>
      </w:r>
      <w:proofErr w:type="gramStart"/>
      <w:r w:rsidRPr="00DE2E7F">
        <w:rPr>
          <w:b w:val="0"/>
          <w:i w:val="0"/>
          <w:sz w:val="16"/>
          <w:szCs w:val="16"/>
        </w:rPr>
        <w:t>at</w:t>
      </w:r>
      <w:proofErr w:type="gramEnd"/>
      <w:r w:rsidRPr="00DE2E7F">
        <w:rPr>
          <w:b w:val="0"/>
          <w:i w:val="0"/>
          <w:sz w:val="16"/>
          <w:szCs w:val="16"/>
        </w:rPr>
        <w:t xml:space="preserve"> the direction of the </w:t>
      </w:r>
      <w:r>
        <w:rPr>
          <w:b w:val="0"/>
          <w:i w:val="0"/>
          <w:sz w:val="16"/>
          <w:szCs w:val="16"/>
        </w:rPr>
        <w:t>Buyer’s Procurement Representative</w:t>
      </w:r>
      <w:r w:rsidRPr="00DE2E7F">
        <w:rPr>
          <w:b w:val="0"/>
          <w:i w:val="0"/>
          <w:sz w:val="16"/>
          <w:szCs w:val="16"/>
        </w:rPr>
        <w:t xml:space="preserve">. The </w:t>
      </w:r>
      <w:r>
        <w:rPr>
          <w:b w:val="0"/>
          <w:i w:val="0"/>
          <w:sz w:val="16"/>
          <w:szCs w:val="16"/>
        </w:rPr>
        <w:t>Buyer</w:t>
      </w:r>
      <w:r w:rsidRPr="00DE2E7F">
        <w:rPr>
          <w:b w:val="0"/>
          <w:i w:val="0"/>
          <w:sz w:val="16"/>
          <w:szCs w:val="16"/>
        </w:rPr>
        <w:t xml:space="preserve"> reserves the right to disapprove the quality management system or portions thereof when it fails to meet the contractual requirements.</w:t>
      </w:r>
    </w:p>
    <w:p w14:paraId="17814E39" w14:textId="77777777" w:rsidR="00FA10D7" w:rsidRPr="001D6447" w:rsidRDefault="005C2E3C" w:rsidP="00E32DE5">
      <w:pPr>
        <w:keepNext/>
        <w:widowControl/>
        <w:autoSpaceDE w:val="0"/>
        <w:autoSpaceDN w:val="0"/>
        <w:spacing w:before="120" w:after="120"/>
        <w:jc w:val="both"/>
        <w:rPr>
          <w:color w:val="0070C0"/>
          <w:sz w:val="16"/>
          <w:szCs w:val="16"/>
          <w:u w:val="single"/>
        </w:rPr>
      </w:pPr>
      <w:r w:rsidRPr="001D6447">
        <w:rPr>
          <w:b/>
          <w:color w:val="0070C0"/>
          <w:sz w:val="16"/>
          <w:szCs w:val="16"/>
          <w:u w:val="single"/>
        </w:rPr>
        <w:lastRenderedPageBreak/>
        <w:t>Section F - Deliveries or Performance</w:t>
      </w:r>
    </w:p>
    <w:p w14:paraId="56A2A7AA" w14:textId="77777777" w:rsidR="00F07BEC" w:rsidRPr="001D6447" w:rsidRDefault="00F07BEC" w:rsidP="00DD5391">
      <w:pPr>
        <w:pStyle w:val="BodyText"/>
        <w:keepNext/>
        <w:widowControl/>
        <w:spacing w:before="120" w:after="120"/>
        <w:rPr>
          <w:b w:val="0"/>
          <w:i w:val="0"/>
          <w:sz w:val="16"/>
          <w:szCs w:val="16"/>
        </w:rPr>
      </w:pPr>
      <w:r w:rsidRPr="001D6447">
        <w:rPr>
          <w:b w:val="0"/>
          <w:i w:val="0"/>
          <w:sz w:val="16"/>
          <w:szCs w:val="16"/>
          <w:u w:val="single" w:color="000000"/>
        </w:rPr>
        <w:t>PLACE OF PERFORMANCE</w:t>
      </w:r>
    </w:p>
    <w:p w14:paraId="3906FF1F" w14:textId="4939BF75" w:rsidR="00F07BEC" w:rsidRPr="001D6447" w:rsidRDefault="00F07BEC" w:rsidP="00E32DE5">
      <w:pPr>
        <w:pStyle w:val="BodyText"/>
        <w:keepNext/>
        <w:widowControl/>
        <w:spacing w:before="120" w:after="120"/>
        <w:rPr>
          <w:b w:val="0"/>
          <w:i w:val="0"/>
          <w:sz w:val="16"/>
          <w:szCs w:val="16"/>
        </w:rPr>
      </w:pPr>
      <w:r w:rsidRPr="001D6447">
        <w:rPr>
          <w:b w:val="0"/>
          <w:i w:val="0"/>
          <w:sz w:val="16"/>
          <w:szCs w:val="16"/>
        </w:rPr>
        <w:t xml:space="preserve">Work on all </w:t>
      </w:r>
      <w:r w:rsidR="00636D33" w:rsidRPr="001D6447">
        <w:rPr>
          <w:b w:val="0"/>
          <w:i w:val="0"/>
          <w:sz w:val="16"/>
          <w:szCs w:val="16"/>
        </w:rPr>
        <w:t>V</w:t>
      </w:r>
      <w:r w:rsidRPr="001D6447">
        <w:rPr>
          <w:b w:val="0"/>
          <w:i w:val="0"/>
          <w:sz w:val="16"/>
          <w:szCs w:val="16"/>
        </w:rPr>
        <w:t xml:space="preserve">essels under this </w:t>
      </w:r>
      <w:r w:rsidR="00A510FF" w:rsidRPr="001D6447">
        <w:rPr>
          <w:b w:val="0"/>
          <w:i w:val="0"/>
          <w:sz w:val="16"/>
          <w:szCs w:val="16"/>
        </w:rPr>
        <w:t>Contract</w:t>
      </w:r>
      <w:r w:rsidRPr="001D6447">
        <w:rPr>
          <w:b w:val="0"/>
          <w:i w:val="0"/>
          <w:sz w:val="16"/>
          <w:szCs w:val="16"/>
        </w:rPr>
        <w:t xml:space="preserve"> shall be performed in the ships’ homeport, visiting San Diego, CA, at </w:t>
      </w:r>
      <w:r w:rsidR="00F712CB">
        <w:rPr>
          <w:b w:val="0"/>
          <w:i w:val="0"/>
          <w:sz w:val="16"/>
          <w:szCs w:val="16"/>
        </w:rPr>
        <w:t xml:space="preserve">Naval Base San Diego or </w:t>
      </w:r>
      <w:r w:rsidRPr="001D6447">
        <w:rPr>
          <w:b w:val="0"/>
          <w:i w:val="0"/>
          <w:sz w:val="16"/>
          <w:szCs w:val="16"/>
        </w:rPr>
        <w:t xml:space="preserve">the </w:t>
      </w:r>
      <w:r w:rsidR="00C07A93" w:rsidRPr="001D6447">
        <w:rPr>
          <w:b w:val="0"/>
          <w:i w:val="0"/>
          <w:sz w:val="16"/>
          <w:szCs w:val="16"/>
        </w:rPr>
        <w:t>F</w:t>
      </w:r>
      <w:r w:rsidRPr="001D6447">
        <w:rPr>
          <w:b w:val="0"/>
          <w:i w:val="0"/>
          <w:sz w:val="16"/>
          <w:szCs w:val="16"/>
        </w:rPr>
        <w:t xml:space="preserve">acility identified below, to include CONUS and OCONUS, or as </w:t>
      </w:r>
      <w:r w:rsidR="00E70A9C" w:rsidRPr="001D6447">
        <w:rPr>
          <w:b w:val="0"/>
          <w:i w:val="0"/>
          <w:sz w:val="16"/>
          <w:szCs w:val="16"/>
        </w:rPr>
        <w:t xml:space="preserve">NASSCO or </w:t>
      </w:r>
      <w:r w:rsidRPr="001D6447">
        <w:rPr>
          <w:b w:val="0"/>
          <w:i w:val="0"/>
          <w:sz w:val="16"/>
          <w:szCs w:val="16"/>
        </w:rPr>
        <w:t xml:space="preserve">the </w:t>
      </w:r>
      <w:r w:rsidR="00FD3AF5" w:rsidRPr="001D6447">
        <w:rPr>
          <w:b w:val="0"/>
          <w:i w:val="0"/>
          <w:sz w:val="16"/>
          <w:szCs w:val="16"/>
        </w:rPr>
        <w:t xml:space="preserve">Government’s </w:t>
      </w:r>
      <w:r w:rsidRPr="001D6447">
        <w:rPr>
          <w:b w:val="0"/>
          <w:i w:val="0"/>
          <w:sz w:val="16"/>
          <w:szCs w:val="16"/>
        </w:rPr>
        <w:t>ACO shall direct:</w:t>
      </w:r>
    </w:p>
    <w:p w14:paraId="5C762459" w14:textId="77777777" w:rsidR="00F07BEC" w:rsidRPr="001D6447" w:rsidRDefault="00DD5391" w:rsidP="00E72104">
      <w:pPr>
        <w:pStyle w:val="BodyText"/>
        <w:rPr>
          <w:b w:val="0"/>
          <w:i w:val="0"/>
          <w:sz w:val="16"/>
          <w:szCs w:val="16"/>
        </w:rPr>
      </w:pPr>
      <w:r w:rsidRPr="001D6447">
        <w:rPr>
          <w:sz w:val="16"/>
          <w:szCs w:val="16"/>
          <w:u w:val="single"/>
        </w:rPr>
        <w:t>National Steel and Shipbuilding Company (NASSCO)</w:t>
      </w:r>
    </w:p>
    <w:p w14:paraId="3B5D4D3D" w14:textId="77777777" w:rsidR="00F07BEC" w:rsidRPr="001D6447" w:rsidRDefault="00F07BEC" w:rsidP="00E72104">
      <w:pPr>
        <w:rPr>
          <w:sz w:val="16"/>
          <w:szCs w:val="16"/>
        </w:rPr>
      </w:pPr>
    </w:p>
    <w:p w14:paraId="0568EE03" w14:textId="77777777" w:rsidR="00F07BEC" w:rsidRPr="001D6447" w:rsidRDefault="00DD5391" w:rsidP="00E72104">
      <w:pPr>
        <w:pStyle w:val="BodyText"/>
        <w:rPr>
          <w:b w:val="0"/>
          <w:i w:val="0"/>
          <w:sz w:val="16"/>
          <w:szCs w:val="16"/>
        </w:rPr>
      </w:pPr>
      <w:r w:rsidRPr="001D6447">
        <w:rPr>
          <w:sz w:val="16"/>
          <w:szCs w:val="16"/>
          <w:u w:val="single"/>
        </w:rPr>
        <w:t>2798 East Harbor Drive.</w:t>
      </w:r>
      <w:r w:rsidRPr="001D6447" w:rsidDel="00DD5391">
        <w:rPr>
          <w:sz w:val="16"/>
          <w:szCs w:val="16"/>
          <w:u w:val="single"/>
        </w:rPr>
        <w:t xml:space="preserve"> </w:t>
      </w:r>
    </w:p>
    <w:p w14:paraId="257F9C31" w14:textId="77777777" w:rsidR="00F94425" w:rsidRPr="001D6447" w:rsidRDefault="00F94425" w:rsidP="00E72104">
      <w:pPr>
        <w:pStyle w:val="BodyText"/>
        <w:rPr>
          <w:b w:val="0"/>
          <w:i w:val="0"/>
          <w:sz w:val="16"/>
          <w:szCs w:val="16"/>
        </w:rPr>
      </w:pPr>
    </w:p>
    <w:p w14:paraId="2B97D8FF" w14:textId="77777777" w:rsidR="00F07BEC" w:rsidRPr="001D6447" w:rsidRDefault="00DD5391" w:rsidP="00E72104">
      <w:pPr>
        <w:pStyle w:val="BodyText"/>
        <w:rPr>
          <w:b w:val="0"/>
          <w:i w:val="0"/>
          <w:sz w:val="16"/>
          <w:szCs w:val="16"/>
          <w:u w:val="single"/>
        </w:rPr>
      </w:pPr>
      <w:r w:rsidRPr="001D6447">
        <w:rPr>
          <w:b w:val="0"/>
          <w:i w:val="0"/>
          <w:sz w:val="16"/>
          <w:szCs w:val="16"/>
          <w:u w:val="single"/>
        </w:rPr>
        <w:t>San Diego, CA  92113-3650</w:t>
      </w:r>
    </w:p>
    <w:p w14:paraId="7B6C7644" w14:textId="77777777" w:rsidR="00B05017" w:rsidRPr="001D6447" w:rsidRDefault="00B05017" w:rsidP="00E72104">
      <w:pPr>
        <w:pStyle w:val="BodyText"/>
        <w:rPr>
          <w:b w:val="0"/>
          <w:i w:val="0"/>
          <w:sz w:val="16"/>
          <w:szCs w:val="16"/>
          <w:u w:val="single"/>
        </w:rPr>
      </w:pPr>
    </w:p>
    <w:p w14:paraId="0B02016C" w14:textId="77777777" w:rsidR="00C551E4" w:rsidRPr="001D6447" w:rsidRDefault="00C551E4" w:rsidP="004E29DC">
      <w:pPr>
        <w:keepNext/>
        <w:widowControl/>
        <w:autoSpaceDE w:val="0"/>
        <w:autoSpaceDN w:val="0"/>
        <w:adjustRightInd w:val="0"/>
        <w:spacing w:before="120" w:after="120"/>
        <w:jc w:val="both"/>
        <w:rPr>
          <w:b/>
          <w:color w:val="0070C0"/>
          <w:sz w:val="16"/>
          <w:szCs w:val="16"/>
        </w:rPr>
      </w:pPr>
      <w:r w:rsidRPr="001D6447">
        <w:rPr>
          <w:b/>
          <w:color w:val="0070C0"/>
          <w:sz w:val="16"/>
          <w:szCs w:val="16"/>
        </w:rPr>
        <w:t xml:space="preserve">CLAUSES INCORPORATED BY REFERENCE </w:t>
      </w:r>
    </w:p>
    <w:tbl>
      <w:tblPr>
        <w:tblStyle w:val="TableGrid"/>
        <w:tblW w:w="0" w:type="auto"/>
        <w:tblInd w:w="828" w:type="dxa"/>
        <w:tblLook w:val="04A0" w:firstRow="1" w:lastRow="0" w:firstColumn="1" w:lastColumn="0" w:noHBand="0" w:noVBand="1"/>
      </w:tblPr>
      <w:tblGrid>
        <w:gridCol w:w="1440"/>
        <w:gridCol w:w="6930"/>
      </w:tblGrid>
      <w:tr w:rsidR="00DE2E7F" w:rsidRPr="001D6447" w14:paraId="6EB2CB86" w14:textId="77777777" w:rsidTr="004432B2">
        <w:tc>
          <w:tcPr>
            <w:tcW w:w="1440" w:type="dxa"/>
          </w:tcPr>
          <w:p w14:paraId="66FD434E" w14:textId="77777777" w:rsidR="00DE2E7F" w:rsidRPr="001D6447" w:rsidRDefault="00DE2E7F" w:rsidP="00DE2E7F">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w:t>
            </w:r>
            <w:r>
              <w:rPr>
                <w:rFonts w:ascii="Times New Roman" w:hAnsi="Times New Roman"/>
                <w:color w:val="000000"/>
                <w:sz w:val="16"/>
                <w:szCs w:val="16"/>
              </w:rPr>
              <w:t>211</w:t>
            </w:r>
            <w:r w:rsidRPr="001D6447">
              <w:rPr>
                <w:rFonts w:ascii="Times New Roman" w:hAnsi="Times New Roman"/>
                <w:color w:val="000000"/>
                <w:sz w:val="16"/>
                <w:szCs w:val="16"/>
              </w:rPr>
              <w:t>-1</w:t>
            </w:r>
            <w:r>
              <w:rPr>
                <w:rFonts w:ascii="Times New Roman" w:hAnsi="Times New Roman"/>
                <w:color w:val="000000"/>
                <w:sz w:val="16"/>
                <w:szCs w:val="16"/>
              </w:rPr>
              <w:t>7</w:t>
            </w:r>
          </w:p>
        </w:tc>
        <w:tc>
          <w:tcPr>
            <w:tcW w:w="6930" w:type="dxa"/>
          </w:tcPr>
          <w:p w14:paraId="1D0BF495" w14:textId="77777777" w:rsidR="00DE2E7F" w:rsidRPr="001D6447" w:rsidRDefault="00DE2E7F" w:rsidP="004432B2">
            <w:pPr>
              <w:keepNext/>
              <w:widowControl/>
              <w:autoSpaceDE w:val="0"/>
              <w:autoSpaceDN w:val="0"/>
              <w:adjustRightInd w:val="0"/>
              <w:spacing w:before="60" w:after="60"/>
              <w:jc w:val="both"/>
              <w:rPr>
                <w:rFonts w:ascii="Times New Roman" w:hAnsi="Times New Roman"/>
                <w:color w:val="000000"/>
                <w:sz w:val="16"/>
                <w:szCs w:val="16"/>
              </w:rPr>
            </w:pPr>
            <w:r>
              <w:rPr>
                <w:rFonts w:ascii="Times New Roman" w:hAnsi="Times New Roman"/>
                <w:color w:val="000000"/>
                <w:sz w:val="16"/>
                <w:szCs w:val="16"/>
              </w:rPr>
              <w:t>Delivery of Excess Quantities (SPE 1989)</w:t>
            </w:r>
          </w:p>
        </w:tc>
      </w:tr>
      <w:tr w:rsidR="00C551E4" w:rsidRPr="001D6447" w14:paraId="477A2401" w14:textId="77777777" w:rsidTr="00547F74">
        <w:tc>
          <w:tcPr>
            <w:tcW w:w="1440" w:type="dxa"/>
          </w:tcPr>
          <w:p w14:paraId="5C36B3E3" w14:textId="77777777" w:rsidR="00C551E4" w:rsidRPr="001D6447"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52.242-15</w:t>
            </w:r>
          </w:p>
        </w:tc>
        <w:tc>
          <w:tcPr>
            <w:tcW w:w="6930" w:type="dxa"/>
          </w:tcPr>
          <w:p w14:paraId="399FEDFF" w14:textId="77777777" w:rsidR="00C551E4" w:rsidRPr="001D6447"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STOP-WORK ORDER (AUG 1989)</w:t>
            </w:r>
            <w:r w:rsidR="00993321" w:rsidRPr="001D6447">
              <w:rPr>
                <w:rFonts w:ascii="Times New Roman" w:hAnsi="Times New Roman"/>
                <w:color w:val="000000"/>
                <w:sz w:val="16"/>
                <w:szCs w:val="16"/>
              </w:rPr>
              <w:t xml:space="preserve"> (Applicable only if Stop Work order initiated by the Government</w:t>
            </w:r>
            <w:r w:rsidR="00993321" w:rsidRPr="001D6447">
              <w:rPr>
                <w:rFonts w:ascii="Times New Roman" w:hAnsi="Times New Roman"/>
                <w:sz w:val="16"/>
                <w:szCs w:val="16"/>
              </w:rPr>
              <w:t>)</w:t>
            </w:r>
            <w:r w:rsidRPr="001D6447">
              <w:rPr>
                <w:rFonts w:ascii="Times New Roman" w:hAnsi="Times New Roman"/>
                <w:sz w:val="16"/>
                <w:szCs w:val="16"/>
              </w:rPr>
              <w:t xml:space="preserve"> </w:t>
            </w:r>
            <w:r w:rsidR="00B05017" w:rsidRPr="001D6447">
              <w:rPr>
                <w:rFonts w:ascii="Times New Roman" w:hAnsi="Times New Roman"/>
                <w:i/>
                <w:color w:val="000000"/>
                <w:sz w:val="16"/>
                <w:szCs w:val="16"/>
              </w:rPr>
              <w:t>(Notes 1 &amp; 2 below in Section I apply.)</w:t>
            </w:r>
          </w:p>
        </w:tc>
      </w:tr>
      <w:tr w:rsidR="00C551E4" w:rsidRPr="001D6447" w14:paraId="22C27C2F" w14:textId="77777777" w:rsidTr="00547F74">
        <w:tc>
          <w:tcPr>
            <w:tcW w:w="1440" w:type="dxa"/>
          </w:tcPr>
          <w:p w14:paraId="33C4286F" w14:textId="77777777" w:rsidR="00C551E4" w:rsidRPr="001D6447" w:rsidRDefault="00C551E4" w:rsidP="00AA71DF">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52.242-17</w:t>
            </w:r>
          </w:p>
        </w:tc>
        <w:tc>
          <w:tcPr>
            <w:tcW w:w="6930" w:type="dxa"/>
          </w:tcPr>
          <w:p w14:paraId="074FFDA6" w14:textId="77777777" w:rsidR="00C551E4" w:rsidRPr="001D6447" w:rsidRDefault="00C551E4" w:rsidP="00B0501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GOVERNMENT DELAY OF WORK (APR 1984)</w:t>
            </w:r>
            <w:r w:rsidR="00B05017" w:rsidRPr="001D6447">
              <w:rPr>
                <w:rFonts w:ascii="Times New Roman" w:hAnsi="Times New Roman"/>
                <w:color w:val="000000"/>
                <w:sz w:val="16"/>
                <w:szCs w:val="16"/>
              </w:rPr>
              <w:t xml:space="preserve"> </w:t>
            </w:r>
            <w:r w:rsidR="00B05017" w:rsidRPr="001D6447">
              <w:rPr>
                <w:rFonts w:ascii="Times New Roman" w:hAnsi="Times New Roman"/>
                <w:i/>
                <w:color w:val="000000"/>
                <w:sz w:val="16"/>
                <w:szCs w:val="16"/>
              </w:rPr>
              <w:t>(Note 2 below in Section I applies.)</w:t>
            </w:r>
          </w:p>
        </w:tc>
      </w:tr>
    </w:tbl>
    <w:p w14:paraId="1A22D75E" w14:textId="77777777" w:rsidR="00B05017" w:rsidRPr="001D6447" w:rsidRDefault="00B05017" w:rsidP="00E72104">
      <w:pPr>
        <w:autoSpaceDE w:val="0"/>
        <w:autoSpaceDN w:val="0"/>
        <w:adjustRightInd w:val="0"/>
        <w:spacing w:before="120" w:after="120"/>
        <w:jc w:val="both"/>
        <w:rPr>
          <w:b/>
          <w:color w:val="0070C0"/>
          <w:sz w:val="16"/>
          <w:szCs w:val="16"/>
          <w:u w:val="single"/>
        </w:rPr>
      </w:pPr>
    </w:p>
    <w:p w14:paraId="45ACDEC8" w14:textId="77777777" w:rsidR="00267483" w:rsidRPr="001D6447" w:rsidRDefault="005C2E3C" w:rsidP="00E72104">
      <w:pPr>
        <w:autoSpaceDE w:val="0"/>
        <w:autoSpaceDN w:val="0"/>
        <w:adjustRightInd w:val="0"/>
        <w:spacing w:before="120" w:after="120"/>
        <w:jc w:val="both"/>
        <w:rPr>
          <w:b/>
          <w:sz w:val="16"/>
          <w:szCs w:val="16"/>
        </w:rPr>
      </w:pPr>
      <w:r w:rsidRPr="001D6447">
        <w:rPr>
          <w:b/>
          <w:color w:val="0070C0"/>
          <w:sz w:val="16"/>
          <w:szCs w:val="16"/>
          <w:u w:val="single"/>
        </w:rPr>
        <w:t>Section G - Contract Administration Data</w:t>
      </w:r>
    </w:p>
    <w:p w14:paraId="13EB69E3" w14:textId="77777777" w:rsidR="001067A0" w:rsidRPr="001D6447" w:rsidRDefault="001067A0" w:rsidP="001067A0">
      <w:pPr>
        <w:spacing w:before="120" w:after="120"/>
        <w:rPr>
          <w:b/>
          <w:color w:val="0070C0"/>
          <w:sz w:val="16"/>
          <w:szCs w:val="16"/>
          <w:u w:val="single"/>
        </w:rPr>
      </w:pPr>
      <w:r w:rsidRPr="001D6447">
        <w:rPr>
          <w:b/>
          <w:color w:val="0070C0"/>
          <w:sz w:val="16"/>
          <w:szCs w:val="16"/>
        </w:rPr>
        <w:t xml:space="preserve">HOURS OF OPERATION AND HOLIDAY SCHEDULE (NAVSEA) (OCT 2018) </w:t>
      </w:r>
      <w:r w:rsidRPr="001D6447">
        <w:rPr>
          <w:sz w:val="16"/>
          <w:szCs w:val="16"/>
        </w:rPr>
        <w:t>[</w:t>
      </w:r>
      <w:r w:rsidR="00FA1716" w:rsidRPr="00FA1716">
        <w:rPr>
          <w:i/>
          <w:sz w:val="16"/>
          <w:szCs w:val="16"/>
        </w:rPr>
        <w:t>Modified by Buyer</w:t>
      </w:r>
      <w:r w:rsidRPr="001D6447">
        <w:rPr>
          <w:sz w:val="16"/>
          <w:szCs w:val="16"/>
        </w:rPr>
        <w:t>]</w:t>
      </w:r>
    </w:p>
    <w:p w14:paraId="4949EB07" w14:textId="77777777" w:rsidR="001067A0" w:rsidRPr="001D6447" w:rsidRDefault="001067A0" w:rsidP="001067A0">
      <w:pPr>
        <w:spacing w:before="120" w:after="120"/>
        <w:rPr>
          <w:sz w:val="16"/>
          <w:szCs w:val="16"/>
        </w:rPr>
      </w:pPr>
      <w:r w:rsidRPr="001D6447">
        <w:rPr>
          <w:sz w:val="16"/>
          <w:szCs w:val="16"/>
        </w:rPr>
        <w:t>(a)</w:t>
      </w:r>
      <w:r w:rsidRPr="001D6447">
        <w:rPr>
          <w:sz w:val="16"/>
          <w:szCs w:val="16"/>
        </w:rPr>
        <w:tab/>
        <w:t xml:space="preserve">Delayed Opening, Early Dismissal and Closure of Government Facilities or Vessel. When a Government facility or Vessel has a delayed opening, is closed or Federal employees are dismissed early (due to severe weather, security threat, security exercise, or a facility related problem) that prevents personnel from working, onsite contractor personnel regularly assigned to work at that facility shall follow the same reporting and/or departure directions given to Government personnel. Seller shall not direct charge to the contract for such time </w:t>
      </w:r>
      <w:proofErr w:type="gramStart"/>
      <w:r w:rsidRPr="001D6447">
        <w:rPr>
          <w:sz w:val="16"/>
          <w:szCs w:val="16"/>
        </w:rPr>
        <w:t>off, but</w:t>
      </w:r>
      <w:proofErr w:type="gramEnd"/>
      <w:r w:rsidRPr="001D6447">
        <w:rPr>
          <w:sz w:val="16"/>
          <w:szCs w:val="16"/>
        </w:rPr>
        <w:t xml:space="preserve"> shall follow parent company policies regarding taking leave (administrative or other). Non-essential Seller personnel, who are not required to remain at or report to the facility, shall follow their parent company policy regarding whether they should go/stay home or report to another company facility. </w:t>
      </w:r>
      <w:proofErr w:type="gramStart"/>
      <w:r w:rsidRPr="001D6447">
        <w:rPr>
          <w:sz w:val="16"/>
          <w:szCs w:val="16"/>
        </w:rPr>
        <w:t>Subsequent to</w:t>
      </w:r>
      <w:proofErr w:type="gramEnd"/>
      <w:r w:rsidRPr="001D6447">
        <w:rPr>
          <w:sz w:val="16"/>
          <w:szCs w:val="16"/>
        </w:rPr>
        <w:t xml:space="preserve"> an early dismissal, delayed opening, or during periods of inclement weather, onsite contractors should monitor the OPM website as well as radio and television announcements before departing for work to determine if the facility is closed or operating on a delayed arrival basis. </w:t>
      </w:r>
    </w:p>
    <w:p w14:paraId="33CA42E9" w14:textId="77777777" w:rsidR="00B05017" w:rsidRPr="001D6447" w:rsidRDefault="001067A0" w:rsidP="001067A0">
      <w:pPr>
        <w:spacing w:before="120" w:after="120"/>
        <w:rPr>
          <w:color w:val="0070C0"/>
          <w:sz w:val="16"/>
          <w:szCs w:val="16"/>
        </w:rPr>
      </w:pPr>
      <w:r w:rsidRPr="001D6447">
        <w:rPr>
          <w:sz w:val="16"/>
          <w:szCs w:val="16"/>
        </w:rPr>
        <w:t>(b)</w:t>
      </w:r>
      <w:r w:rsidRPr="001D6447">
        <w:rPr>
          <w:sz w:val="16"/>
          <w:szCs w:val="16"/>
        </w:rPr>
        <w:tab/>
        <w:t xml:space="preserve">When Federal employees are excused from work due to a holiday or a special event (that is unrelated to severe weather, a security threat, or a facility related problem), on site contractors shall continue working established work hours or take leave in accordance with parent company policy. Those </w:t>
      </w:r>
      <w:proofErr w:type="gramStart"/>
      <w:r w:rsidRPr="001D6447">
        <w:rPr>
          <w:sz w:val="16"/>
          <w:szCs w:val="16"/>
        </w:rPr>
        <w:t>contractor</w:t>
      </w:r>
      <w:proofErr w:type="gramEnd"/>
      <w:r w:rsidRPr="001D6447">
        <w:rPr>
          <w:sz w:val="16"/>
          <w:szCs w:val="16"/>
        </w:rPr>
        <w:t xml:space="preserve"> employees who take leave shall not direct charge the non-working hours to the contract. Seller is responsible for predetermining and disclosing to Buyer’s Procurement Representative the Seller’s charging practices for early dismissal, delayed openings, or closings in accordance with the FAR, applicable cost accounting standards, and the company’s established policy and procedures. Contractors shall follow their disclosed charging practices during the contract period of </w:t>
      </w:r>
      <w:proofErr w:type="gramStart"/>
      <w:r w:rsidRPr="001D6447">
        <w:rPr>
          <w:sz w:val="16"/>
          <w:szCs w:val="16"/>
        </w:rPr>
        <w:t>performance, and</w:t>
      </w:r>
      <w:proofErr w:type="gramEnd"/>
      <w:r w:rsidRPr="001D6447">
        <w:rPr>
          <w:sz w:val="16"/>
          <w:szCs w:val="16"/>
        </w:rPr>
        <w:t xml:space="preserve"> shall not follow any verbal directions to the contrary. The Buyer will make the determination of cost allowability for time lost due to facility closure in accordance with FAR, applicable Cost Accounting Standards, and Seller's established accounting policy and procedures.</w:t>
      </w:r>
    </w:p>
    <w:p w14:paraId="7175B68A" w14:textId="77777777" w:rsidR="001D6447" w:rsidRPr="001D6447" w:rsidRDefault="001D6447" w:rsidP="001067A0">
      <w:pPr>
        <w:spacing w:before="120" w:after="120"/>
        <w:rPr>
          <w:b/>
          <w:color w:val="0070C0"/>
          <w:sz w:val="16"/>
          <w:szCs w:val="16"/>
          <w:u w:val="single"/>
        </w:rPr>
      </w:pPr>
    </w:p>
    <w:p w14:paraId="4BE8BA6D" w14:textId="77777777" w:rsidR="00F07BEC" w:rsidRPr="001D6447" w:rsidRDefault="005C2E3C" w:rsidP="001067A0">
      <w:pPr>
        <w:spacing w:before="120" w:after="120"/>
        <w:rPr>
          <w:color w:val="0070C0"/>
          <w:sz w:val="16"/>
          <w:szCs w:val="16"/>
        </w:rPr>
      </w:pPr>
      <w:r w:rsidRPr="001D6447">
        <w:rPr>
          <w:b/>
          <w:color w:val="0070C0"/>
          <w:sz w:val="16"/>
          <w:szCs w:val="16"/>
          <w:u w:val="single"/>
        </w:rPr>
        <w:t>Section H - Special Requirements</w:t>
      </w:r>
      <w:r w:rsidR="00A41036" w:rsidRPr="001D6447">
        <w:rPr>
          <w:color w:val="0070C0"/>
          <w:sz w:val="16"/>
          <w:szCs w:val="16"/>
        </w:rPr>
        <w:t xml:space="preserve">  </w:t>
      </w:r>
    </w:p>
    <w:p w14:paraId="3A44CFD3" w14:textId="77777777" w:rsidR="00F07BEC" w:rsidRPr="001D6447" w:rsidRDefault="00F07BEC" w:rsidP="00E72104">
      <w:pPr>
        <w:pStyle w:val="ListParagraph"/>
        <w:spacing w:before="120" w:after="120"/>
        <w:ind w:hanging="720"/>
        <w:rPr>
          <w:sz w:val="16"/>
          <w:szCs w:val="16"/>
        </w:rPr>
      </w:pPr>
      <w:r w:rsidRPr="001D6447">
        <w:rPr>
          <w:b/>
          <w:color w:val="0070C0"/>
          <w:sz w:val="16"/>
          <w:szCs w:val="16"/>
        </w:rPr>
        <w:t>EQUITABLE ADJUSTMENTS</w:t>
      </w:r>
      <w:proofErr w:type="gramStart"/>
      <w:r w:rsidRPr="001D6447">
        <w:rPr>
          <w:b/>
          <w:color w:val="0070C0"/>
          <w:sz w:val="16"/>
          <w:szCs w:val="16"/>
        </w:rPr>
        <w:t>:  WAIVER</w:t>
      </w:r>
      <w:proofErr w:type="gramEnd"/>
      <w:r w:rsidRPr="001D6447">
        <w:rPr>
          <w:b/>
          <w:color w:val="0070C0"/>
          <w:sz w:val="16"/>
          <w:szCs w:val="16"/>
        </w:rPr>
        <w:t xml:space="preserve"> AND RELEASE OF CLAIMS (</w:t>
      </w:r>
      <w:r w:rsidR="00751C48" w:rsidRPr="001D6447">
        <w:rPr>
          <w:b/>
          <w:color w:val="0070C0"/>
          <w:sz w:val="16"/>
          <w:szCs w:val="16"/>
        </w:rPr>
        <w:t>OCT</w:t>
      </w:r>
      <w:r w:rsidRPr="001D6447">
        <w:rPr>
          <w:b/>
          <w:color w:val="0070C0"/>
          <w:sz w:val="16"/>
          <w:szCs w:val="16"/>
        </w:rPr>
        <w:t xml:space="preserve"> </w:t>
      </w:r>
      <w:r w:rsidR="00751C48" w:rsidRPr="001D6447">
        <w:rPr>
          <w:b/>
          <w:color w:val="0070C0"/>
          <w:sz w:val="16"/>
          <w:szCs w:val="16"/>
        </w:rPr>
        <w:t>2018</w:t>
      </w:r>
      <w:r w:rsidRPr="001D6447">
        <w:rPr>
          <w:b/>
          <w:color w:val="002060"/>
          <w:sz w:val="16"/>
          <w:szCs w:val="16"/>
        </w:rPr>
        <w:t>)</w:t>
      </w:r>
      <w:r w:rsidR="00B63ED9" w:rsidRPr="001D6447">
        <w:rPr>
          <w:b/>
          <w:sz w:val="16"/>
          <w:szCs w:val="16"/>
        </w:rPr>
        <w:t xml:space="preserve"> </w:t>
      </w:r>
      <w:r w:rsidR="00B63ED9" w:rsidRPr="001D6447">
        <w:rPr>
          <w:sz w:val="16"/>
          <w:szCs w:val="16"/>
        </w:rPr>
        <w:t>[</w:t>
      </w:r>
      <w:r w:rsidR="00FA1716" w:rsidRPr="00FA1716">
        <w:rPr>
          <w:i/>
          <w:sz w:val="16"/>
          <w:szCs w:val="16"/>
        </w:rPr>
        <w:t>Modified by Buyer</w:t>
      </w:r>
      <w:r w:rsidR="00B63ED9" w:rsidRPr="001D6447">
        <w:rPr>
          <w:sz w:val="16"/>
          <w:szCs w:val="16"/>
        </w:rPr>
        <w:t>]</w:t>
      </w:r>
    </w:p>
    <w:p w14:paraId="7CE59E86" w14:textId="77777777" w:rsidR="00181111" w:rsidRPr="001D6447" w:rsidRDefault="00F07BEC" w:rsidP="00E72104">
      <w:pPr>
        <w:pStyle w:val="ListParagraph"/>
        <w:spacing w:before="120" w:after="120"/>
        <w:ind w:left="0"/>
        <w:jc w:val="both"/>
        <w:rPr>
          <w:sz w:val="16"/>
          <w:szCs w:val="16"/>
        </w:rPr>
      </w:pPr>
      <w:r w:rsidRPr="001D6447">
        <w:rPr>
          <w:sz w:val="16"/>
          <w:szCs w:val="16"/>
        </w:rPr>
        <w:t>(a)</w:t>
      </w:r>
      <w:r w:rsidRPr="001D6447">
        <w:rPr>
          <w:sz w:val="16"/>
          <w:szCs w:val="16"/>
        </w:rPr>
        <w:tab/>
        <w:t xml:space="preserve">Whenever </w:t>
      </w:r>
      <w:r w:rsidR="00A5359D" w:rsidRPr="001D6447">
        <w:rPr>
          <w:sz w:val="16"/>
          <w:szCs w:val="16"/>
        </w:rPr>
        <w:t>Seller</w:t>
      </w:r>
      <w:r w:rsidRPr="001D6447">
        <w:rPr>
          <w:sz w:val="16"/>
          <w:szCs w:val="16"/>
        </w:rPr>
        <w:t>, after receipt of a change made pursuant to the clause of t</w:t>
      </w:r>
      <w:r w:rsidR="00B63ED9" w:rsidRPr="001D6447">
        <w:rPr>
          <w:sz w:val="16"/>
          <w:szCs w:val="16"/>
        </w:rPr>
        <w:t>his C</w:t>
      </w:r>
      <w:r w:rsidRPr="001D6447">
        <w:rPr>
          <w:sz w:val="16"/>
          <w:szCs w:val="16"/>
        </w:rPr>
        <w:t xml:space="preserve">ontract entitled </w:t>
      </w:r>
      <w:r w:rsidR="00A574A0" w:rsidRPr="001D6447">
        <w:rPr>
          <w:sz w:val="16"/>
          <w:szCs w:val="16"/>
        </w:rPr>
        <w:t>“</w:t>
      </w:r>
      <w:r w:rsidRPr="001D6447">
        <w:rPr>
          <w:sz w:val="16"/>
          <w:szCs w:val="16"/>
        </w:rPr>
        <w:t>CHANGES</w:t>
      </w:r>
      <w:r w:rsidR="00A574A0" w:rsidRPr="001D6447">
        <w:rPr>
          <w:sz w:val="16"/>
          <w:szCs w:val="16"/>
        </w:rPr>
        <w:t>”</w:t>
      </w:r>
      <w:r w:rsidRPr="001D6447">
        <w:rPr>
          <w:sz w:val="16"/>
          <w:szCs w:val="16"/>
        </w:rPr>
        <w:t xml:space="preserve"> or after affirmation of a constructive change under the </w:t>
      </w:r>
      <w:r w:rsidR="00A574A0" w:rsidRPr="001D6447">
        <w:rPr>
          <w:sz w:val="16"/>
          <w:szCs w:val="16"/>
        </w:rPr>
        <w:t>“</w:t>
      </w:r>
      <w:r w:rsidRPr="001D6447">
        <w:rPr>
          <w:sz w:val="16"/>
          <w:szCs w:val="16"/>
        </w:rPr>
        <w:t>NOTIFICATION OF CHANGES</w:t>
      </w:r>
      <w:r w:rsidR="00A574A0" w:rsidRPr="001D6447">
        <w:rPr>
          <w:sz w:val="16"/>
          <w:szCs w:val="16"/>
        </w:rPr>
        <w:t>”</w:t>
      </w:r>
      <w:r w:rsidRPr="001D6447">
        <w:rPr>
          <w:sz w:val="16"/>
          <w:szCs w:val="16"/>
        </w:rPr>
        <w:t xml:space="preserve">, submits any claim for equitable adjustment under the foregoing, such claim shall include all types of adjustments in the total amounts to which the foregoing entitle </w:t>
      </w:r>
      <w:r w:rsidR="00A5359D" w:rsidRPr="001D6447">
        <w:rPr>
          <w:sz w:val="16"/>
          <w:szCs w:val="16"/>
        </w:rPr>
        <w:t>Seller</w:t>
      </w:r>
      <w:r w:rsidRPr="001D6447">
        <w:rPr>
          <w:sz w:val="16"/>
          <w:szCs w:val="16"/>
        </w:rPr>
        <w:t>, including but not limited to adjustments arising out of delays or disruptions or both caused by such change.</w:t>
      </w:r>
    </w:p>
    <w:p w14:paraId="0FFF88D2" w14:textId="77777777" w:rsidR="00F61584" w:rsidRPr="001D6447" w:rsidRDefault="00F07BEC" w:rsidP="00A97F34">
      <w:pPr>
        <w:pStyle w:val="ListParagraph"/>
        <w:spacing w:before="120" w:after="120"/>
        <w:ind w:left="0"/>
        <w:jc w:val="both"/>
        <w:rPr>
          <w:sz w:val="16"/>
          <w:szCs w:val="16"/>
        </w:rPr>
      </w:pPr>
      <w:r w:rsidRPr="001D6447">
        <w:rPr>
          <w:sz w:val="16"/>
          <w:szCs w:val="16"/>
        </w:rPr>
        <w:t>(b)</w:t>
      </w:r>
      <w:r w:rsidRPr="001D6447">
        <w:rPr>
          <w:sz w:val="16"/>
          <w:szCs w:val="16"/>
        </w:rPr>
        <w:tab/>
        <w:t xml:space="preserve">Further, </w:t>
      </w:r>
      <w:r w:rsidR="00A5359D" w:rsidRPr="001D6447">
        <w:rPr>
          <w:sz w:val="16"/>
          <w:szCs w:val="16"/>
        </w:rPr>
        <w:t>Seller</w:t>
      </w:r>
      <w:r w:rsidRPr="001D6447">
        <w:rPr>
          <w:sz w:val="16"/>
          <w:szCs w:val="16"/>
        </w:rPr>
        <w:t xml:space="preserve"> agrees (except as the parties may otherwise agree) that, if required by </w:t>
      </w:r>
      <w:r w:rsidR="0070433B" w:rsidRPr="001D6447">
        <w:rPr>
          <w:sz w:val="16"/>
          <w:szCs w:val="16"/>
        </w:rPr>
        <w:t>Buyer</w:t>
      </w:r>
      <w:r w:rsidR="00CD0A05" w:rsidRPr="001D6447">
        <w:rPr>
          <w:sz w:val="16"/>
          <w:szCs w:val="16"/>
        </w:rPr>
        <w:t xml:space="preserve"> and/or </w:t>
      </w:r>
      <w:r w:rsidRPr="001D6447">
        <w:rPr>
          <w:sz w:val="16"/>
          <w:szCs w:val="16"/>
        </w:rPr>
        <w:t xml:space="preserve">the </w:t>
      </w:r>
      <w:r w:rsidR="00B63ED9" w:rsidRPr="001D6447">
        <w:rPr>
          <w:sz w:val="16"/>
          <w:szCs w:val="16"/>
        </w:rPr>
        <w:t xml:space="preserve">Government’s </w:t>
      </w:r>
      <w:r w:rsidRPr="001D6447">
        <w:rPr>
          <w:sz w:val="16"/>
          <w:szCs w:val="16"/>
        </w:rPr>
        <w:t xml:space="preserve">Contracting Officer, it will execute a release, in form and substance satisfactory to </w:t>
      </w:r>
      <w:r w:rsidR="0070433B" w:rsidRPr="001D6447">
        <w:rPr>
          <w:sz w:val="16"/>
          <w:szCs w:val="16"/>
        </w:rPr>
        <w:t>Buyer</w:t>
      </w:r>
      <w:r w:rsidR="00CD0A05" w:rsidRPr="001D6447">
        <w:rPr>
          <w:sz w:val="16"/>
          <w:szCs w:val="16"/>
        </w:rPr>
        <w:t xml:space="preserve"> and/or </w:t>
      </w:r>
      <w:r w:rsidRPr="001D6447">
        <w:rPr>
          <w:sz w:val="16"/>
          <w:szCs w:val="16"/>
        </w:rPr>
        <w:t xml:space="preserve">the </w:t>
      </w:r>
      <w:r w:rsidR="00A510FF" w:rsidRPr="001D6447">
        <w:rPr>
          <w:sz w:val="16"/>
          <w:szCs w:val="16"/>
        </w:rPr>
        <w:t xml:space="preserve">Government’s </w:t>
      </w:r>
      <w:r w:rsidRPr="001D6447">
        <w:rPr>
          <w:sz w:val="16"/>
          <w:szCs w:val="16"/>
        </w:rPr>
        <w:t xml:space="preserve">Contracting Officer, as part of the supplemental agreement setting forth the aforesaid equitable adjustment, and that such release shall discharge </w:t>
      </w:r>
      <w:r w:rsidR="0070433B" w:rsidRPr="001D6447">
        <w:rPr>
          <w:sz w:val="16"/>
          <w:szCs w:val="16"/>
        </w:rPr>
        <w:t>Buyer</w:t>
      </w:r>
      <w:r w:rsidR="00CD0A05" w:rsidRPr="001D6447">
        <w:rPr>
          <w:sz w:val="16"/>
          <w:szCs w:val="16"/>
        </w:rPr>
        <w:t xml:space="preserve"> and </w:t>
      </w:r>
      <w:r w:rsidRPr="001D6447">
        <w:rPr>
          <w:sz w:val="16"/>
          <w:szCs w:val="16"/>
        </w:rPr>
        <w:t>the Government, its officers, agents and employees, from any further claims including but not limited to further claims arising out of delays or disruptions or both, caused by the aforesaid change.</w:t>
      </w:r>
    </w:p>
    <w:p w14:paraId="5930A9CB" w14:textId="77777777" w:rsidR="007E4599" w:rsidRPr="007928F6" w:rsidRDefault="007E4599" w:rsidP="007E4599">
      <w:pPr>
        <w:pStyle w:val="BodyText"/>
        <w:spacing w:before="120" w:after="120"/>
        <w:jc w:val="both"/>
        <w:rPr>
          <w:bCs/>
          <w:i w:val="0"/>
          <w:color w:val="0070C0"/>
          <w:sz w:val="16"/>
          <w:szCs w:val="16"/>
        </w:rPr>
      </w:pPr>
      <w:r w:rsidRPr="007928F6">
        <w:rPr>
          <w:bCs/>
          <w:i w:val="0"/>
          <w:color w:val="0070C0"/>
          <w:sz w:val="16"/>
          <w:szCs w:val="16"/>
        </w:rPr>
        <w:t>INFORMATION ON EXPOSURE TO HAZARDOUS MATERIAL (NAVSEA) (JAN 2019)</w:t>
      </w:r>
    </w:p>
    <w:p w14:paraId="3AEEB1DB"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 xml:space="preserve">Per 29 CFR 1910.1200, Hazard Communication, you, as a contractor employer with employees working at a Government facility, are hereby informed of the hazardous materials used at the Government facility which your employees may be exposed to while working here </w:t>
      </w:r>
      <w:proofErr w:type="gramStart"/>
      <w:r w:rsidRPr="001D6447">
        <w:rPr>
          <w:b w:val="0"/>
          <w:bCs/>
          <w:i w:val="0"/>
          <w:sz w:val="16"/>
          <w:szCs w:val="16"/>
        </w:rPr>
        <w:t>and also</w:t>
      </w:r>
      <w:proofErr w:type="gramEnd"/>
      <w:r w:rsidRPr="001D6447">
        <w:rPr>
          <w:b w:val="0"/>
          <w:bCs/>
          <w:i w:val="0"/>
          <w:sz w:val="16"/>
          <w:szCs w:val="16"/>
        </w:rPr>
        <w:t xml:space="preserve"> to suggest appropriate protective measures. Your own responsibilities as an employer, if any, are given in 29 CFR 1910.1200.</w:t>
      </w:r>
    </w:p>
    <w:p w14:paraId="7229E19E"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 xml:space="preserve">1. Hazardous materials your employees may be exposed to. Hazardous materials are materials which are cancer causing agents, toxic or highly </w:t>
      </w:r>
      <w:r w:rsidRPr="001D6447">
        <w:rPr>
          <w:b w:val="0"/>
          <w:bCs/>
          <w:i w:val="0"/>
          <w:sz w:val="16"/>
          <w:szCs w:val="16"/>
        </w:rPr>
        <w:lastRenderedPageBreak/>
        <w:t>toxic agents, reproductive toxins, irritants, corrosives, sensitizers, liver toxins, kidney toxins, agents which act on the blood forming system, and agents which damage the lungs, skins, eyes or mucous membranes. There are many potentially hazardous chemicals present at the Government facility which, unless controlled properly, could present a safety and health problem. The presence of many potentially hazardous materials may be apparent from the manufacturer’s warning label on the hazardous material containers. The presence of many potentially hazardous materials may also be apparent due to their physical characteristics, such as the visual appearance of abrasive blasting dust or the distinctive smell of many solvents. These hazardous materials range in type and quantity. Typical hazardous materials include, but are not limited to:</w:t>
      </w:r>
    </w:p>
    <w:p w14:paraId="4BC15A0B"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a.</w:t>
      </w:r>
      <w:r w:rsidRPr="001D6447">
        <w:rPr>
          <w:b w:val="0"/>
          <w:bCs/>
          <w:i w:val="0"/>
          <w:sz w:val="16"/>
          <w:szCs w:val="16"/>
        </w:rPr>
        <w:tab/>
        <w:t>Metals, e.g., mercury, lead, chromium</w:t>
      </w:r>
    </w:p>
    <w:p w14:paraId="53A82459"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b.</w:t>
      </w:r>
      <w:r w:rsidRPr="001D6447">
        <w:rPr>
          <w:b w:val="0"/>
          <w:bCs/>
          <w:i w:val="0"/>
          <w:sz w:val="16"/>
          <w:szCs w:val="16"/>
        </w:rPr>
        <w:tab/>
        <w:t>Paints and adhesives, e.g., varnishes and related products, sealing compounds, asphalt, deck and floor coverings, deck compounds</w:t>
      </w:r>
    </w:p>
    <w:p w14:paraId="748747B1"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c.</w:t>
      </w:r>
      <w:r w:rsidRPr="001D6447">
        <w:rPr>
          <w:b w:val="0"/>
          <w:bCs/>
          <w:i w:val="0"/>
          <w:sz w:val="16"/>
          <w:szCs w:val="16"/>
        </w:rPr>
        <w:tab/>
        <w:t>Corrosives, e.g., acids, alkalis</w:t>
      </w:r>
    </w:p>
    <w:p w14:paraId="04D63795"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w:t>
      </w:r>
      <w:r w:rsidRPr="001D6447">
        <w:rPr>
          <w:b w:val="0"/>
          <w:bCs/>
          <w:i w:val="0"/>
          <w:sz w:val="16"/>
          <w:szCs w:val="16"/>
        </w:rPr>
        <w:tab/>
        <w:t>Compressed and liquefied gas, e.g., nitrogen, argon, oxygen, acetylene</w:t>
      </w:r>
    </w:p>
    <w:p w14:paraId="291F005C"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e.</w:t>
      </w:r>
      <w:r w:rsidRPr="001D6447">
        <w:rPr>
          <w:b w:val="0"/>
          <w:bCs/>
          <w:i w:val="0"/>
          <w:sz w:val="16"/>
          <w:szCs w:val="16"/>
        </w:rPr>
        <w:tab/>
        <w:t>Lubricants and oils, e.</w:t>
      </w:r>
      <w:proofErr w:type="gramStart"/>
      <w:r w:rsidRPr="001D6447">
        <w:rPr>
          <w:b w:val="0"/>
          <w:bCs/>
          <w:i w:val="0"/>
          <w:sz w:val="16"/>
          <w:szCs w:val="16"/>
        </w:rPr>
        <w:t>g.,</w:t>
      </w:r>
      <w:proofErr w:type="gramEnd"/>
      <w:r w:rsidRPr="001D6447">
        <w:rPr>
          <w:b w:val="0"/>
          <w:bCs/>
          <w:i w:val="0"/>
          <w:sz w:val="16"/>
          <w:szCs w:val="16"/>
        </w:rPr>
        <w:t xml:space="preserve"> greases, cutting oils, hydraulic oils, miscellaneous waxes and fats</w:t>
      </w:r>
    </w:p>
    <w:p w14:paraId="255D89DD"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f.</w:t>
      </w:r>
      <w:r w:rsidRPr="001D6447">
        <w:rPr>
          <w:b w:val="0"/>
          <w:bCs/>
          <w:i w:val="0"/>
          <w:sz w:val="16"/>
          <w:szCs w:val="16"/>
        </w:rPr>
        <w:tab/>
        <w:t>Fuels, e.g., liquid propellants, fuel oils, oxidizers, solid fuels</w:t>
      </w:r>
    </w:p>
    <w:p w14:paraId="107E9EDB"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g.</w:t>
      </w:r>
      <w:r w:rsidRPr="001D6447">
        <w:rPr>
          <w:b w:val="0"/>
          <w:bCs/>
          <w:i w:val="0"/>
          <w:sz w:val="16"/>
          <w:szCs w:val="16"/>
        </w:rPr>
        <w:tab/>
        <w:t>Particulates, e.g., asbestos fiberglass, dust, fumes, mist</w:t>
      </w:r>
    </w:p>
    <w:p w14:paraId="64A0FA8B"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 xml:space="preserve">Depending on the material involved, materials such as these can present physical hazards </w:t>
      </w:r>
      <w:proofErr w:type="gramStart"/>
      <w:r w:rsidRPr="001D6447">
        <w:rPr>
          <w:b w:val="0"/>
          <w:bCs/>
          <w:i w:val="0"/>
          <w:sz w:val="16"/>
          <w:szCs w:val="16"/>
        </w:rPr>
        <w:t>and or</w:t>
      </w:r>
      <w:proofErr w:type="gramEnd"/>
      <w:r w:rsidRPr="001D6447">
        <w:rPr>
          <w:b w:val="0"/>
          <w:bCs/>
          <w:i w:val="0"/>
          <w:sz w:val="16"/>
          <w:szCs w:val="16"/>
        </w:rPr>
        <w:t xml:space="preserve"> health hazards.</w:t>
      </w:r>
    </w:p>
    <w:p w14:paraId="0EB88F2D" w14:textId="56A98391"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2. Labeling of Hazardous Material. Containers of potentially hazardous chemicals bear manufacturer’s labeling, which identifies the chemical and it</w:t>
      </w:r>
      <w:r w:rsidR="00F712CB">
        <w:rPr>
          <w:b w:val="0"/>
          <w:bCs/>
          <w:i w:val="0"/>
          <w:sz w:val="16"/>
          <w:szCs w:val="16"/>
        </w:rPr>
        <w:t>s</w:t>
      </w:r>
      <w:r w:rsidRPr="001D6447">
        <w:rPr>
          <w:b w:val="0"/>
          <w:bCs/>
          <w:i w:val="0"/>
          <w:sz w:val="16"/>
          <w:szCs w:val="16"/>
        </w:rPr>
        <w:t xml:space="preserve"> manufacturer, and provides appropriate hazard warnings. In addition, some materials may be labeled with the National Protection Association (NFPA) 704 label. This label uses a system of </w:t>
      </w:r>
      <w:proofErr w:type="gramStart"/>
      <w:r w:rsidRPr="001D6447">
        <w:rPr>
          <w:b w:val="0"/>
          <w:bCs/>
          <w:i w:val="0"/>
          <w:sz w:val="16"/>
          <w:szCs w:val="16"/>
        </w:rPr>
        <w:t>color coded</w:t>
      </w:r>
      <w:proofErr w:type="gramEnd"/>
      <w:r w:rsidRPr="001D6447">
        <w:rPr>
          <w:b w:val="0"/>
          <w:bCs/>
          <w:i w:val="0"/>
          <w:sz w:val="16"/>
          <w:szCs w:val="16"/>
        </w:rPr>
        <w:t xml:space="preserve"> symbols and numbers to convey the potential hazard of the material. The contractor should obtain information from NFPA concerning the interpretation of the 704 </w:t>
      </w:r>
      <w:proofErr w:type="gramStart"/>
      <w:r w:rsidRPr="001D6447">
        <w:rPr>
          <w:b w:val="0"/>
          <w:bCs/>
          <w:i w:val="0"/>
          <w:sz w:val="16"/>
          <w:szCs w:val="16"/>
        </w:rPr>
        <w:t>label</w:t>
      </w:r>
      <w:proofErr w:type="gramEnd"/>
      <w:r w:rsidRPr="001D6447">
        <w:rPr>
          <w:b w:val="0"/>
          <w:bCs/>
          <w:i w:val="0"/>
          <w:sz w:val="16"/>
          <w:szCs w:val="16"/>
        </w:rPr>
        <w:t>.</w:t>
      </w:r>
    </w:p>
    <w:p w14:paraId="59595B4E" w14:textId="231B98FE"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 xml:space="preserve">3. Safety Data Sheets (SDS). The Safety Office maintains copies of manufacturers’ MSDS for potentially hazardous chemicals/materials that are known to be present in the Government facility. The contractor may, upon request </w:t>
      </w:r>
      <w:proofErr w:type="gramStart"/>
      <w:r w:rsidRPr="001D6447">
        <w:rPr>
          <w:b w:val="0"/>
          <w:bCs/>
          <w:i w:val="0"/>
          <w:sz w:val="16"/>
          <w:szCs w:val="16"/>
        </w:rPr>
        <w:t>to</w:t>
      </w:r>
      <w:proofErr w:type="gramEnd"/>
      <w:r w:rsidRPr="001D6447">
        <w:rPr>
          <w:b w:val="0"/>
          <w:bCs/>
          <w:i w:val="0"/>
          <w:sz w:val="16"/>
          <w:szCs w:val="16"/>
        </w:rPr>
        <w:t xml:space="preserve"> the Safety Office, review SDS for any specific materials to which contractor employees may be exposed while performing work in the Government facility. This information may be reviewed in the Safety Office.</w:t>
      </w:r>
    </w:p>
    <w:p w14:paraId="5410B4BF"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4. Appropriate Protective Measures. Exposure to potentially hazardous material may occur from inhalation, ingestion or skin contact with the material: therefore, the following precautions should be taken:</w:t>
      </w:r>
    </w:p>
    <w:p w14:paraId="1FF2F56E"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a.</w:t>
      </w:r>
      <w:r w:rsidRPr="001D6447">
        <w:rPr>
          <w:b w:val="0"/>
          <w:bCs/>
          <w:i w:val="0"/>
          <w:sz w:val="16"/>
          <w:szCs w:val="16"/>
        </w:rPr>
        <w:tab/>
        <w:t xml:space="preserve">Obey signs, directions and warning </w:t>
      </w:r>
      <w:proofErr w:type="gramStart"/>
      <w:r w:rsidRPr="001D6447">
        <w:rPr>
          <w:b w:val="0"/>
          <w:bCs/>
          <w:i w:val="0"/>
          <w:sz w:val="16"/>
          <w:szCs w:val="16"/>
        </w:rPr>
        <w:t>labels;</w:t>
      </w:r>
      <w:proofErr w:type="gramEnd"/>
    </w:p>
    <w:p w14:paraId="46BE41F8"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b.</w:t>
      </w:r>
      <w:r w:rsidRPr="001D6447">
        <w:rPr>
          <w:b w:val="0"/>
          <w:bCs/>
          <w:i w:val="0"/>
          <w:sz w:val="16"/>
          <w:szCs w:val="16"/>
        </w:rPr>
        <w:tab/>
        <w:t xml:space="preserve">Do not use unknown or labeled </w:t>
      </w:r>
      <w:proofErr w:type="gramStart"/>
      <w:r w:rsidRPr="001D6447">
        <w:rPr>
          <w:b w:val="0"/>
          <w:bCs/>
          <w:i w:val="0"/>
          <w:sz w:val="16"/>
          <w:szCs w:val="16"/>
        </w:rPr>
        <w:t>materials;</w:t>
      </w:r>
      <w:proofErr w:type="gramEnd"/>
    </w:p>
    <w:p w14:paraId="0BF5AC1A"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c.</w:t>
      </w:r>
      <w:r w:rsidRPr="001D6447">
        <w:rPr>
          <w:b w:val="0"/>
          <w:bCs/>
          <w:i w:val="0"/>
          <w:sz w:val="16"/>
          <w:szCs w:val="16"/>
        </w:rPr>
        <w:tab/>
        <w:t xml:space="preserve">Only </w:t>
      </w:r>
      <w:proofErr w:type="gramStart"/>
      <w:r w:rsidRPr="001D6447">
        <w:rPr>
          <w:b w:val="0"/>
          <w:bCs/>
          <w:i w:val="0"/>
          <w:sz w:val="16"/>
          <w:szCs w:val="16"/>
        </w:rPr>
        <w:t>operate</w:t>
      </w:r>
      <w:proofErr w:type="gramEnd"/>
      <w:r w:rsidRPr="001D6447">
        <w:rPr>
          <w:b w:val="0"/>
          <w:bCs/>
          <w:i w:val="0"/>
          <w:sz w:val="16"/>
          <w:szCs w:val="16"/>
        </w:rPr>
        <w:t xml:space="preserve"> equipment that you are authorized to operate, familiar with, and qualified to </w:t>
      </w:r>
      <w:proofErr w:type="gramStart"/>
      <w:r w:rsidRPr="001D6447">
        <w:rPr>
          <w:b w:val="0"/>
          <w:bCs/>
          <w:i w:val="0"/>
          <w:sz w:val="16"/>
          <w:szCs w:val="16"/>
        </w:rPr>
        <w:t>operate;</w:t>
      </w:r>
      <w:proofErr w:type="gramEnd"/>
    </w:p>
    <w:p w14:paraId="6AD80F39"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w:t>
      </w:r>
      <w:r w:rsidRPr="001D6447">
        <w:rPr>
          <w:b w:val="0"/>
          <w:bCs/>
          <w:i w:val="0"/>
          <w:sz w:val="16"/>
          <w:szCs w:val="16"/>
        </w:rPr>
        <w:tab/>
        <w:t>If any health effects (skin rash, trouble breathing, etc.) occur, which you feel are caused by exposure to hazardous material, contact the Safety Office.</w:t>
      </w:r>
    </w:p>
    <w:p w14:paraId="57583AFA" w14:textId="77777777" w:rsidR="000A0050" w:rsidRDefault="007E4599" w:rsidP="007E4599">
      <w:pPr>
        <w:pStyle w:val="BodyText"/>
        <w:spacing w:before="120" w:after="120"/>
        <w:jc w:val="both"/>
        <w:rPr>
          <w:b w:val="0"/>
          <w:bCs/>
          <w:i w:val="0"/>
          <w:sz w:val="16"/>
          <w:szCs w:val="16"/>
        </w:rPr>
      </w:pPr>
      <w:r w:rsidRPr="001D6447">
        <w:rPr>
          <w:b w:val="0"/>
          <w:bCs/>
          <w:i w:val="0"/>
          <w:sz w:val="16"/>
          <w:szCs w:val="16"/>
        </w:rPr>
        <w:t xml:space="preserve">5. The Navy Safety Office points of contact are as follows: </w:t>
      </w:r>
    </w:p>
    <w:p w14:paraId="7DCCFD3B" w14:textId="53FB9860" w:rsidR="007E4599" w:rsidRPr="003651F4" w:rsidRDefault="000A0050" w:rsidP="007E4599">
      <w:pPr>
        <w:pStyle w:val="BodyText"/>
        <w:spacing w:before="120" w:after="120"/>
        <w:jc w:val="both"/>
        <w:rPr>
          <w:i w:val="0"/>
          <w:sz w:val="16"/>
          <w:szCs w:val="16"/>
        </w:rPr>
      </w:pPr>
      <w:r w:rsidRPr="003651F4">
        <w:rPr>
          <w:i w:val="0"/>
          <w:sz w:val="16"/>
          <w:szCs w:val="16"/>
        </w:rPr>
        <w:t>Name: Keith M. Boyer</w:t>
      </w:r>
      <w:r w:rsidR="007E4599" w:rsidRPr="003651F4">
        <w:rPr>
          <w:i w:val="0"/>
          <w:sz w:val="16"/>
          <w:szCs w:val="16"/>
        </w:rPr>
        <w:t xml:space="preserve">, </w:t>
      </w:r>
      <w:r w:rsidRPr="003651F4">
        <w:rPr>
          <w:i w:val="0"/>
          <w:sz w:val="16"/>
          <w:szCs w:val="16"/>
        </w:rPr>
        <w:t>SWRMC Fire Safety</w:t>
      </w:r>
      <w:r w:rsidRPr="003651F4" w:rsidDel="000A0050">
        <w:rPr>
          <w:i w:val="0"/>
          <w:sz w:val="16"/>
          <w:szCs w:val="16"/>
        </w:rPr>
        <w:t xml:space="preserve"> </w:t>
      </w:r>
    </w:p>
    <w:p w14:paraId="319E07F9" w14:textId="1BB8991A" w:rsidR="000A0050" w:rsidRDefault="000A0050" w:rsidP="007E4599">
      <w:pPr>
        <w:pStyle w:val="BodyText"/>
        <w:spacing w:before="120" w:after="120"/>
        <w:jc w:val="both"/>
        <w:rPr>
          <w:b w:val="0"/>
          <w:bCs/>
          <w:i w:val="0"/>
          <w:sz w:val="16"/>
          <w:szCs w:val="16"/>
        </w:rPr>
      </w:pPr>
      <w:r>
        <w:rPr>
          <w:b w:val="0"/>
          <w:bCs/>
          <w:i w:val="0"/>
          <w:sz w:val="16"/>
          <w:szCs w:val="16"/>
        </w:rPr>
        <w:t>Phone: 619-556-2948</w:t>
      </w:r>
    </w:p>
    <w:p w14:paraId="30DABBCB" w14:textId="35921C6E" w:rsidR="000A0050" w:rsidRDefault="000A0050" w:rsidP="007E4599">
      <w:pPr>
        <w:pStyle w:val="BodyText"/>
        <w:spacing w:before="120" w:after="120"/>
        <w:jc w:val="both"/>
        <w:rPr>
          <w:b w:val="0"/>
          <w:bCs/>
          <w:i w:val="0"/>
          <w:sz w:val="16"/>
          <w:szCs w:val="16"/>
        </w:rPr>
      </w:pPr>
      <w:r>
        <w:rPr>
          <w:b w:val="0"/>
          <w:bCs/>
          <w:i w:val="0"/>
          <w:sz w:val="16"/>
          <w:szCs w:val="16"/>
        </w:rPr>
        <w:t>Email: keith.m.boyer2.civ@us.navy.mil</w:t>
      </w:r>
    </w:p>
    <w:p w14:paraId="051CB0BD" w14:textId="77777777" w:rsidR="000A0050" w:rsidRPr="003651F4" w:rsidRDefault="000A0050" w:rsidP="000A0050">
      <w:pPr>
        <w:pStyle w:val="BodyText"/>
        <w:spacing w:before="120" w:after="120"/>
        <w:jc w:val="both"/>
        <w:rPr>
          <w:i w:val="0"/>
          <w:sz w:val="16"/>
          <w:szCs w:val="16"/>
        </w:rPr>
      </w:pPr>
      <w:r w:rsidRPr="003651F4">
        <w:rPr>
          <w:i w:val="0"/>
          <w:sz w:val="16"/>
          <w:szCs w:val="16"/>
        </w:rPr>
        <w:t xml:space="preserve">Name: Courtney Sanders, SWRMC Fire Safety </w:t>
      </w:r>
    </w:p>
    <w:p w14:paraId="38B4F9A9" w14:textId="77777777" w:rsidR="000A0050" w:rsidRPr="000A0050" w:rsidRDefault="000A0050" w:rsidP="000A0050">
      <w:pPr>
        <w:pStyle w:val="BodyText"/>
        <w:spacing w:before="120" w:after="120"/>
        <w:jc w:val="both"/>
        <w:rPr>
          <w:b w:val="0"/>
          <w:bCs/>
          <w:i w:val="0"/>
          <w:sz w:val="16"/>
          <w:szCs w:val="16"/>
        </w:rPr>
      </w:pPr>
      <w:r w:rsidRPr="000A0050">
        <w:rPr>
          <w:b w:val="0"/>
          <w:bCs/>
          <w:i w:val="0"/>
          <w:sz w:val="16"/>
          <w:szCs w:val="16"/>
        </w:rPr>
        <w:t>Phone: 619-571-3294</w:t>
      </w:r>
    </w:p>
    <w:p w14:paraId="11DA8850" w14:textId="77777777" w:rsidR="000A0050" w:rsidRPr="000A0050" w:rsidRDefault="000A0050" w:rsidP="000A0050">
      <w:pPr>
        <w:pStyle w:val="BodyText"/>
        <w:spacing w:before="120" w:after="120"/>
        <w:jc w:val="both"/>
        <w:rPr>
          <w:b w:val="0"/>
          <w:bCs/>
          <w:i w:val="0"/>
          <w:sz w:val="16"/>
          <w:szCs w:val="16"/>
        </w:rPr>
      </w:pPr>
      <w:r w:rsidRPr="000A0050">
        <w:rPr>
          <w:b w:val="0"/>
          <w:bCs/>
          <w:i w:val="0"/>
          <w:sz w:val="16"/>
          <w:szCs w:val="16"/>
        </w:rPr>
        <w:t xml:space="preserve">Email: courtney.s.sanders.civ@us.navy.mil  </w:t>
      </w:r>
    </w:p>
    <w:p w14:paraId="07AC1638" w14:textId="77777777" w:rsidR="000A0050" w:rsidRPr="003651F4" w:rsidRDefault="000A0050" w:rsidP="000A0050">
      <w:pPr>
        <w:pStyle w:val="BodyText"/>
        <w:spacing w:before="120" w:after="120"/>
        <w:jc w:val="both"/>
        <w:rPr>
          <w:i w:val="0"/>
          <w:sz w:val="16"/>
          <w:szCs w:val="16"/>
        </w:rPr>
      </w:pPr>
      <w:r w:rsidRPr="003651F4">
        <w:rPr>
          <w:i w:val="0"/>
          <w:sz w:val="16"/>
          <w:szCs w:val="16"/>
        </w:rPr>
        <w:t>Name: Andreas Polis, SWRMC Environmental Safety</w:t>
      </w:r>
    </w:p>
    <w:p w14:paraId="6FDD1BD0" w14:textId="77777777" w:rsidR="000A0050" w:rsidRPr="000A0050" w:rsidRDefault="000A0050" w:rsidP="000A0050">
      <w:pPr>
        <w:pStyle w:val="BodyText"/>
        <w:spacing w:before="120" w:after="120"/>
        <w:jc w:val="both"/>
        <w:rPr>
          <w:b w:val="0"/>
          <w:bCs/>
          <w:i w:val="0"/>
          <w:sz w:val="16"/>
          <w:szCs w:val="16"/>
        </w:rPr>
      </w:pPr>
      <w:r w:rsidRPr="000A0050">
        <w:rPr>
          <w:b w:val="0"/>
          <w:bCs/>
          <w:i w:val="0"/>
          <w:sz w:val="16"/>
          <w:szCs w:val="16"/>
        </w:rPr>
        <w:t>Phone: 619-556-2275</w:t>
      </w:r>
    </w:p>
    <w:p w14:paraId="654F1228" w14:textId="1080E09E" w:rsidR="000A0050" w:rsidRPr="001D6447" w:rsidRDefault="000A0050" w:rsidP="000A0050">
      <w:pPr>
        <w:pStyle w:val="BodyText"/>
        <w:spacing w:before="120" w:after="120"/>
        <w:jc w:val="both"/>
        <w:rPr>
          <w:b w:val="0"/>
          <w:bCs/>
          <w:i w:val="0"/>
          <w:sz w:val="16"/>
          <w:szCs w:val="16"/>
        </w:rPr>
      </w:pPr>
      <w:r w:rsidRPr="000A0050">
        <w:rPr>
          <w:b w:val="0"/>
          <w:bCs/>
          <w:i w:val="0"/>
          <w:sz w:val="16"/>
          <w:szCs w:val="16"/>
        </w:rPr>
        <w:t>Email: andreas.polis.civ@us.navy.mil</w:t>
      </w:r>
    </w:p>
    <w:p w14:paraId="3C1BC6A1" w14:textId="77777777" w:rsidR="000C7F35" w:rsidRPr="001D6447" w:rsidRDefault="007E4599" w:rsidP="003651F4">
      <w:pPr>
        <w:pStyle w:val="BodyText"/>
        <w:spacing w:before="120" w:after="120"/>
        <w:jc w:val="center"/>
        <w:rPr>
          <w:b w:val="0"/>
          <w:bCs/>
          <w:i w:val="0"/>
          <w:sz w:val="16"/>
          <w:szCs w:val="16"/>
        </w:rPr>
      </w:pPr>
      <w:r w:rsidRPr="001D6447">
        <w:rPr>
          <w:b w:val="0"/>
          <w:bCs/>
          <w:i w:val="0"/>
          <w:sz w:val="16"/>
          <w:szCs w:val="16"/>
        </w:rPr>
        <w:t>(End of text)</w:t>
      </w:r>
    </w:p>
    <w:p w14:paraId="109FF49E" w14:textId="77777777" w:rsidR="007E4599" w:rsidRPr="001D6447" w:rsidRDefault="007E4599" w:rsidP="007E4599">
      <w:pPr>
        <w:pStyle w:val="BodyText"/>
        <w:spacing w:before="120" w:after="120"/>
        <w:jc w:val="both"/>
        <w:rPr>
          <w:b w:val="0"/>
          <w:bCs/>
          <w:i w:val="0"/>
          <w:sz w:val="16"/>
          <w:szCs w:val="16"/>
        </w:rPr>
      </w:pPr>
    </w:p>
    <w:p w14:paraId="63781AFA" w14:textId="77777777" w:rsidR="005C2E3C" w:rsidRPr="001D6447" w:rsidRDefault="005C2E3C" w:rsidP="00E72104">
      <w:pPr>
        <w:autoSpaceDE w:val="0"/>
        <w:autoSpaceDN w:val="0"/>
        <w:spacing w:before="120" w:after="120"/>
        <w:rPr>
          <w:b/>
          <w:color w:val="0070C0"/>
          <w:sz w:val="16"/>
          <w:szCs w:val="16"/>
          <w:u w:val="single"/>
        </w:rPr>
      </w:pPr>
      <w:r w:rsidRPr="001D6447">
        <w:rPr>
          <w:b/>
          <w:color w:val="0070C0"/>
          <w:sz w:val="16"/>
          <w:szCs w:val="16"/>
          <w:u w:val="single"/>
        </w:rPr>
        <w:t>Section I - Contr</w:t>
      </w:r>
      <w:r w:rsidR="0082008E" w:rsidRPr="001D6447">
        <w:rPr>
          <w:b/>
          <w:color w:val="0070C0"/>
          <w:sz w:val="16"/>
          <w:szCs w:val="16"/>
          <w:u w:val="single"/>
        </w:rPr>
        <w:t>act Clauses</w:t>
      </w:r>
    </w:p>
    <w:p w14:paraId="11AFD0E6" w14:textId="77777777" w:rsidR="00D1479B" w:rsidRPr="001D6447" w:rsidRDefault="00D1479B" w:rsidP="00E72104">
      <w:pPr>
        <w:widowControl/>
        <w:tabs>
          <w:tab w:val="left" w:pos="-1440"/>
        </w:tabs>
        <w:spacing w:before="120" w:after="120"/>
        <w:jc w:val="both"/>
        <w:rPr>
          <w:sz w:val="16"/>
          <w:szCs w:val="16"/>
        </w:rPr>
      </w:pPr>
      <w:r w:rsidRPr="001D6447">
        <w:rPr>
          <w:sz w:val="16"/>
          <w:szCs w:val="16"/>
        </w:rPr>
        <w:t xml:space="preserve">In interpreting the requirements of these clauses, </w:t>
      </w:r>
      <w:r w:rsidR="00A574A0" w:rsidRPr="001D6447">
        <w:rPr>
          <w:sz w:val="16"/>
          <w:szCs w:val="16"/>
        </w:rPr>
        <w:t>“</w:t>
      </w:r>
      <w:r w:rsidRPr="001D6447">
        <w:rPr>
          <w:sz w:val="16"/>
          <w:szCs w:val="16"/>
        </w:rPr>
        <w:t>Contracting Officer</w:t>
      </w:r>
      <w:r w:rsidR="00A574A0" w:rsidRPr="001D6447">
        <w:rPr>
          <w:sz w:val="16"/>
          <w:szCs w:val="16"/>
        </w:rPr>
        <w:t>”</w:t>
      </w:r>
      <w:r w:rsidRPr="001D6447">
        <w:rPr>
          <w:sz w:val="16"/>
          <w:szCs w:val="16"/>
        </w:rPr>
        <w:t xml:space="preserve"> should </w:t>
      </w:r>
      <w:proofErr w:type="gramStart"/>
      <w:r w:rsidRPr="001D6447">
        <w:rPr>
          <w:sz w:val="16"/>
          <w:szCs w:val="16"/>
        </w:rPr>
        <w:t>be considered to be</w:t>
      </w:r>
      <w:proofErr w:type="gramEnd"/>
      <w:r w:rsidRPr="001D6447">
        <w:rPr>
          <w:sz w:val="16"/>
          <w:szCs w:val="16"/>
        </w:rPr>
        <w:t xml:space="preserve"> </w:t>
      </w:r>
      <w:r w:rsidR="00721F06" w:rsidRPr="001D6447">
        <w:rPr>
          <w:sz w:val="16"/>
          <w:szCs w:val="16"/>
        </w:rPr>
        <w:t>Buyer</w:t>
      </w:r>
      <w:r w:rsidR="00BD6A8F" w:rsidRPr="001D6447">
        <w:rPr>
          <w:sz w:val="16"/>
          <w:szCs w:val="16"/>
        </w:rPr>
        <w:t xml:space="preserve">’s </w:t>
      </w:r>
      <w:r w:rsidRPr="001D6447">
        <w:rPr>
          <w:sz w:val="16"/>
          <w:szCs w:val="16"/>
        </w:rPr>
        <w:t xml:space="preserve">Purchasing Representative and </w:t>
      </w:r>
      <w:r w:rsidR="00A574A0" w:rsidRPr="001D6447">
        <w:rPr>
          <w:sz w:val="16"/>
          <w:szCs w:val="16"/>
        </w:rPr>
        <w:t>“</w:t>
      </w:r>
      <w:r w:rsidRPr="001D6447">
        <w:rPr>
          <w:sz w:val="16"/>
          <w:szCs w:val="16"/>
        </w:rPr>
        <w:t>Government</w:t>
      </w:r>
      <w:r w:rsidR="00A574A0" w:rsidRPr="001D6447">
        <w:rPr>
          <w:sz w:val="16"/>
          <w:szCs w:val="16"/>
        </w:rPr>
        <w:t>”</w:t>
      </w:r>
      <w:r w:rsidRPr="001D6447">
        <w:rPr>
          <w:sz w:val="16"/>
          <w:szCs w:val="16"/>
        </w:rPr>
        <w:t xml:space="preserve"> should be considered to be </w:t>
      </w:r>
      <w:r w:rsidR="00721F06" w:rsidRPr="001D6447">
        <w:rPr>
          <w:sz w:val="16"/>
          <w:szCs w:val="16"/>
        </w:rPr>
        <w:t>Buyer</w:t>
      </w:r>
      <w:r w:rsidRPr="001D6447">
        <w:rPr>
          <w:sz w:val="16"/>
          <w:szCs w:val="16"/>
        </w:rPr>
        <w:t xml:space="preserve">, unless the context indicates otherwise.  Reasonable efforts have been used to convert the terminology used in the Government’s solicitation clauses to the terms used in </w:t>
      </w:r>
      <w:r w:rsidR="00721F06" w:rsidRPr="001D6447">
        <w:rPr>
          <w:sz w:val="16"/>
          <w:szCs w:val="16"/>
        </w:rPr>
        <w:t>Buyer</w:t>
      </w:r>
      <w:r w:rsidRPr="001D6447">
        <w:rPr>
          <w:sz w:val="16"/>
          <w:szCs w:val="16"/>
        </w:rPr>
        <w:t xml:space="preserve">’s MILGEN terms; however, there may </w:t>
      </w:r>
      <w:proofErr w:type="gramStart"/>
      <w:r w:rsidRPr="001D6447">
        <w:rPr>
          <w:sz w:val="16"/>
          <w:szCs w:val="16"/>
        </w:rPr>
        <w:t>some</w:t>
      </w:r>
      <w:proofErr w:type="gramEnd"/>
      <w:r w:rsidRPr="001D6447">
        <w:rPr>
          <w:sz w:val="16"/>
          <w:szCs w:val="16"/>
        </w:rPr>
        <w:t xml:space="preserve"> instances where those conversions were not made for clauses </w:t>
      </w:r>
      <w:proofErr w:type="gramStart"/>
      <w:r w:rsidRPr="001D6447">
        <w:rPr>
          <w:sz w:val="16"/>
          <w:szCs w:val="16"/>
        </w:rPr>
        <w:t>were</w:t>
      </w:r>
      <w:proofErr w:type="gramEnd"/>
      <w:r w:rsidRPr="001D6447">
        <w:rPr>
          <w:sz w:val="16"/>
          <w:szCs w:val="16"/>
        </w:rPr>
        <w:t xml:space="preserve"> full text was not given.  Accordingly, please apply the following term conversions.  </w:t>
      </w:r>
      <w:r w:rsidR="00A574A0" w:rsidRPr="001D6447">
        <w:rPr>
          <w:sz w:val="16"/>
          <w:szCs w:val="16"/>
        </w:rPr>
        <w:t>“</w:t>
      </w:r>
      <w:r w:rsidRPr="001D6447">
        <w:rPr>
          <w:sz w:val="16"/>
          <w:szCs w:val="16"/>
        </w:rPr>
        <w:t>Contractor</w:t>
      </w:r>
      <w:r w:rsidR="00A574A0" w:rsidRPr="001D6447">
        <w:rPr>
          <w:sz w:val="16"/>
          <w:szCs w:val="16"/>
        </w:rPr>
        <w:t>”</w:t>
      </w:r>
      <w:r w:rsidRPr="001D6447">
        <w:rPr>
          <w:sz w:val="16"/>
          <w:szCs w:val="16"/>
        </w:rPr>
        <w:t xml:space="preserve"> shall mean Seller.  The terms </w:t>
      </w:r>
      <w:r w:rsidR="00A574A0" w:rsidRPr="001D6447">
        <w:rPr>
          <w:sz w:val="16"/>
          <w:szCs w:val="16"/>
        </w:rPr>
        <w:t>“</w:t>
      </w:r>
      <w:r w:rsidRPr="001D6447">
        <w:rPr>
          <w:sz w:val="16"/>
          <w:szCs w:val="16"/>
        </w:rPr>
        <w:t>Government</w:t>
      </w:r>
      <w:r w:rsidR="00A574A0" w:rsidRPr="001D6447">
        <w:rPr>
          <w:sz w:val="16"/>
          <w:szCs w:val="16"/>
        </w:rPr>
        <w:t>”</w:t>
      </w:r>
      <w:r w:rsidRPr="001D6447">
        <w:rPr>
          <w:sz w:val="16"/>
          <w:szCs w:val="16"/>
        </w:rPr>
        <w:t xml:space="preserve"> or </w:t>
      </w:r>
      <w:r w:rsidR="00A574A0" w:rsidRPr="001D6447">
        <w:rPr>
          <w:sz w:val="16"/>
          <w:szCs w:val="16"/>
        </w:rPr>
        <w:t>“</w:t>
      </w:r>
      <w:r w:rsidRPr="001D6447">
        <w:rPr>
          <w:sz w:val="16"/>
          <w:szCs w:val="16"/>
        </w:rPr>
        <w:t>Contracting Officer</w:t>
      </w:r>
      <w:r w:rsidR="00A574A0" w:rsidRPr="001D6447">
        <w:rPr>
          <w:sz w:val="16"/>
          <w:szCs w:val="16"/>
        </w:rPr>
        <w:t>”</w:t>
      </w:r>
      <w:r w:rsidRPr="001D6447">
        <w:rPr>
          <w:sz w:val="16"/>
          <w:szCs w:val="16"/>
        </w:rPr>
        <w:t xml:space="preserve"> do not change: </w:t>
      </w:r>
      <w:r w:rsidR="00FB2FC1" w:rsidRPr="001D6447">
        <w:rPr>
          <w:sz w:val="16"/>
          <w:szCs w:val="16"/>
        </w:rPr>
        <w:t xml:space="preserve"> </w:t>
      </w:r>
      <w:r w:rsidRPr="001D6447">
        <w:rPr>
          <w:sz w:val="16"/>
          <w:szCs w:val="16"/>
        </w:rPr>
        <w:t>(</w:t>
      </w:r>
      <w:proofErr w:type="spellStart"/>
      <w:r w:rsidRPr="001D6447">
        <w:rPr>
          <w:sz w:val="16"/>
          <w:szCs w:val="16"/>
        </w:rPr>
        <w:t>i</w:t>
      </w:r>
      <w:proofErr w:type="spellEnd"/>
      <w:r w:rsidRPr="001D6447">
        <w:rPr>
          <w:sz w:val="16"/>
          <w:szCs w:val="16"/>
        </w:rPr>
        <w:t xml:space="preserve">) when a right, act authorization or obligation can be granted </w:t>
      </w:r>
      <w:r w:rsidRPr="001D6447">
        <w:rPr>
          <w:sz w:val="16"/>
          <w:szCs w:val="16"/>
        </w:rPr>
        <w:lastRenderedPageBreak/>
        <w:t>or performed only by the Government, (ii) when access to proprietary financial information or other proprietary data is required, (iii) when title to property or rights in technical data and/or computer software are to be transferred directly to Government, (iv) with regards to a disputes or changes clause, or (v) with regards to a</w:t>
      </w:r>
      <w:r w:rsidR="00EC6D81" w:rsidRPr="001D6447">
        <w:rPr>
          <w:sz w:val="16"/>
          <w:szCs w:val="16"/>
        </w:rPr>
        <w:t xml:space="preserve"> clause permitting audit(s) of Seller</w:t>
      </w:r>
      <w:r w:rsidRPr="001D6447">
        <w:rPr>
          <w:sz w:val="16"/>
          <w:szCs w:val="16"/>
        </w:rPr>
        <w:t xml:space="preserve">.  Some clauses are included in full text, and others of the FAR and DFARS are hereby incorporated into this Contract by reference as if given in full text, subject to the following definitions, and subject to the </w:t>
      </w:r>
      <w:proofErr w:type="gramStart"/>
      <w:r w:rsidRPr="001D6447">
        <w:rPr>
          <w:sz w:val="16"/>
          <w:szCs w:val="16"/>
        </w:rPr>
        <w:t>particular limitations</w:t>
      </w:r>
      <w:proofErr w:type="gramEnd"/>
      <w:r w:rsidRPr="001D6447">
        <w:rPr>
          <w:sz w:val="16"/>
          <w:szCs w:val="16"/>
        </w:rPr>
        <w:t xml:space="preserve"> and modifications indicated.  The full text of FAR and DFARS clauses may be accessed electronically at the following internet websites:</w:t>
      </w:r>
    </w:p>
    <w:p w14:paraId="20EDC67F" w14:textId="77777777" w:rsidR="00D1479B" w:rsidRPr="001D6447" w:rsidRDefault="00D1479B" w:rsidP="00E72104">
      <w:pPr>
        <w:widowControl/>
        <w:tabs>
          <w:tab w:val="left" w:pos="-1440"/>
        </w:tabs>
        <w:jc w:val="both"/>
        <w:rPr>
          <w:sz w:val="16"/>
          <w:szCs w:val="16"/>
        </w:rPr>
      </w:pPr>
      <w:r w:rsidRPr="001D6447">
        <w:rPr>
          <w:sz w:val="16"/>
          <w:szCs w:val="16"/>
        </w:rPr>
        <w:tab/>
      </w:r>
      <w:hyperlink r:id="rId15" w:history="1">
        <w:r w:rsidRPr="001D6447">
          <w:rPr>
            <w:rStyle w:val="Hyperlink"/>
            <w:sz w:val="16"/>
            <w:szCs w:val="16"/>
          </w:rPr>
          <w:t>https://www.acquisition.gov/far/</w:t>
        </w:r>
      </w:hyperlink>
      <w:r w:rsidR="0012283C" w:rsidRPr="001D6447">
        <w:rPr>
          <w:sz w:val="16"/>
          <w:szCs w:val="16"/>
        </w:rPr>
        <w:t xml:space="preserve"> </w:t>
      </w:r>
    </w:p>
    <w:p w14:paraId="5CE4BFCA" w14:textId="77777777" w:rsidR="00230558" w:rsidRPr="001D6447" w:rsidRDefault="00230558" w:rsidP="00E72104">
      <w:pPr>
        <w:autoSpaceDE w:val="0"/>
        <w:autoSpaceDN w:val="0"/>
        <w:adjustRightInd w:val="0"/>
        <w:spacing w:before="120" w:after="120"/>
        <w:jc w:val="both"/>
        <w:rPr>
          <w:color w:val="000000"/>
          <w:sz w:val="16"/>
          <w:szCs w:val="16"/>
        </w:rPr>
      </w:pPr>
      <w:r w:rsidRPr="001D6447">
        <w:rPr>
          <w:color w:val="000000"/>
          <w:sz w:val="16"/>
          <w:szCs w:val="16"/>
        </w:rPr>
        <w:t xml:space="preserve">I.1 </w:t>
      </w:r>
      <w:r w:rsidRPr="001D6447">
        <w:rPr>
          <w:color w:val="000000"/>
          <w:sz w:val="16"/>
          <w:szCs w:val="16"/>
        </w:rPr>
        <w:tab/>
      </w:r>
      <w:r w:rsidRPr="001D6447">
        <w:rPr>
          <w:b/>
          <w:color w:val="0070C0"/>
          <w:sz w:val="16"/>
          <w:szCs w:val="16"/>
        </w:rPr>
        <w:t>CLAUSES INCORPORATED BY REFERENCE</w:t>
      </w:r>
      <w:r w:rsidRPr="001D6447">
        <w:rPr>
          <w:color w:val="000000"/>
          <w:sz w:val="16"/>
          <w:szCs w:val="16"/>
        </w:rPr>
        <w:t xml:space="preserve"> (FEB 1998) (FAR 52.252-2) </w:t>
      </w:r>
    </w:p>
    <w:p w14:paraId="4E9E976D" w14:textId="77777777" w:rsidR="00230558" w:rsidRPr="001D6447" w:rsidRDefault="00230558" w:rsidP="00E72104">
      <w:pPr>
        <w:autoSpaceDE w:val="0"/>
        <w:autoSpaceDN w:val="0"/>
        <w:adjustRightInd w:val="0"/>
        <w:spacing w:before="120" w:after="120"/>
        <w:rPr>
          <w:color w:val="000000"/>
          <w:sz w:val="16"/>
          <w:szCs w:val="16"/>
        </w:rPr>
      </w:pPr>
      <w:r w:rsidRPr="001D6447">
        <w:rPr>
          <w:color w:val="000000"/>
          <w:sz w:val="16"/>
          <w:szCs w:val="16"/>
        </w:rPr>
        <w:t xml:space="preserve">This </w:t>
      </w:r>
      <w:r w:rsidR="00A510FF" w:rsidRPr="001D6447">
        <w:rPr>
          <w:color w:val="000000"/>
          <w:sz w:val="16"/>
          <w:szCs w:val="16"/>
        </w:rPr>
        <w:t>Contract</w:t>
      </w:r>
      <w:r w:rsidRPr="001D6447">
        <w:rPr>
          <w:color w:val="000000"/>
          <w:sz w:val="16"/>
          <w:szCs w:val="16"/>
        </w:rPr>
        <w:t xml:space="preserve"> incorporates one or more clauses by reference, with the same force and effect as if they were given in full text.</w:t>
      </w:r>
      <w:r w:rsidR="00C97053" w:rsidRPr="001D6447">
        <w:rPr>
          <w:color w:val="000000"/>
          <w:sz w:val="16"/>
          <w:szCs w:val="16"/>
        </w:rPr>
        <w:t xml:space="preserve"> </w:t>
      </w:r>
      <w:r w:rsidRPr="001D6447">
        <w:rPr>
          <w:color w:val="000000"/>
          <w:sz w:val="16"/>
          <w:szCs w:val="16"/>
        </w:rPr>
        <w:t xml:space="preserve"> </w:t>
      </w:r>
      <w:r w:rsidR="00B11542" w:rsidRPr="001D6447">
        <w:rPr>
          <w:color w:val="000000"/>
          <w:sz w:val="16"/>
          <w:szCs w:val="16"/>
        </w:rPr>
        <w:t xml:space="preserve">The term “Contractor” means the “Seller” unless noted otherwise. </w:t>
      </w:r>
      <w:r w:rsidRPr="001D6447">
        <w:rPr>
          <w:color w:val="000000"/>
          <w:sz w:val="16"/>
          <w:szCs w:val="16"/>
        </w:rPr>
        <w:t xml:space="preserve">Upon request, the Contracting Officer will make their full text available. </w:t>
      </w:r>
      <w:r w:rsidR="00C97053" w:rsidRPr="001D6447">
        <w:rPr>
          <w:color w:val="000000"/>
          <w:sz w:val="16"/>
          <w:szCs w:val="16"/>
        </w:rPr>
        <w:t xml:space="preserve"> </w:t>
      </w:r>
      <w:r w:rsidRPr="001D6447">
        <w:rPr>
          <w:color w:val="000000"/>
          <w:sz w:val="16"/>
          <w:szCs w:val="16"/>
        </w:rPr>
        <w:t xml:space="preserve">Also, the full text of a clause may be accessed electronically at this/these address(s): </w:t>
      </w:r>
      <w:hyperlink r:id="rId16" w:history="1">
        <w:r w:rsidR="00B11542" w:rsidRPr="001D6447">
          <w:rPr>
            <w:rStyle w:val="Hyperlink"/>
            <w:sz w:val="16"/>
            <w:szCs w:val="16"/>
          </w:rPr>
          <w:t>http://acquisition.gov/browse/index/far</w:t>
        </w:r>
      </w:hyperlink>
      <w:r w:rsidR="00B11542" w:rsidRPr="001D6447">
        <w:rPr>
          <w:color w:val="000000"/>
          <w:sz w:val="16"/>
          <w:szCs w:val="16"/>
        </w:rPr>
        <w:t xml:space="preserve"> </w:t>
      </w:r>
      <w:proofErr w:type="gramStart"/>
      <w:r w:rsidR="00B11542" w:rsidRPr="001D6447">
        <w:rPr>
          <w:color w:val="000000"/>
          <w:sz w:val="16"/>
          <w:szCs w:val="16"/>
        </w:rPr>
        <w:t>or  https://www.acq.osd.mil/dpap/dars/</w:t>
      </w:r>
      <w:proofErr w:type="gramEnd"/>
      <w:r w:rsidR="00B11542" w:rsidRPr="001D6447">
        <w:rPr>
          <w:color w:val="000000"/>
          <w:sz w:val="16"/>
          <w:szCs w:val="16"/>
        </w:rPr>
        <w:t xml:space="preserve"> </w:t>
      </w:r>
    </w:p>
    <w:p w14:paraId="352411C8" w14:textId="77777777" w:rsidR="00E47C49" w:rsidRPr="001D6447" w:rsidRDefault="00E47C49" w:rsidP="00E72104">
      <w:pPr>
        <w:autoSpaceDE w:val="0"/>
        <w:autoSpaceDN w:val="0"/>
        <w:adjustRightInd w:val="0"/>
        <w:spacing w:before="120" w:after="120"/>
        <w:jc w:val="both"/>
        <w:rPr>
          <w:b/>
          <w:color w:val="0070C0"/>
          <w:sz w:val="16"/>
          <w:szCs w:val="16"/>
        </w:rPr>
      </w:pPr>
      <w:r w:rsidRPr="001D6447">
        <w:rPr>
          <w:b/>
          <w:color w:val="0070C0"/>
          <w:sz w:val="16"/>
          <w:szCs w:val="16"/>
        </w:rPr>
        <w:t>The following notes apply to the clauses incorporated by reference below.</w:t>
      </w:r>
      <w:r w:rsidR="00F10C96" w:rsidRPr="001D6447">
        <w:rPr>
          <w:b/>
          <w:color w:val="0070C0"/>
          <w:sz w:val="16"/>
          <w:szCs w:val="16"/>
        </w:rPr>
        <w:t xml:space="preserve"> </w:t>
      </w:r>
    </w:p>
    <w:p w14:paraId="43CAEFAF"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 xml:space="preserve">1 </w:t>
      </w:r>
      <w:r w:rsidR="001863DA" w:rsidRPr="001D6447">
        <w:rPr>
          <w:b/>
          <w:color w:val="0070C0"/>
          <w:sz w:val="16"/>
          <w:szCs w:val="16"/>
        </w:rPr>
        <w:t>– Substitute “</w:t>
      </w:r>
      <w:r w:rsidR="00721F06" w:rsidRPr="001D6447">
        <w:rPr>
          <w:b/>
          <w:color w:val="0070C0"/>
          <w:sz w:val="16"/>
          <w:szCs w:val="16"/>
        </w:rPr>
        <w:t>Buyer</w:t>
      </w:r>
      <w:r w:rsidR="001863DA" w:rsidRPr="001D6447">
        <w:rPr>
          <w:b/>
          <w:color w:val="0070C0"/>
          <w:sz w:val="16"/>
          <w:szCs w:val="16"/>
        </w:rPr>
        <w:t>” for “the Government” or “the United States” throughout this clause.</w:t>
      </w:r>
    </w:p>
    <w:p w14:paraId="5B59F818"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2</w:t>
      </w:r>
      <w:r w:rsidR="001863DA" w:rsidRPr="001D6447">
        <w:rPr>
          <w:b/>
          <w:color w:val="0070C0"/>
          <w:sz w:val="16"/>
          <w:szCs w:val="16"/>
        </w:rPr>
        <w:t xml:space="preserve"> – Substitute “</w:t>
      </w:r>
      <w:r w:rsidR="00721F06" w:rsidRPr="001D6447">
        <w:rPr>
          <w:b/>
          <w:color w:val="0070C0"/>
          <w:sz w:val="16"/>
          <w:szCs w:val="16"/>
        </w:rPr>
        <w:t>Buyer</w:t>
      </w:r>
      <w:r w:rsidR="001863DA" w:rsidRPr="001D6447">
        <w:rPr>
          <w:b/>
          <w:color w:val="0070C0"/>
          <w:sz w:val="16"/>
          <w:szCs w:val="16"/>
        </w:rPr>
        <w:t xml:space="preserve"> Procurement Representative” for “Contracting Officer”, “Administrative Contracting Officer”, and “ACO” throughout this clause.</w:t>
      </w:r>
    </w:p>
    <w:p w14:paraId="258FA3A9"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3</w:t>
      </w:r>
      <w:r w:rsidR="001863DA" w:rsidRPr="001D6447">
        <w:rPr>
          <w:b/>
          <w:color w:val="0070C0"/>
          <w:sz w:val="16"/>
          <w:szCs w:val="16"/>
        </w:rPr>
        <w:t xml:space="preserve"> – Insert “and </w:t>
      </w:r>
      <w:r w:rsidR="00721F06" w:rsidRPr="001D6447">
        <w:rPr>
          <w:b/>
          <w:color w:val="0070C0"/>
          <w:sz w:val="16"/>
          <w:szCs w:val="16"/>
        </w:rPr>
        <w:t>Buyer</w:t>
      </w:r>
      <w:r w:rsidR="001863DA" w:rsidRPr="001D6447">
        <w:rPr>
          <w:b/>
          <w:color w:val="0070C0"/>
          <w:sz w:val="16"/>
          <w:szCs w:val="16"/>
        </w:rPr>
        <w:t>” after “Government” throughout the clause.</w:t>
      </w:r>
    </w:p>
    <w:p w14:paraId="1286564D"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4</w:t>
      </w:r>
      <w:r w:rsidR="001863DA" w:rsidRPr="001D6447">
        <w:rPr>
          <w:b/>
          <w:color w:val="0070C0"/>
          <w:sz w:val="16"/>
          <w:szCs w:val="16"/>
        </w:rPr>
        <w:t xml:space="preserve"> – Insert “or </w:t>
      </w:r>
      <w:r w:rsidR="00721F06" w:rsidRPr="001D6447">
        <w:rPr>
          <w:b/>
          <w:color w:val="0070C0"/>
          <w:sz w:val="16"/>
          <w:szCs w:val="16"/>
        </w:rPr>
        <w:t>Buyer</w:t>
      </w:r>
      <w:r w:rsidR="001863DA" w:rsidRPr="001D6447">
        <w:rPr>
          <w:b/>
          <w:color w:val="0070C0"/>
          <w:sz w:val="16"/>
          <w:szCs w:val="16"/>
        </w:rPr>
        <w:t>” after “Government throughout this clause.</w:t>
      </w:r>
    </w:p>
    <w:p w14:paraId="46A97B86"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5</w:t>
      </w:r>
      <w:r w:rsidR="001863DA" w:rsidRPr="001D6447">
        <w:rPr>
          <w:b/>
          <w:color w:val="0070C0"/>
          <w:sz w:val="16"/>
          <w:szCs w:val="16"/>
        </w:rPr>
        <w:t xml:space="preserve"> – Communication/notification required under this clause from/to the Contractor and to/from the Contracting Officer shall be through </w:t>
      </w:r>
      <w:r w:rsidR="00721F06" w:rsidRPr="001D6447">
        <w:rPr>
          <w:b/>
          <w:color w:val="0070C0"/>
          <w:sz w:val="16"/>
          <w:szCs w:val="16"/>
        </w:rPr>
        <w:t>Buyer</w:t>
      </w:r>
      <w:r w:rsidR="001863DA" w:rsidRPr="001D6447">
        <w:rPr>
          <w:b/>
          <w:color w:val="0070C0"/>
          <w:sz w:val="16"/>
          <w:szCs w:val="16"/>
        </w:rPr>
        <w:t>.</w:t>
      </w:r>
    </w:p>
    <w:p w14:paraId="6EF49C51" w14:textId="77777777" w:rsidR="003B13F2"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6</w:t>
      </w:r>
      <w:r w:rsidR="003B13F2" w:rsidRPr="001D6447">
        <w:rPr>
          <w:b/>
          <w:color w:val="0070C0"/>
          <w:sz w:val="16"/>
          <w:szCs w:val="16"/>
        </w:rPr>
        <w:t xml:space="preserve"> </w:t>
      </w:r>
      <w:r w:rsidR="00D170A4" w:rsidRPr="001D6447">
        <w:rPr>
          <w:b/>
          <w:color w:val="0070C0"/>
          <w:sz w:val="16"/>
          <w:szCs w:val="16"/>
        </w:rPr>
        <w:t>–</w:t>
      </w:r>
      <w:r w:rsidR="003B13F2" w:rsidRPr="001D6447">
        <w:rPr>
          <w:b/>
          <w:color w:val="0070C0"/>
          <w:sz w:val="16"/>
          <w:szCs w:val="16"/>
        </w:rPr>
        <w:t xml:space="preserve"> </w:t>
      </w:r>
      <w:r w:rsidR="00D170A4" w:rsidRPr="001D6447">
        <w:rPr>
          <w:b/>
          <w:color w:val="0070C0"/>
          <w:sz w:val="16"/>
          <w:szCs w:val="16"/>
        </w:rPr>
        <w:t xml:space="preserve">Insert “and </w:t>
      </w:r>
      <w:r w:rsidR="00721F06" w:rsidRPr="001D6447">
        <w:rPr>
          <w:b/>
          <w:color w:val="0070C0"/>
          <w:sz w:val="16"/>
          <w:szCs w:val="16"/>
        </w:rPr>
        <w:t>Buyer</w:t>
      </w:r>
      <w:r w:rsidR="00D170A4" w:rsidRPr="001D6447">
        <w:rPr>
          <w:b/>
          <w:color w:val="0070C0"/>
          <w:sz w:val="16"/>
          <w:szCs w:val="16"/>
        </w:rPr>
        <w:t>” after “Contracting Officer”, throughout the clause.</w:t>
      </w:r>
    </w:p>
    <w:p w14:paraId="391DCB0F" w14:textId="77777777" w:rsidR="00D170A4"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7</w:t>
      </w:r>
      <w:r w:rsidR="00D170A4" w:rsidRPr="001D6447">
        <w:rPr>
          <w:b/>
          <w:color w:val="0070C0"/>
          <w:sz w:val="16"/>
          <w:szCs w:val="16"/>
        </w:rPr>
        <w:t xml:space="preserve"> – Insert “or </w:t>
      </w:r>
      <w:r w:rsidR="00721F06" w:rsidRPr="001D6447">
        <w:rPr>
          <w:b/>
          <w:color w:val="0070C0"/>
          <w:sz w:val="16"/>
          <w:szCs w:val="16"/>
        </w:rPr>
        <w:t>Buyer</w:t>
      </w:r>
      <w:r w:rsidR="00D170A4" w:rsidRPr="001D6447">
        <w:rPr>
          <w:b/>
          <w:color w:val="0070C0"/>
          <w:sz w:val="16"/>
          <w:szCs w:val="16"/>
        </w:rPr>
        <w:t xml:space="preserve"> Procurement Representative” after “Con</w:t>
      </w:r>
      <w:r w:rsidR="00B444A2" w:rsidRPr="001D6447">
        <w:rPr>
          <w:b/>
          <w:color w:val="0070C0"/>
          <w:sz w:val="16"/>
          <w:szCs w:val="16"/>
        </w:rPr>
        <w:t>tracting officer”, throughout the clause.</w:t>
      </w:r>
    </w:p>
    <w:p w14:paraId="4703CD33" w14:textId="77777777" w:rsidR="004A5E7D" w:rsidRDefault="004A5E7D" w:rsidP="00C80DF7">
      <w:pPr>
        <w:autoSpaceDE w:val="0"/>
        <w:autoSpaceDN w:val="0"/>
        <w:adjustRightInd w:val="0"/>
        <w:jc w:val="both"/>
        <w:rPr>
          <w:b/>
          <w:color w:val="000000"/>
          <w:sz w:val="16"/>
          <w:szCs w:val="16"/>
        </w:rPr>
      </w:pPr>
    </w:p>
    <w:p w14:paraId="77E3F3B1" w14:textId="77777777" w:rsidR="004A5E7D" w:rsidRDefault="004A5E7D" w:rsidP="00C80DF7">
      <w:pPr>
        <w:autoSpaceDE w:val="0"/>
        <w:autoSpaceDN w:val="0"/>
        <w:adjustRightInd w:val="0"/>
        <w:jc w:val="both"/>
        <w:rPr>
          <w:b/>
          <w:color w:val="000000"/>
          <w:sz w:val="16"/>
          <w:szCs w:val="16"/>
        </w:rPr>
      </w:pPr>
    </w:p>
    <w:p w14:paraId="7F08C927" w14:textId="77777777" w:rsidR="004A5E7D" w:rsidRDefault="004A5E7D" w:rsidP="00C80DF7">
      <w:pPr>
        <w:autoSpaceDE w:val="0"/>
        <w:autoSpaceDN w:val="0"/>
        <w:adjustRightInd w:val="0"/>
        <w:jc w:val="both"/>
        <w:rPr>
          <w:b/>
          <w:color w:val="000000"/>
          <w:sz w:val="16"/>
          <w:szCs w:val="16"/>
        </w:rPr>
      </w:pPr>
    </w:p>
    <w:p w14:paraId="0F19E71D" w14:textId="77777777" w:rsidR="00230558" w:rsidRPr="001D6447" w:rsidRDefault="00230558" w:rsidP="00C80DF7">
      <w:pPr>
        <w:autoSpaceDE w:val="0"/>
        <w:autoSpaceDN w:val="0"/>
        <w:adjustRightInd w:val="0"/>
        <w:jc w:val="both"/>
        <w:rPr>
          <w:b/>
          <w:color w:val="000000"/>
          <w:sz w:val="16"/>
          <w:szCs w:val="16"/>
        </w:rPr>
      </w:pPr>
      <w:r w:rsidRPr="001D6447">
        <w:rPr>
          <w:b/>
          <w:color w:val="000000"/>
          <w:sz w:val="16"/>
          <w:szCs w:val="16"/>
        </w:rPr>
        <w:t xml:space="preserve">FEDERAL ACQUISITION REGULATION (48 CFR CHAPTER 1) CLAUSES </w:t>
      </w:r>
    </w:p>
    <w:p w14:paraId="6FC40672" w14:textId="77777777" w:rsidR="00230558" w:rsidRPr="001D6447" w:rsidRDefault="00230558" w:rsidP="00C80DF7">
      <w:pPr>
        <w:autoSpaceDE w:val="0"/>
        <w:autoSpaceDN w:val="0"/>
        <w:adjustRightInd w:val="0"/>
        <w:jc w:val="both"/>
        <w:rPr>
          <w:b/>
          <w:color w:val="000000"/>
          <w:sz w:val="16"/>
          <w:szCs w:val="16"/>
        </w:rPr>
      </w:pPr>
      <w:r w:rsidRPr="001D6447">
        <w:rPr>
          <w:b/>
          <w:color w:val="000000"/>
          <w:sz w:val="16"/>
          <w:szCs w:val="16"/>
        </w:rPr>
        <w:t>NUMBER</w:t>
      </w:r>
      <w:r w:rsidRPr="001D6447">
        <w:rPr>
          <w:b/>
          <w:color w:val="000000"/>
          <w:sz w:val="16"/>
          <w:szCs w:val="16"/>
        </w:rPr>
        <w:tab/>
        <w:t>TITLE</w:t>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00E4570B" w:rsidRPr="001D6447">
        <w:rPr>
          <w:b/>
          <w:color w:val="000000"/>
          <w:sz w:val="16"/>
          <w:szCs w:val="16"/>
        </w:rPr>
        <w:tab/>
      </w:r>
      <w:r w:rsidRPr="001D6447">
        <w:rPr>
          <w:b/>
          <w:color w:val="000000"/>
          <w:sz w:val="16"/>
          <w:szCs w:val="16"/>
        </w:rPr>
        <w:t>DATE</w:t>
      </w:r>
      <w:r w:rsidR="00BD1E29" w:rsidRPr="001D6447">
        <w:rPr>
          <w:b/>
          <w:color w:val="000000"/>
          <w:sz w:val="16"/>
          <w:szCs w:val="16"/>
        </w:rPr>
        <w:t xml:space="preserve"> &amp; NOTE</w:t>
      </w:r>
    </w:p>
    <w:p w14:paraId="4E38251F" w14:textId="77777777" w:rsidR="0019566C" w:rsidRPr="001D6447" w:rsidRDefault="0019566C" w:rsidP="00C80DF7">
      <w:pPr>
        <w:autoSpaceDE w:val="0"/>
        <w:autoSpaceDN w:val="0"/>
        <w:adjustRightInd w:val="0"/>
        <w:jc w:val="both"/>
        <w:rPr>
          <w:b/>
          <w:color w:val="000000"/>
          <w:sz w:val="16"/>
          <w:szCs w:val="16"/>
        </w:rPr>
      </w:pPr>
    </w:p>
    <w:p w14:paraId="5AF4EAB4" w14:textId="77777777" w:rsidR="0082008E" w:rsidRPr="001D6447" w:rsidRDefault="00230558" w:rsidP="00C80DF7">
      <w:pPr>
        <w:autoSpaceDE w:val="0"/>
        <w:autoSpaceDN w:val="0"/>
        <w:adjustRightInd w:val="0"/>
        <w:rPr>
          <w:color w:val="000000"/>
          <w:sz w:val="16"/>
          <w:szCs w:val="16"/>
        </w:rPr>
      </w:pPr>
      <w:r w:rsidRPr="001D6447">
        <w:rPr>
          <w:b/>
          <w:color w:val="000000"/>
          <w:sz w:val="16"/>
          <w:szCs w:val="16"/>
        </w:rPr>
        <w:t>52.202-</w:t>
      </w:r>
      <w:proofErr w:type="gramStart"/>
      <w:r w:rsidRPr="001D6447">
        <w:rPr>
          <w:b/>
          <w:color w:val="000000"/>
          <w:sz w:val="16"/>
          <w:szCs w:val="16"/>
        </w:rPr>
        <w:t>1</w:t>
      </w:r>
      <w:r w:rsidR="0050272D" w:rsidRPr="001D6447">
        <w:rPr>
          <w:color w:val="000000"/>
          <w:sz w:val="16"/>
          <w:szCs w:val="16"/>
        </w:rPr>
        <w:t xml:space="preserve">  </w:t>
      </w:r>
      <w:r w:rsidRPr="001D6447">
        <w:rPr>
          <w:b/>
          <w:color w:val="000000"/>
          <w:sz w:val="16"/>
          <w:szCs w:val="16"/>
        </w:rPr>
        <w:t>DEFINITIONS</w:t>
      </w:r>
      <w:proofErr w:type="gramEnd"/>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ab/>
      </w:r>
      <w:r w:rsidR="004A5E7D">
        <w:rPr>
          <w:color w:val="000000"/>
          <w:sz w:val="16"/>
          <w:szCs w:val="16"/>
        </w:rPr>
        <w:t>JUN 2020</w:t>
      </w:r>
      <w:r w:rsidR="00BD1E29" w:rsidRPr="001D6447">
        <w:rPr>
          <w:color w:val="000000"/>
          <w:sz w:val="16"/>
          <w:szCs w:val="16"/>
        </w:rPr>
        <w:t xml:space="preserve"> </w:t>
      </w:r>
    </w:p>
    <w:p w14:paraId="00DCF06F" w14:textId="77777777" w:rsidR="00722181" w:rsidRPr="001D6447" w:rsidRDefault="00722181" w:rsidP="00C80DF7">
      <w:pPr>
        <w:autoSpaceDE w:val="0"/>
        <w:autoSpaceDN w:val="0"/>
        <w:adjustRightInd w:val="0"/>
        <w:rPr>
          <w:color w:val="000000"/>
          <w:sz w:val="16"/>
          <w:szCs w:val="16"/>
        </w:rPr>
      </w:pPr>
    </w:p>
    <w:p w14:paraId="37007B29" w14:textId="77777777" w:rsidR="00381D18"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3</w:t>
      </w:r>
      <w:r w:rsidR="0050272D" w:rsidRPr="001D6447">
        <w:rPr>
          <w:color w:val="000000"/>
          <w:sz w:val="16"/>
          <w:szCs w:val="16"/>
        </w:rPr>
        <w:t xml:space="preserve">  </w:t>
      </w:r>
      <w:r w:rsidRPr="001D6447">
        <w:rPr>
          <w:b/>
          <w:color w:val="000000"/>
          <w:sz w:val="16"/>
          <w:szCs w:val="16"/>
        </w:rPr>
        <w:t>GRATUITIES</w:t>
      </w:r>
      <w:proofErr w:type="gramEnd"/>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E4570B" w:rsidRPr="001D6447">
        <w:rPr>
          <w:color w:val="000000"/>
          <w:sz w:val="16"/>
          <w:szCs w:val="16"/>
        </w:rPr>
        <w:tab/>
      </w:r>
      <w:r w:rsidR="000974A0" w:rsidRPr="001D6447">
        <w:rPr>
          <w:color w:val="000000"/>
          <w:sz w:val="16"/>
          <w:szCs w:val="16"/>
        </w:rPr>
        <w:tab/>
      </w:r>
      <w:r w:rsidRPr="001D6447">
        <w:rPr>
          <w:color w:val="000000"/>
          <w:sz w:val="16"/>
          <w:szCs w:val="16"/>
        </w:rPr>
        <w:t>APR 1984</w:t>
      </w:r>
      <w:r w:rsidR="00BD1E29" w:rsidRPr="001D6447">
        <w:rPr>
          <w:color w:val="000000"/>
          <w:sz w:val="16"/>
          <w:szCs w:val="16"/>
        </w:rPr>
        <w:t xml:space="preserve"> </w:t>
      </w:r>
    </w:p>
    <w:p w14:paraId="2881AD83" w14:textId="77777777" w:rsidR="0082008E" w:rsidRPr="001D6447" w:rsidRDefault="00DB5D5D" w:rsidP="00C80DF7">
      <w:pPr>
        <w:autoSpaceDE w:val="0"/>
        <w:autoSpaceDN w:val="0"/>
        <w:adjustRightInd w:val="0"/>
        <w:rPr>
          <w:sz w:val="16"/>
          <w:szCs w:val="16"/>
        </w:rPr>
      </w:pPr>
      <w:r w:rsidRPr="001D6447">
        <w:rPr>
          <w:i/>
          <w:sz w:val="16"/>
          <w:szCs w:val="16"/>
          <w:u w:val="single"/>
        </w:rPr>
        <w:t>Note 3 applies in</w:t>
      </w:r>
      <w:r w:rsidR="00F27E0D" w:rsidRPr="001D6447">
        <w:rPr>
          <w:i/>
          <w:sz w:val="16"/>
          <w:szCs w:val="16"/>
          <w:u w:val="single"/>
        </w:rPr>
        <w:t xml:space="preserve"> (c) and (d).</w:t>
      </w:r>
    </w:p>
    <w:p w14:paraId="11EA42D3" w14:textId="77777777" w:rsidR="00722181" w:rsidRPr="001D6447" w:rsidRDefault="00722181" w:rsidP="00C80DF7">
      <w:pPr>
        <w:autoSpaceDE w:val="0"/>
        <w:autoSpaceDN w:val="0"/>
        <w:adjustRightInd w:val="0"/>
        <w:rPr>
          <w:color w:val="000000"/>
          <w:sz w:val="16"/>
          <w:szCs w:val="16"/>
        </w:rPr>
      </w:pPr>
    </w:p>
    <w:p w14:paraId="63125006" w14:textId="77777777" w:rsidR="00381D18"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5</w:t>
      </w:r>
      <w:r w:rsidR="0050272D" w:rsidRPr="001D6447">
        <w:rPr>
          <w:color w:val="000000"/>
          <w:sz w:val="16"/>
          <w:szCs w:val="16"/>
        </w:rPr>
        <w:t xml:space="preserve">  </w:t>
      </w:r>
      <w:r w:rsidRPr="001D6447">
        <w:rPr>
          <w:b/>
          <w:color w:val="000000"/>
          <w:sz w:val="16"/>
          <w:szCs w:val="16"/>
        </w:rPr>
        <w:t>CONVENANT</w:t>
      </w:r>
      <w:proofErr w:type="gramEnd"/>
      <w:r w:rsidRPr="001D6447">
        <w:rPr>
          <w:b/>
          <w:color w:val="000000"/>
          <w:sz w:val="16"/>
          <w:szCs w:val="16"/>
        </w:rPr>
        <w:t xml:space="preserve"> AGAINST CONTINGENT FEES</w:t>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Pr="001D6447">
        <w:rPr>
          <w:color w:val="000000"/>
          <w:sz w:val="16"/>
          <w:szCs w:val="16"/>
        </w:rPr>
        <w:t xml:space="preserve"> </w:t>
      </w:r>
      <w:r w:rsidR="00EF6D1E" w:rsidRPr="001D6447">
        <w:rPr>
          <w:color w:val="000000"/>
          <w:sz w:val="16"/>
          <w:szCs w:val="16"/>
        </w:rPr>
        <w:t>2014</w:t>
      </w:r>
      <w:r w:rsidR="00BD1E29" w:rsidRPr="001D6447">
        <w:rPr>
          <w:color w:val="000000"/>
          <w:sz w:val="16"/>
          <w:szCs w:val="16"/>
        </w:rPr>
        <w:t xml:space="preserve"> </w:t>
      </w:r>
    </w:p>
    <w:p w14:paraId="5094D8EF" w14:textId="77777777" w:rsidR="0082008E" w:rsidRPr="001D6447" w:rsidRDefault="00F27E0D" w:rsidP="00C80DF7">
      <w:pPr>
        <w:autoSpaceDE w:val="0"/>
        <w:autoSpaceDN w:val="0"/>
        <w:adjustRightInd w:val="0"/>
        <w:rPr>
          <w:sz w:val="16"/>
          <w:szCs w:val="16"/>
        </w:rPr>
      </w:pPr>
      <w:r w:rsidRPr="001D6447">
        <w:rPr>
          <w:i/>
          <w:sz w:val="16"/>
          <w:szCs w:val="16"/>
          <w:u w:val="single"/>
        </w:rPr>
        <w:t xml:space="preserve">Note 3 applies in (a). </w:t>
      </w:r>
    </w:p>
    <w:p w14:paraId="79533218" w14:textId="77777777" w:rsidR="00722181" w:rsidRPr="001D6447" w:rsidRDefault="00722181" w:rsidP="00C80DF7">
      <w:pPr>
        <w:autoSpaceDE w:val="0"/>
        <w:autoSpaceDN w:val="0"/>
        <w:adjustRightInd w:val="0"/>
        <w:rPr>
          <w:color w:val="000000"/>
          <w:sz w:val="16"/>
          <w:szCs w:val="16"/>
        </w:rPr>
      </w:pPr>
    </w:p>
    <w:p w14:paraId="07B5CACB" w14:textId="77777777" w:rsidR="00230558"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6</w:t>
      </w:r>
      <w:r w:rsidR="0050272D" w:rsidRPr="001D6447">
        <w:rPr>
          <w:color w:val="000000"/>
          <w:sz w:val="16"/>
          <w:szCs w:val="16"/>
        </w:rPr>
        <w:t xml:space="preserve">  </w:t>
      </w:r>
      <w:r w:rsidRPr="001D6447">
        <w:rPr>
          <w:b/>
          <w:color w:val="000000"/>
          <w:sz w:val="16"/>
          <w:szCs w:val="16"/>
        </w:rPr>
        <w:t>RESTRICTIONS</w:t>
      </w:r>
      <w:proofErr w:type="gramEnd"/>
      <w:r w:rsidRPr="001D6447">
        <w:rPr>
          <w:b/>
          <w:color w:val="000000"/>
          <w:sz w:val="16"/>
          <w:szCs w:val="16"/>
        </w:rPr>
        <w:t xml:space="preserve"> ON SUBCONTRACTOR SALES TO THE</w:t>
      </w:r>
      <w:r w:rsidR="00BD1E29" w:rsidRPr="001D6447">
        <w:rPr>
          <w:b/>
          <w:color w:val="000000"/>
          <w:sz w:val="16"/>
          <w:szCs w:val="16"/>
        </w:rPr>
        <w:t xml:space="preserve"> GOVERNMENT</w:t>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4A5E7D">
        <w:rPr>
          <w:color w:val="000000"/>
          <w:sz w:val="16"/>
          <w:szCs w:val="16"/>
        </w:rPr>
        <w:t>JUN 2020</w:t>
      </w:r>
      <w:r w:rsidR="00BD1E29" w:rsidRPr="001D6447">
        <w:rPr>
          <w:color w:val="000000"/>
          <w:sz w:val="16"/>
          <w:szCs w:val="16"/>
        </w:rPr>
        <w:t xml:space="preserve"> </w:t>
      </w:r>
    </w:p>
    <w:p w14:paraId="64317BD3" w14:textId="77777777" w:rsidR="00381D18" w:rsidRPr="001D6447" w:rsidRDefault="00F27E0D" w:rsidP="00C80DF7">
      <w:pPr>
        <w:autoSpaceDE w:val="0"/>
        <w:autoSpaceDN w:val="0"/>
        <w:adjustRightInd w:val="0"/>
        <w:rPr>
          <w:smallCaps/>
          <w:sz w:val="16"/>
          <w:szCs w:val="16"/>
        </w:rPr>
      </w:pPr>
      <w:r w:rsidRPr="001D6447">
        <w:rPr>
          <w:i/>
          <w:sz w:val="16"/>
          <w:szCs w:val="16"/>
          <w:u w:val="single"/>
        </w:rPr>
        <w:t xml:space="preserve">Applies if the contract value exceeds $150,000. No Note applies. </w:t>
      </w:r>
    </w:p>
    <w:p w14:paraId="596842B0" w14:textId="77777777" w:rsidR="00722181" w:rsidRPr="001D6447" w:rsidRDefault="00722181" w:rsidP="00C80DF7">
      <w:pPr>
        <w:autoSpaceDE w:val="0"/>
        <w:autoSpaceDN w:val="0"/>
        <w:adjustRightInd w:val="0"/>
        <w:rPr>
          <w:color w:val="000000"/>
          <w:sz w:val="16"/>
          <w:szCs w:val="16"/>
        </w:rPr>
      </w:pPr>
    </w:p>
    <w:p w14:paraId="0FD34F81" w14:textId="77777777" w:rsidR="007366DD"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7</w:t>
      </w:r>
      <w:r w:rsidR="0050272D" w:rsidRPr="001D6447">
        <w:rPr>
          <w:color w:val="000000"/>
          <w:sz w:val="16"/>
          <w:szCs w:val="16"/>
        </w:rPr>
        <w:t xml:space="preserve">  </w:t>
      </w:r>
      <w:r w:rsidR="0050272D" w:rsidRPr="001D6447">
        <w:rPr>
          <w:b/>
          <w:color w:val="000000"/>
          <w:sz w:val="16"/>
          <w:szCs w:val="16"/>
        </w:rPr>
        <w:t>A</w:t>
      </w:r>
      <w:r w:rsidRPr="001D6447">
        <w:rPr>
          <w:b/>
          <w:color w:val="000000"/>
          <w:sz w:val="16"/>
          <w:szCs w:val="16"/>
        </w:rPr>
        <w:t>NTI</w:t>
      </w:r>
      <w:proofErr w:type="gramEnd"/>
      <w:r w:rsidRPr="001D6447">
        <w:rPr>
          <w:b/>
          <w:color w:val="000000"/>
          <w:sz w:val="16"/>
          <w:szCs w:val="16"/>
        </w:rPr>
        <w:t>-KICKBACK PROCEDURES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4A5E7D">
        <w:rPr>
          <w:color w:val="000000"/>
          <w:sz w:val="16"/>
          <w:szCs w:val="16"/>
        </w:rPr>
        <w:t>JUN 2020</w:t>
      </w:r>
    </w:p>
    <w:p w14:paraId="389DBB1D" w14:textId="77777777" w:rsidR="00C97053" w:rsidRPr="001D6447" w:rsidRDefault="00F27E0D" w:rsidP="00C80DF7">
      <w:pPr>
        <w:autoSpaceDE w:val="0"/>
        <w:autoSpaceDN w:val="0"/>
        <w:adjustRightInd w:val="0"/>
        <w:rPr>
          <w:i/>
          <w:sz w:val="16"/>
          <w:szCs w:val="16"/>
          <w:u w:val="single"/>
        </w:rPr>
      </w:pPr>
      <w:r w:rsidRPr="001D6447">
        <w:rPr>
          <w:i/>
          <w:sz w:val="16"/>
          <w:szCs w:val="16"/>
          <w:u w:val="single"/>
        </w:rPr>
        <w:t>Applies if the Contract value exceeds $150,000</w:t>
      </w:r>
      <w:r w:rsidR="00AA772A" w:rsidRPr="001D6447">
        <w:rPr>
          <w:i/>
          <w:sz w:val="16"/>
          <w:szCs w:val="16"/>
          <w:u w:val="single"/>
        </w:rPr>
        <w:t xml:space="preserve">. Note 2 applies for (b)(4) when the Government exercises its rights and </w:t>
      </w:r>
    </w:p>
    <w:p w14:paraId="16202AAB" w14:textId="77777777" w:rsidR="00A13571" w:rsidRPr="001D6447" w:rsidRDefault="00AA772A" w:rsidP="00C80DF7">
      <w:pPr>
        <w:autoSpaceDE w:val="0"/>
        <w:autoSpaceDN w:val="0"/>
        <w:adjustRightInd w:val="0"/>
        <w:rPr>
          <w:color w:val="000000"/>
          <w:sz w:val="16"/>
          <w:szCs w:val="16"/>
        </w:rPr>
      </w:pPr>
      <w:r w:rsidRPr="001D6447">
        <w:rPr>
          <w:i/>
          <w:sz w:val="16"/>
          <w:szCs w:val="16"/>
          <w:u w:val="single"/>
        </w:rPr>
        <w:t xml:space="preserve">remedies against Buyer </w:t>
      </w:r>
      <w:proofErr w:type="gramStart"/>
      <w:r w:rsidRPr="001D6447">
        <w:rPr>
          <w:i/>
          <w:sz w:val="16"/>
          <w:szCs w:val="16"/>
          <w:u w:val="single"/>
        </w:rPr>
        <w:t>as a result of</w:t>
      </w:r>
      <w:proofErr w:type="gramEnd"/>
      <w:r w:rsidRPr="001D6447">
        <w:rPr>
          <w:i/>
          <w:sz w:val="16"/>
          <w:szCs w:val="16"/>
          <w:u w:val="single"/>
        </w:rPr>
        <w:t xml:space="preserve"> any kickback given by Seller</w:t>
      </w:r>
      <w:r w:rsidR="00F27E0D" w:rsidRPr="001D6447">
        <w:rPr>
          <w:i/>
          <w:smallCaps/>
          <w:sz w:val="16"/>
          <w:szCs w:val="16"/>
          <w:u w:val="single"/>
        </w:rPr>
        <w:t xml:space="preserve">. </w:t>
      </w:r>
    </w:p>
    <w:p w14:paraId="6B11A182" w14:textId="77777777" w:rsidR="00722181" w:rsidRPr="001D6447" w:rsidRDefault="00722181" w:rsidP="00C80DF7">
      <w:pPr>
        <w:autoSpaceDE w:val="0"/>
        <w:autoSpaceDN w:val="0"/>
        <w:adjustRightInd w:val="0"/>
        <w:rPr>
          <w:color w:val="000000"/>
          <w:sz w:val="16"/>
          <w:szCs w:val="16"/>
        </w:rPr>
      </w:pPr>
    </w:p>
    <w:p w14:paraId="1E6DEBB2" w14:textId="77777777" w:rsidR="00012C1D"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8</w:t>
      </w:r>
      <w:r w:rsidR="0050272D" w:rsidRPr="001D6447">
        <w:rPr>
          <w:color w:val="000000"/>
          <w:sz w:val="16"/>
          <w:szCs w:val="16"/>
        </w:rPr>
        <w:t xml:space="preserve">  </w:t>
      </w:r>
      <w:r w:rsidRPr="001D6447">
        <w:rPr>
          <w:b/>
          <w:color w:val="000000"/>
          <w:sz w:val="16"/>
          <w:szCs w:val="16"/>
        </w:rPr>
        <w:t>CANCELLATION</w:t>
      </w:r>
      <w:proofErr w:type="gramEnd"/>
      <w:r w:rsidRPr="001D6447">
        <w:rPr>
          <w:b/>
          <w:color w:val="000000"/>
          <w:sz w:val="16"/>
          <w:szCs w:val="16"/>
        </w:rPr>
        <w:t>, RECISSION, AND RECOVERY OF</w:t>
      </w:r>
      <w:r w:rsidR="00C1126A" w:rsidRPr="001D6447">
        <w:rPr>
          <w:b/>
          <w:color w:val="000000"/>
          <w:sz w:val="16"/>
          <w:szCs w:val="16"/>
        </w:rPr>
        <w:t xml:space="preserve"> </w:t>
      </w:r>
      <w:r w:rsidRPr="001D6447">
        <w:rPr>
          <w:b/>
          <w:color w:val="000000"/>
          <w:sz w:val="16"/>
          <w:szCs w:val="16"/>
        </w:rPr>
        <w:t>FUNDS FO</w:t>
      </w:r>
      <w:r w:rsidR="00C1126A" w:rsidRPr="001D6447">
        <w:rPr>
          <w:b/>
          <w:color w:val="000000"/>
          <w:sz w:val="16"/>
          <w:szCs w:val="16"/>
        </w:rPr>
        <w:t>R ILLEGAL OR IMPROPER</w:t>
      </w:r>
      <w:r w:rsidR="00C1126A" w:rsidRPr="001D6447">
        <w:rPr>
          <w:color w:val="000000"/>
          <w:sz w:val="16"/>
          <w:szCs w:val="16"/>
        </w:rPr>
        <w:t xml:space="preserve"> </w:t>
      </w:r>
    </w:p>
    <w:p w14:paraId="79F7BBB1" w14:textId="77777777" w:rsidR="00A13571" w:rsidRPr="001D6447" w:rsidRDefault="00C1126A" w:rsidP="00C80DF7">
      <w:pPr>
        <w:autoSpaceDE w:val="0"/>
        <w:autoSpaceDN w:val="0"/>
        <w:adjustRightInd w:val="0"/>
        <w:rPr>
          <w:color w:val="000000"/>
          <w:sz w:val="16"/>
          <w:szCs w:val="16"/>
        </w:rPr>
      </w:pPr>
      <w:r w:rsidRPr="001D6447">
        <w:rPr>
          <w:b/>
          <w:color w:val="000000"/>
          <w:sz w:val="16"/>
          <w:szCs w:val="16"/>
        </w:rPr>
        <w:t>ACTIVITY</w:t>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00A13571" w:rsidRPr="001D6447">
        <w:rPr>
          <w:color w:val="000000"/>
          <w:sz w:val="16"/>
          <w:szCs w:val="16"/>
        </w:rPr>
        <w:t xml:space="preserve"> </w:t>
      </w:r>
      <w:r w:rsidR="00EF6D1E" w:rsidRPr="001D6447">
        <w:rPr>
          <w:color w:val="000000"/>
          <w:sz w:val="16"/>
          <w:szCs w:val="16"/>
        </w:rPr>
        <w:t>2014</w:t>
      </w:r>
    </w:p>
    <w:p w14:paraId="2FE85FB3" w14:textId="77777777" w:rsidR="00A13571" w:rsidRPr="001D6447" w:rsidRDefault="00F27E0D" w:rsidP="00C80DF7">
      <w:pPr>
        <w:autoSpaceDE w:val="0"/>
        <w:autoSpaceDN w:val="0"/>
        <w:adjustRightInd w:val="0"/>
        <w:rPr>
          <w:i/>
          <w:sz w:val="16"/>
          <w:szCs w:val="16"/>
          <w:u w:val="single"/>
        </w:rPr>
      </w:pPr>
      <w:r w:rsidRPr="001D6447">
        <w:rPr>
          <w:i/>
          <w:sz w:val="16"/>
          <w:szCs w:val="16"/>
          <w:u w:val="single"/>
        </w:rPr>
        <w:t>Note 4 applies for (a), (b) and (c).</w:t>
      </w:r>
    </w:p>
    <w:p w14:paraId="00AC2D2C" w14:textId="77777777" w:rsidR="00722181" w:rsidRPr="001D6447" w:rsidRDefault="00722181" w:rsidP="00C80DF7">
      <w:pPr>
        <w:autoSpaceDE w:val="0"/>
        <w:autoSpaceDN w:val="0"/>
        <w:adjustRightInd w:val="0"/>
        <w:jc w:val="both"/>
        <w:rPr>
          <w:color w:val="000000"/>
          <w:sz w:val="16"/>
          <w:szCs w:val="16"/>
        </w:rPr>
      </w:pPr>
    </w:p>
    <w:p w14:paraId="684DADF9" w14:textId="77777777" w:rsidR="008A0955" w:rsidRPr="001D6447" w:rsidRDefault="008A0955" w:rsidP="00C80DF7">
      <w:pPr>
        <w:autoSpaceDE w:val="0"/>
        <w:autoSpaceDN w:val="0"/>
        <w:adjustRightInd w:val="0"/>
        <w:jc w:val="both"/>
        <w:rPr>
          <w:b/>
          <w:color w:val="000000"/>
          <w:sz w:val="16"/>
          <w:szCs w:val="16"/>
        </w:rPr>
      </w:pPr>
    </w:p>
    <w:p w14:paraId="0718241F" w14:textId="77777777" w:rsidR="00381D18" w:rsidRPr="001D6447" w:rsidRDefault="00230558" w:rsidP="00C80DF7">
      <w:pPr>
        <w:autoSpaceDE w:val="0"/>
        <w:autoSpaceDN w:val="0"/>
        <w:adjustRightInd w:val="0"/>
        <w:jc w:val="both"/>
        <w:rPr>
          <w:color w:val="000000"/>
          <w:sz w:val="16"/>
          <w:szCs w:val="16"/>
        </w:rPr>
      </w:pPr>
      <w:r w:rsidRPr="001D6447">
        <w:rPr>
          <w:b/>
          <w:color w:val="000000"/>
          <w:sz w:val="16"/>
          <w:szCs w:val="16"/>
        </w:rPr>
        <w:t>52.203-</w:t>
      </w:r>
      <w:proofErr w:type="gramStart"/>
      <w:r w:rsidRPr="001D6447">
        <w:rPr>
          <w:b/>
          <w:color w:val="000000"/>
          <w:sz w:val="16"/>
          <w:szCs w:val="16"/>
        </w:rPr>
        <w:t>10</w:t>
      </w:r>
      <w:r w:rsidR="0050272D" w:rsidRPr="001D6447">
        <w:rPr>
          <w:color w:val="000000"/>
          <w:sz w:val="16"/>
          <w:szCs w:val="16"/>
        </w:rPr>
        <w:t xml:space="preserve">  </w:t>
      </w:r>
      <w:r w:rsidRPr="001D6447">
        <w:rPr>
          <w:b/>
          <w:color w:val="000000"/>
          <w:sz w:val="16"/>
          <w:szCs w:val="16"/>
        </w:rPr>
        <w:t>PRICE</w:t>
      </w:r>
      <w:proofErr w:type="gramEnd"/>
      <w:r w:rsidRPr="001D6447">
        <w:rPr>
          <w:b/>
          <w:color w:val="000000"/>
          <w:sz w:val="16"/>
          <w:szCs w:val="16"/>
        </w:rPr>
        <w:t xml:space="preserve"> OR FEE ADJUSTMENT FOR ILLEGAL OR</w:t>
      </w:r>
      <w:r w:rsidR="00BD1E29" w:rsidRPr="001D6447">
        <w:rPr>
          <w:b/>
          <w:color w:val="000000"/>
          <w:sz w:val="16"/>
          <w:szCs w:val="16"/>
        </w:rPr>
        <w:t xml:space="preserve"> IMPROPER ACTIVITY</w:t>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Pr="001D6447">
        <w:rPr>
          <w:color w:val="000000"/>
          <w:sz w:val="16"/>
          <w:szCs w:val="16"/>
        </w:rPr>
        <w:t xml:space="preserve"> </w:t>
      </w:r>
      <w:r w:rsidR="00EF6D1E" w:rsidRPr="001D6447">
        <w:rPr>
          <w:color w:val="000000"/>
          <w:sz w:val="16"/>
          <w:szCs w:val="16"/>
        </w:rPr>
        <w:t>2014</w:t>
      </w:r>
      <w:r w:rsidR="00BD1E29" w:rsidRPr="001D6447">
        <w:rPr>
          <w:color w:val="000000"/>
          <w:sz w:val="16"/>
          <w:szCs w:val="16"/>
        </w:rPr>
        <w:t xml:space="preserve"> </w:t>
      </w:r>
    </w:p>
    <w:p w14:paraId="442E5F1A" w14:textId="77777777" w:rsidR="00C74171" w:rsidRPr="001D6447" w:rsidRDefault="00F27E0D" w:rsidP="00C80DF7">
      <w:pPr>
        <w:autoSpaceDE w:val="0"/>
        <w:autoSpaceDN w:val="0"/>
        <w:adjustRightInd w:val="0"/>
        <w:jc w:val="both"/>
        <w:rPr>
          <w:i/>
          <w:sz w:val="16"/>
          <w:szCs w:val="16"/>
          <w:u w:val="single"/>
        </w:rPr>
      </w:pPr>
      <w:r w:rsidRPr="001D6447">
        <w:rPr>
          <w:i/>
          <w:sz w:val="16"/>
          <w:szCs w:val="16"/>
          <w:u w:val="single"/>
        </w:rPr>
        <w:t>Note 2 applies for (b) and Note 1 applies for (c) when the Government exercises its rights and remedies against</w:t>
      </w:r>
    </w:p>
    <w:p w14:paraId="420337DF" w14:textId="77777777" w:rsidR="00A135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Buyer </w:t>
      </w:r>
      <w:proofErr w:type="gramStart"/>
      <w:r w:rsidRPr="001D6447">
        <w:rPr>
          <w:i/>
          <w:sz w:val="16"/>
          <w:szCs w:val="16"/>
          <w:u w:val="single"/>
        </w:rPr>
        <w:t>as a result of</w:t>
      </w:r>
      <w:proofErr w:type="gramEnd"/>
      <w:r w:rsidRPr="001D6447">
        <w:rPr>
          <w:i/>
          <w:sz w:val="16"/>
          <w:szCs w:val="16"/>
          <w:u w:val="single"/>
        </w:rPr>
        <w:t xml:space="preserve"> any kickback given by Seller.</w:t>
      </w:r>
    </w:p>
    <w:p w14:paraId="10832E2C" w14:textId="77777777" w:rsidR="00722181" w:rsidRPr="001D6447" w:rsidRDefault="00722181" w:rsidP="00C80DF7">
      <w:pPr>
        <w:autoSpaceDE w:val="0"/>
        <w:autoSpaceDN w:val="0"/>
        <w:adjustRightInd w:val="0"/>
        <w:jc w:val="both"/>
        <w:rPr>
          <w:color w:val="000000"/>
          <w:sz w:val="16"/>
          <w:szCs w:val="16"/>
        </w:rPr>
      </w:pPr>
    </w:p>
    <w:p w14:paraId="138EFE64"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52.203-</w:t>
      </w:r>
      <w:proofErr w:type="gramStart"/>
      <w:r w:rsidRPr="001D6447">
        <w:rPr>
          <w:b/>
          <w:color w:val="000000"/>
          <w:sz w:val="16"/>
          <w:szCs w:val="16"/>
        </w:rPr>
        <w:t>12</w:t>
      </w:r>
      <w:r w:rsidR="0050272D" w:rsidRPr="001D6447">
        <w:rPr>
          <w:color w:val="000000"/>
          <w:sz w:val="16"/>
          <w:szCs w:val="16"/>
        </w:rPr>
        <w:t xml:space="preserve">  </w:t>
      </w:r>
      <w:r w:rsidRPr="001D6447">
        <w:rPr>
          <w:b/>
          <w:color w:val="000000"/>
          <w:sz w:val="16"/>
          <w:szCs w:val="16"/>
        </w:rPr>
        <w:t>LIMITATION</w:t>
      </w:r>
      <w:proofErr w:type="gramEnd"/>
      <w:r w:rsidRPr="001D6447">
        <w:rPr>
          <w:b/>
          <w:color w:val="000000"/>
          <w:sz w:val="16"/>
          <w:szCs w:val="16"/>
        </w:rPr>
        <w:t xml:space="preserve"> ON PAYMENTS TO INFLUENCE</w:t>
      </w:r>
      <w:r w:rsidR="00C1126A" w:rsidRPr="001D6447">
        <w:rPr>
          <w:b/>
          <w:color w:val="000000"/>
          <w:sz w:val="16"/>
          <w:szCs w:val="16"/>
        </w:rPr>
        <w:t xml:space="preserve"> </w:t>
      </w:r>
      <w:r w:rsidRPr="001D6447">
        <w:rPr>
          <w:b/>
          <w:color w:val="000000"/>
          <w:sz w:val="16"/>
          <w:szCs w:val="16"/>
        </w:rPr>
        <w:t>CE</w:t>
      </w:r>
      <w:r w:rsidR="00BD1E29" w:rsidRPr="001D6447">
        <w:rPr>
          <w:b/>
          <w:color w:val="000000"/>
          <w:sz w:val="16"/>
          <w:szCs w:val="16"/>
        </w:rPr>
        <w:t>RTAIN FEDERAL TRANSACTIONS</w:t>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ab/>
      </w:r>
      <w:r w:rsidR="004A5E7D">
        <w:rPr>
          <w:color w:val="000000"/>
          <w:sz w:val="16"/>
          <w:szCs w:val="16"/>
        </w:rPr>
        <w:t>JUN 202</w:t>
      </w:r>
      <w:r w:rsidRPr="001D6447">
        <w:rPr>
          <w:color w:val="000000"/>
          <w:sz w:val="16"/>
          <w:szCs w:val="16"/>
        </w:rPr>
        <w:t>0</w:t>
      </w:r>
      <w:r w:rsidR="00BD1E29" w:rsidRPr="001D6447">
        <w:rPr>
          <w:color w:val="000000"/>
          <w:sz w:val="16"/>
          <w:szCs w:val="16"/>
        </w:rPr>
        <w:t xml:space="preserve"> </w:t>
      </w:r>
    </w:p>
    <w:p w14:paraId="6FC202D7" w14:textId="77777777" w:rsidR="00C741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the Contract value exceeds $150,000. Note 5 applies.  Seller is to make disclosure to Buyer so that </w:t>
      </w:r>
    </w:p>
    <w:p w14:paraId="00F3DB02" w14:textId="77777777" w:rsidR="00381D18" w:rsidRPr="001D6447" w:rsidRDefault="00F27E0D" w:rsidP="00C80DF7">
      <w:pPr>
        <w:autoSpaceDE w:val="0"/>
        <w:autoSpaceDN w:val="0"/>
        <w:adjustRightInd w:val="0"/>
        <w:jc w:val="both"/>
        <w:rPr>
          <w:i/>
          <w:color w:val="000000"/>
          <w:sz w:val="16"/>
          <w:szCs w:val="16"/>
          <w:u w:val="single"/>
        </w:rPr>
      </w:pPr>
      <w:proofErr w:type="gramStart"/>
      <w:r w:rsidRPr="001D6447">
        <w:rPr>
          <w:i/>
          <w:sz w:val="16"/>
          <w:szCs w:val="16"/>
          <w:u w:val="single"/>
        </w:rPr>
        <w:t>Buyer</w:t>
      </w:r>
      <w:proofErr w:type="gramEnd"/>
      <w:r w:rsidRPr="001D6447">
        <w:rPr>
          <w:i/>
          <w:sz w:val="16"/>
          <w:szCs w:val="16"/>
          <w:u w:val="single"/>
        </w:rPr>
        <w:t xml:space="preserve"> can fulfill the obligations under the Prime Contract.</w:t>
      </w:r>
    </w:p>
    <w:p w14:paraId="26259A98" w14:textId="77777777" w:rsidR="00722181" w:rsidRPr="001D6447" w:rsidRDefault="00722181" w:rsidP="00C80DF7">
      <w:pPr>
        <w:autoSpaceDE w:val="0"/>
        <w:autoSpaceDN w:val="0"/>
        <w:adjustRightInd w:val="0"/>
        <w:jc w:val="both"/>
        <w:rPr>
          <w:color w:val="000000"/>
          <w:sz w:val="16"/>
          <w:szCs w:val="16"/>
        </w:rPr>
      </w:pPr>
    </w:p>
    <w:p w14:paraId="0BA87BE9"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52.203-</w:t>
      </w:r>
      <w:proofErr w:type="gramStart"/>
      <w:r w:rsidRPr="001D6447">
        <w:rPr>
          <w:b/>
          <w:color w:val="000000"/>
          <w:sz w:val="16"/>
          <w:szCs w:val="16"/>
        </w:rPr>
        <w:t>13</w:t>
      </w:r>
      <w:r w:rsidR="0050272D" w:rsidRPr="001D6447">
        <w:rPr>
          <w:color w:val="000000"/>
          <w:sz w:val="16"/>
          <w:szCs w:val="16"/>
        </w:rPr>
        <w:t xml:space="preserve">  </w:t>
      </w:r>
      <w:r w:rsidRPr="001D6447">
        <w:rPr>
          <w:b/>
          <w:color w:val="000000"/>
          <w:sz w:val="16"/>
          <w:szCs w:val="16"/>
        </w:rPr>
        <w:t>CONTRACTOR</w:t>
      </w:r>
      <w:proofErr w:type="gramEnd"/>
      <w:r w:rsidRPr="001D6447">
        <w:rPr>
          <w:b/>
          <w:color w:val="000000"/>
          <w:sz w:val="16"/>
          <w:szCs w:val="16"/>
        </w:rPr>
        <w:t xml:space="preserve"> CODE OF BUSINESS ETHICS AND</w:t>
      </w:r>
      <w:r w:rsidR="003B13F2" w:rsidRPr="001D6447">
        <w:rPr>
          <w:b/>
          <w:color w:val="000000"/>
          <w:sz w:val="16"/>
          <w:szCs w:val="16"/>
        </w:rPr>
        <w:t xml:space="preserve"> CONDUCT</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E4570B" w:rsidRPr="001D6447">
        <w:rPr>
          <w:color w:val="000000"/>
          <w:sz w:val="16"/>
          <w:szCs w:val="16"/>
        </w:rPr>
        <w:tab/>
      </w:r>
      <w:r w:rsidR="000974A0" w:rsidRPr="001D6447">
        <w:rPr>
          <w:color w:val="000000"/>
          <w:sz w:val="16"/>
          <w:szCs w:val="16"/>
        </w:rPr>
        <w:tab/>
      </w:r>
      <w:r w:rsidR="004A5E7D">
        <w:rPr>
          <w:sz w:val="16"/>
          <w:szCs w:val="16"/>
        </w:rPr>
        <w:t>JUN</w:t>
      </w:r>
      <w:r w:rsidR="00B11542" w:rsidRPr="001D6447">
        <w:rPr>
          <w:sz w:val="16"/>
          <w:szCs w:val="16"/>
        </w:rPr>
        <w:t xml:space="preserve"> 20</w:t>
      </w:r>
      <w:r w:rsidR="004A5E7D">
        <w:rPr>
          <w:sz w:val="16"/>
          <w:szCs w:val="16"/>
        </w:rPr>
        <w:t>20</w:t>
      </w:r>
    </w:p>
    <w:p w14:paraId="59A64B95" w14:textId="77777777" w:rsidR="00381D18"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this Contract exceeds $5,000,000 and the period of performance is more than 120 days.  </w:t>
      </w:r>
    </w:p>
    <w:p w14:paraId="5BAE8295" w14:textId="77777777" w:rsidR="00C741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Disclosures made under this clause shall be made directly to the Government entities identified in the clause. </w:t>
      </w:r>
    </w:p>
    <w:p w14:paraId="50D4826B" w14:textId="77777777" w:rsidR="00641F2C" w:rsidRPr="001D6447" w:rsidRDefault="00F27E0D" w:rsidP="00C80DF7">
      <w:pPr>
        <w:autoSpaceDE w:val="0"/>
        <w:autoSpaceDN w:val="0"/>
        <w:adjustRightInd w:val="0"/>
        <w:jc w:val="both"/>
        <w:rPr>
          <w:i/>
          <w:sz w:val="16"/>
          <w:szCs w:val="16"/>
          <w:u w:val="single"/>
        </w:rPr>
      </w:pPr>
      <w:r w:rsidRPr="001D6447">
        <w:rPr>
          <w:i/>
          <w:sz w:val="16"/>
          <w:szCs w:val="16"/>
          <w:u w:val="single"/>
        </w:rPr>
        <w:lastRenderedPageBreak/>
        <w:t>Clause does not apply to small businesses.</w:t>
      </w:r>
    </w:p>
    <w:p w14:paraId="039C191E" w14:textId="77777777" w:rsidR="00722181" w:rsidRPr="001D6447" w:rsidRDefault="00722181" w:rsidP="00C80DF7">
      <w:pPr>
        <w:autoSpaceDE w:val="0"/>
        <w:autoSpaceDN w:val="0"/>
        <w:adjustRightInd w:val="0"/>
        <w:jc w:val="both"/>
        <w:rPr>
          <w:color w:val="000000"/>
          <w:sz w:val="16"/>
          <w:szCs w:val="16"/>
        </w:rPr>
      </w:pPr>
    </w:p>
    <w:p w14:paraId="167C4A00" w14:textId="77777777" w:rsidR="00B11542" w:rsidRPr="001D6447" w:rsidRDefault="00B11542" w:rsidP="00B11542">
      <w:pPr>
        <w:autoSpaceDE w:val="0"/>
        <w:autoSpaceDN w:val="0"/>
        <w:adjustRightInd w:val="0"/>
        <w:jc w:val="both"/>
        <w:rPr>
          <w:b/>
          <w:color w:val="000000"/>
          <w:sz w:val="16"/>
          <w:szCs w:val="16"/>
        </w:rPr>
      </w:pPr>
      <w:r w:rsidRPr="001D6447">
        <w:rPr>
          <w:b/>
          <w:color w:val="000000"/>
          <w:sz w:val="16"/>
          <w:szCs w:val="16"/>
        </w:rPr>
        <w:t>52.203-</w:t>
      </w:r>
      <w:proofErr w:type="gramStart"/>
      <w:r w:rsidRPr="001D6447">
        <w:rPr>
          <w:b/>
          <w:color w:val="000000"/>
          <w:sz w:val="16"/>
          <w:szCs w:val="16"/>
        </w:rPr>
        <w:t>17</w:t>
      </w:r>
      <w:r w:rsidRPr="001D6447">
        <w:rPr>
          <w:color w:val="000000"/>
          <w:sz w:val="16"/>
          <w:szCs w:val="16"/>
        </w:rPr>
        <w:t xml:space="preserve">  </w:t>
      </w:r>
      <w:r w:rsidRPr="001D6447">
        <w:rPr>
          <w:b/>
          <w:color w:val="000000"/>
          <w:sz w:val="16"/>
          <w:szCs w:val="16"/>
        </w:rPr>
        <w:t>CONTRACTOR</w:t>
      </w:r>
      <w:proofErr w:type="gramEnd"/>
      <w:r w:rsidRPr="001D6447">
        <w:rPr>
          <w:b/>
          <w:color w:val="000000"/>
          <w:sz w:val="16"/>
          <w:szCs w:val="16"/>
        </w:rPr>
        <w:t xml:space="preserve"> EMPLOYEE WHISTLEBLOWER RIGHTS AND R</w:t>
      </w:r>
      <w:r w:rsidR="002D197D">
        <w:rPr>
          <w:b/>
          <w:color w:val="000000"/>
          <w:sz w:val="16"/>
          <w:szCs w:val="16"/>
        </w:rPr>
        <w:t>E</w:t>
      </w:r>
      <w:r w:rsidRPr="001D6447">
        <w:rPr>
          <w:b/>
          <w:color w:val="000000"/>
          <w:sz w:val="16"/>
          <w:szCs w:val="16"/>
        </w:rPr>
        <w:t>QUIREMENT TO INFORM</w:t>
      </w:r>
      <w:r w:rsidRPr="001D6447">
        <w:rPr>
          <w:b/>
          <w:color w:val="000000"/>
          <w:sz w:val="16"/>
          <w:szCs w:val="16"/>
        </w:rPr>
        <w:tab/>
      </w:r>
      <w:r w:rsidRPr="001D6447">
        <w:rPr>
          <w:b/>
          <w:color w:val="000000"/>
          <w:sz w:val="16"/>
          <w:szCs w:val="16"/>
        </w:rPr>
        <w:tab/>
      </w:r>
      <w:r w:rsidR="004A5E7D">
        <w:rPr>
          <w:color w:val="000000"/>
          <w:sz w:val="16"/>
          <w:szCs w:val="16"/>
        </w:rPr>
        <w:t>JUN</w:t>
      </w:r>
      <w:r w:rsidRPr="001D6447">
        <w:rPr>
          <w:color w:val="000000"/>
          <w:sz w:val="16"/>
          <w:szCs w:val="16"/>
        </w:rPr>
        <w:t xml:space="preserve"> 20</w:t>
      </w:r>
      <w:r w:rsidR="004A5E7D">
        <w:rPr>
          <w:color w:val="000000"/>
          <w:sz w:val="16"/>
          <w:szCs w:val="16"/>
        </w:rPr>
        <w:t>20</w:t>
      </w:r>
    </w:p>
    <w:p w14:paraId="392F9B05" w14:textId="77777777" w:rsidR="00B11542" w:rsidRPr="001D6447" w:rsidRDefault="00B11542" w:rsidP="00B11542">
      <w:pPr>
        <w:autoSpaceDE w:val="0"/>
        <w:autoSpaceDN w:val="0"/>
        <w:adjustRightInd w:val="0"/>
        <w:jc w:val="both"/>
        <w:rPr>
          <w:color w:val="000000"/>
          <w:sz w:val="16"/>
          <w:szCs w:val="16"/>
        </w:rPr>
      </w:pPr>
      <w:r w:rsidRPr="001D6447">
        <w:rPr>
          <w:b/>
          <w:color w:val="000000"/>
          <w:sz w:val="16"/>
          <w:szCs w:val="16"/>
        </w:rPr>
        <w:t>EMPLOYEES OF WHISTLEBLOWER RIGHTS</w:t>
      </w:r>
    </w:p>
    <w:p w14:paraId="725AF16B" w14:textId="77777777" w:rsidR="00967BA7" w:rsidRPr="001D6447" w:rsidRDefault="00967BA7" w:rsidP="00967BA7">
      <w:pPr>
        <w:autoSpaceDE w:val="0"/>
        <w:autoSpaceDN w:val="0"/>
        <w:adjustRightInd w:val="0"/>
        <w:jc w:val="both"/>
        <w:rPr>
          <w:b/>
          <w:color w:val="000000"/>
          <w:sz w:val="16"/>
          <w:szCs w:val="16"/>
        </w:rPr>
      </w:pPr>
    </w:p>
    <w:p w14:paraId="25EC9793" w14:textId="77777777"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52.203-</w:t>
      </w:r>
      <w:proofErr w:type="gramStart"/>
      <w:r w:rsidRPr="001D6447">
        <w:rPr>
          <w:b/>
          <w:color w:val="000000"/>
          <w:sz w:val="16"/>
          <w:szCs w:val="16"/>
        </w:rPr>
        <w:t>19</w:t>
      </w:r>
      <w:r w:rsidRPr="001D6447">
        <w:rPr>
          <w:color w:val="000000"/>
          <w:sz w:val="16"/>
          <w:szCs w:val="16"/>
        </w:rPr>
        <w:t xml:space="preserve">  </w:t>
      </w:r>
      <w:r w:rsidRPr="001D6447">
        <w:rPr>
          <w:b/>
          <w:color w:val="000000"/>
          <w:sz w:val="16"/>
          <w:szCs w:val="16"/>
        </w:rPr>
        <w:t>PROHIBITION</w:t>
      </w:r>
      <w:proofErr w:type="gramEnd"/>
      <w:r w:rsidRPr="001D6447">
        <w:rPr>
          <w:b/>
          <w:color w:val="000000"/>
          <w:sz w:val="16"/>
          <w:szCs w:val="16"/>
        </w:rPr>
        <w:t xml:space="preserve"> ON REQUIRING CERTAIN INTERNAL CONFIDENTIALITY AGREEMENTS OR</w:t>
      </w:r>
      <w:r w:rsidRPr="001D6447">
        <w:rPr>
          <w:b/>
          <w:color w:val="000000"/>
          <w:sz w:val="16"/>
          <w:szCs w:val="16"/>
        </w:rPr>
        <w:tab/>
      </w:r>
      <w:r w:rsidRPr="001D6447">
        <w:rPr>
          <w:b/>
          <w:color w:val="000000"/>
          <w:sz w:val="16"/>
          <w:szCs w:val="16"/>
        </w:rPr>
        <w:tab/>
      </w:r>
      <w:r w:rsidRPr="001D6447">
        <w:rPr>
          <w:color w:val="000000"/>
          <w:sz w:val="16"/>
          <w:szCs w:val="16"/>
        </w:rPr>
        <w:t>JAN 2017</w:t>
      </w:r>
    </w:p>
    <w:p w14:paraId="007FA611" w14:textId="77777777" w:rsidR="00967BA7" w:rsidRPr="001D6447" w:rsidRDefault="00967BA7" w:rsidP="00967BA7">
      <w:pPr>
        <w:autoSpaceDE w:val="0"/>
        <w:autoSpaceDN w:val="0"/>
        <w:adjustRightInd w:val="0"/>
        <w:jc w:val="both"/>
        <w:rPr>
          <w:color w:val="000000"/>
          <w:sz w:val="16"/>
          <w:szCs w:val="16"/>
        </w:rPr>
      </w:pPr>
      <w:r w:rsidRPr="001D6447">
        <w:rPr>
          <w:b/>
          <w:color w:val="000000"/>
          <w:sz w:val="16"/>
          <w:szCs w:val="16"/>
        </w:rPr>
        <w:t>STATEMENTS</w:t>
      </w:r>
    </w:p>
    <w:p w14:paraId="3C128E7A" w14:textId="77777777" w:rsidR="00B11542" w:rsidRPr="001D6447" w:rsidRDefault="00B11542" w:rsidP="00C80DF7">
      <w:pPr>
        <w:autoSpaceDE w:val="0"/>
        <w:autoSpaceDN w:val="0"/>
        <w:adjustRightInd w:val="0"/>
        <w:jc w:val="both"/>
        <w:rPr>
          <w:b/>
          <w:color w:val="000000"/>
          <w:sz w:val="16"/>
          <w:szCs w:val="16"/>
        </w:rPr>
      </w:pPr>
    </w:p>
    <w:p w14:paraId="2EF0AFEB"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52.204-</w:t>
      </w:r>
      <w:proofErr w:type="gramStart"/>
      <w:r w:rsidRPr="001D6447">
        <w:rPr>
          <w:b/>
          <w:color w:val="000000"/>
          <w:sz w:val="16"/>
          <w:szCs w:val="16"/>
        </w:rPr>
        <w:t>2</w:t>
      </w:r>
      <w:r w:rsidR="0050272D" w:rsidRPr="001D6447">
        <w:rPr>
          <w:color w:val="000000"/>
          <w:sz w:val="16"/>
          <w:szCs w:val="16"/>
        </w:rPr>
        <w:t xml:space="preserve">  </w:t>
      </w:r>
      <w:r w:rsidR="0050272D" w:rsidRPr="001D6447">
        <w:rPr>
          <w:b/>
          <w:color w:val="000000"/>
          <w:sz w:val="16"/>
          <w:szCs w:val="16"/>
        </w:rPr>
        <w:t>S</w:t>
      </w:r>
      <w:r w:rsidRPr="001D6447">
        <w:rPr>
          <w:b/>
          <w:color w:val="000000"/>
          <w:sz w:val="16"/>
          <w:szCs w:val="16"/>
        </w:rPr>
        <w:t>ECURITY</w:t>
      </w:r>
      <w:proofErr w:type="gramEnd"/>
      <w:r w:rsidRPr="001D6447">
        <w:rPr>
          <w:b/>
          <w:color w:val="000000"/>
          <w:sz w:val="16"/>
          <w:szCs w:val="16"/>
        </w:rPr>
        <w:t xml:space="preserve"> REQUIREMENTS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3D4F5F" w:rsidRPr="001D6447">
        <w:rPr>
          <w:color w:val="000000"/>
          <w:sz w:val="16"/>
          <w:szCs w:val="16"/>
        </w:rPr>
        <w:tab/>
      </w:r>
      <w:r w:rsidR="003D4F5F" w:rsidRPr="001D6447">
        <w:rPr>
          <w:color w:val="000000"/>
          <w:sz w:val="16"/>
          <w:szCs w:val="16"/>
        </w:rPr>
        <w:tab/>
      </w:r>
      <w:r w:rsidR="00E4570B" w:rsidRPr="001D6447">
        <w:rPr>
          <w:color w:val="000000"/>
          <w:sz w:val="16"/>
          <w:szCs w:val="16"/>
        </w:rPr>
        <w:tab/>
      </w:r>
      <w:r w:rsidR="000974A0" w:rsidRPr="001D6447">
        <w:rPr>
          <w:color w:val="000000"/>
          <w:sz w:val="16"/>
          <w:szCs w:val="16"/>
        </w:rPr>
        <w:tab/>
      </w:r>
      <w:r w:rsidRPr="001D6447">
        <w:rPr>
          <w:color w:val="000000"/>
          <w:sz w:val="16"/>
          <w:szCs w:val="16"/>
        </w:rPr>
        <w:t>AUG 1996</w:t>
      </w:r>
    </w:p>
    <w:p w14:paraId="6299A841" w14:textId="77777777" w:rsidR="00381D18" w:rsidRPr="001D6447" w:rsidRDefault="00F27E0D" w:rsidP="00C80DF7">
      <w:pPr>
        <w:autoSpaceDE w:val="0"/>
        <w:autoSpaceDN w:val="0"/>
        <w:adjustRightInd w:val="0"/>
        <w:jc w:val="both"/>
        <w:rPr>
          <w:sz w:val="16"/>
          <w:szCs w:val="16"/>
        </w:rPr>
      </w:pPr>
      <w:r w:rsidRPr="001D6447">
        <w:rPr>
          <w:i/>
          <w:sz w:val="16"/>
          <w:szCs w:val="16"/>
          <w:u w:val="single"/>
        </w:rPr>
        <w:t>Applies if the Contract Work requires access to classified information.</w:t>
      </w:r>
    </w:p>
    <w:p w14:paraId="3BD8B64E" w14:textId="77777777" w:rsidR="00722181" w:rsidRPr="001D6447" w:rsidRDefault="00722181" w:rsidP="00C80DF7">
      <w:pPr>
        <w:autoSpaceDE w:val="0"/>
        <w:autoSpaceDN w:val="0"/>
        <w:adjustRightInd w:val="0"/>
        <w:jc w:val="both"/>
        <w:rPr>
          <w:color w:val="000000"/>
          <w:sz w:val="16"/>
          <w:szCs w:val="16"/>
        </w:rPr>
      </w:pPr>
    </w:p>
    <w:p w14:paraId="03D6AF5F" w14:textId="77777777" w:rsidR="00381D18" w:rsidRPr="001D6447" w:rsidRDefault="00230558" w:rsidP="00C80DF7">
      <w:pPr>
        <w:autoSpaceDE w:val="0"/>
        <w:autoSpaceDN w:val="0"/>
        <w:adjustRightInd w:val="0"/>
        <w:jc w:val="both"/>
        <w:rPr>
          <w:color w:val="000000"/>
          <w:sz w:val="16"/>
          <w:szCs w:val="16"/>
        </w:rPr>
      </w:pPr>
      <w:r w:rsidRPr="001D6447">
        <w:rPr>
          <w:b/>
          <w:color w:val="000000"/>
          <w:sz w:val="16"/>
          <w:szCs w:val="16"/>
        </w:rPr>
        <w:t>52.204-</w:t>
      </w:r>
      <w:proofErr w:type="gramStart"/>
      <w:r w:rsidRPr="001D6447">
        <w:rPr>
          <w:b/>
          <w:color w:val="000000"/>
          <w:sz w:val="16"/>
          <w:szCs w:val="16"/>
        </w:rPr>
        <w:t>4</w:t>
      </w:r>
      <w:r w:rsidR="0050272D" w:rsidRPr="001D6447">
        <w:rPr>
          <w:color w:val="000000"/>
          <w:sz w:val="16"/>
          <w:szCs w:val="16"/>
        </w:rPr>
        <w:t xml:space="preserve">  </w:t>
      </w:r>
      <w:r w:rsidRPr="001D6447">
        <w:rPr>
          <w:b/>
          <w:color w:val="000000"/>
          <w:sz w:val="16"/>
          <w:szCs w:val="16"/>
        </w:rPr>
        <w:t>PRINTED</w:t>
      </w:r>
      <w:proofErr w:type="gramEnd"/>
      <w:r w:rsidRPr="001D6447">
        <w:rPr>
          <w:b/>
          <w:color w:val="000000"/>
          <w:sz w:val="16"/>
          <w:szCs w:val="16"/>
        </w:rPr>
        <w:t xml:space="preserve"> OR COPIED DOUBLE-SIDED ON RECYCLED</w:t>
      </w:r>
      <w:r w:rsidR="003B13F2" w:rsidRPr="001D6447">
        <w:rPr>
          <w:b/>
          <w:color w:val="000000"/>
          <w:sz w:val="16"/>
          <w:szCs w:val="16"/>
        </w:rPr>
        <w:t xml:space="preserve"> PAPER</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7366DD" w:rsidRPr="001D6447">
        <w:rPr>
          <w:color w:val="000000"/>
          <w:sz w:val="16"/>
          <w:szCs w:val="16"/>
        </w:rPr>
        <w:t>MAY 2011</w:t>
      </w:r>
    </w:p>
    <w:p w14:paraId="5E128B9A" w14:textId="77777777" w:rsidR="004D3510" w:rsidRPr="001D6447" w:rsidRDefault="00F27E0D" w:rsidP="00C80DF7">
      <w:pPr>
        <w:autoSpaceDE w:val="0"/>
        <w:autoSpaceDN w:val="0"/>
        <w:adjustRightInd w:val="0"/>
        <w:jc w:val="both"/>
        <w:rPr>
          <w:color w:val="0070C0"/>
          <w:sz w:val="16"/>
          <w:szCs w:val="16"/>
        </w:rPr>
      </w:pPr>
      <w:r w:rsidRPr="001D6447">
        <w:rPr>
          <w:i/>
          <w:sz w:val="16"/>
          <w:szCs w:val="16"/>
          <w:u w:val="single"/>
        </w:rPr>
        <w:t>Note 3 applies to (b).</w:t>
      </w:r>
    </w:p>
    <w:p w14:paraId="088286B7" w14:textId="77777777" w:rsidR="00722181" w:rsidRPr="001D6447" w:rsidRDefault="00722181" w:rsidP="00C80DF7">
      <w:pPr>
        <w:autoSpaceDE w:val="0"/>
        <w:autoSpaceDN w:val="0"/>
        <w:adjustRightInd w:val="0"/>
        <w:jc w:val="both"/>
        <w:rPr>
          <w:color w:val="000000"/>
          <w:sz w:val="16"/>
          <w:szCs w:val="16"/>
        </w:rPr>
      </w:pPr>
    </w:p>
    <w:p w14:paraId="1276BFF3"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52.204-</w:t>
      </w:r>
      <w:proofErr w:type="gramStart"/>
      <w:r w:rsidRPr="001D6447">
        <w:rPr>
          <w:b/>
          <w:color w:val="000000"/>
          <w:sz w:val="16"/>
          <w:szCs w:val="16"/>
        </w:rPr>
        <w:t>9</w:t>
      </w:r>
      <w:r w:rsidR="0050272D" w:rsidRPr="001D6447">
        <w:rPr>
          <w:color w:val="000000"/>
          <w:sz w:val="16"/>
          <w:szCs w:val="16"/>
        </w:rPr>
        <w:t xml:space="preserve">  </w:t>
      </w:r>
      <w:r w:rsidRPr="001D6447">
        <w:rPr>
          <w:b/>
          <w:color w:val="000000"/>
          <w:sz w:val="16"/>
          <w:szCs w:val="16"/>
        </w:rPr>
        <w:t>PERSONAL</w:t>
      </w:r>
      <w:proofErr w:type="gramEnd"/>
      <w:r w:rsidRPr="001D6447">
        <w:rPr>
          <w:b/>
          <w:color w:val="000000"/>
          <w:sz w:val="16"/>
          <w:szCs w:val="16"/>
        </w:rPr>
        <w:t xml:space="preserve"> IDENTITY VERIFICATION OF</w:t>
      </w:r>
      <w:r w:rsidR="003B13F2" w:rsidRPr="001D6447">
        <w:rPr>
          <w:b/>
          <w:color w:val="000000"/>
          <w:sz w:val="16"/>
          <w:szCs w:val="16"/>
        </w:rPr>
        <w:t xml:space="preserve"> CONTRACTOR PERSONNEL</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0974A0" w:rsidRPr="001D6447">
        <w:rPr>
          <w:color w:val="000000"/>
          <w:sz w:val="16"/>
          <w:szCs w:val="16"/>
        </w:rPr>
        <w:tab/>
      </w:r>
      <w:r w:rsidRPr="001D6447">
        <w:rPr>
          <w:color w:val="000000"/>
          <w:sz w:val="16"/>
          <w:szCs w:val="16"/>
        </w:rPr>
        <w:t>JAN 2011</w:t>
      </w:r>
    </w:p>
    <w:p w14:paraId="70AE79DB" w14:textId="77777777" w:rsidR="00B42E72"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where Seller will have physical access to a </w:t>
      </w:r>
      <w:proofErr w:type="gramStart"/>
      <w:r w:rsidRPr="001D6447">
        <w:rPr>
          <w:i/>
          <w:sz w:val="16"/>
          <w:szCs w:val="16"/>
          <w:u w:val="single"/>
        </w:rPr>
        <w:t>federally-controlled</w:t>
      </w:r>
      <w:proofErr w:type="gramEnd"/>
      <w:r w:rsidRPr="001D6447">
        <w:rPr>
          <w:i/>
          <w:sz w:val="16"/>
          <w:szCs w:val="16"/>
          <w:u w:val="single"/>
        </w:rPr>
        <w:t xml:space="preserve"> facility or access to a federal information system. </w:t>
      </w:r>
    </w:p>
    <w:p w14:paraId="7085C9AE" w14:textId="77777777" w:rsidR="00C74171" w:rsidRPr="001D6447" w:rsidRDefault="00D814E0" w:rsidP="00C80DF7">
      <w:pPr>
        <w:autoSpaceDE w:val="0"/>
        <w:autoSpaceDN w:val="0"/>
        <w:adjustRightInd w:val="0"/>
        <w:jc w:val="both"/>
        <w:rPr>
          <w:i/>
          <w:sz w:val="16"/>
          <w:szCs w:val="16"/>
          <w:u w:val="single"/>
        </w:rPr>
      </w:pPr>
      <w:r w:rsidRPr="001D6447">
        <w:rPr>
          <w:i/>
          <w:sz w:val="16"/>
          <w:szCs w:val="16"/>
          <w:u w:val="single"/>
        </w:rPr>
        <w:t xml:space="preserve">Note 3 applies for (c). </w:t>
      </w:r>
      <w:r w:rsidR="00F27E0D" w:rsidRPr="001D6447">
        <w:rPr>
          <w:i/>
          <w:sz w:val="16"/>
          <w:szCs w:val="16"/>
          <w:u w:val="single"/>
        </w:rPr>
        <w:t>In paragraph (d) prime Contractor shall refer to Buyer.  Seller is responsible for getting the</w:t>
      </w:r>
    </w:p>
    <w:p w14:paraId="5797139E" w14:textId="77777777" w:rsidR="00012C1D" w:rsidRPr="001D6447" w:rsidRDefault="00C74171" w:rsidP="00C80DF7">
      <w:pPr>
        <w:autoSpaceDE w:val="0"/>
        <w:autoSpaceDN w:val="0"/>
        <w:adjustRightInd w:val="0"/>
        <w:jc w:val="both"/>
        <w:rPr>
          <w:i/>
          <w:sz w:val="16"/>
          <w:szCs w:val="16"/>
          <w:u w:val="single"/>
        </w:rPr>
      </w:pPr>
      <w:r w:rsidRPr="001D6447">
        <w:rPr>
          <w:i/>
          <w:sz w:val="16"/>
          <w:szCs w:val="16"/>
          <w:u w:val="single"/>
        </w:rPr>
        <w:t>i</w:t>
      </w:r>
      <w:r w:rsidR="00F27E0D" w:rsidRPr="001D6447">
        <w:rPr>
          <w:i/>
          <w:sz w:val="16"/>
          <w:szCs w:val="16"/>
          <w:u w:val="single"/>
        </w:rPr>
        <w:t>nformation</w:t>
      </w:r>
      <w:r w:rsidRPr="001D6447">
        <w:rPr>
          <w:i/>
          <w:sz w:val="16"/>
          <w:szCs w:val="16"/>
          <w:u w:val="single"/>
        </w:rPr>
        <w:t xml:space="preserve"> </w:t>
      </w:r>
      <w:r w:rsidR="00F27E0D" w:rsidRPr="001D6447">
        <w:rPr>
          <w:i/>
          <w:sz w:val="16"/>
          <w:szCs w:val="16"/>
          <w:u w:val="single"/>
        </w:rPr>
        <w:t>to Buyer so that Buyer can comply with the reporting requirements of paragraph (d).</w:t>
      </w:r>
    </w:p>
    <w:p w14:paraId="59D87488" w14:textId="77777777" w:rsidR="00722181" w:rsidRPr="001D6447" w:rsidRDefault="00722181" w:rsidP="00C80DF7">
      <w:pPr>
        <w:autoSpaceDE w:val="0"/>
        <w:autoSpaceDN w:val="0"/>
        <w:adjustRightInd w:val="0"/>
        <w:jc w:val="both"/>
        <w:rPr>
          <w:sz w:val="16"/>
          <w:szCs w:val="16"/>
        </w:rPr>
      </w:pPr>
    </w:p>
    <w:p w14:paraId="5FFB60F8" w14:textId="77777777" w:rsidR="00012C1D" w:rsidRPr="001D6447" w:rsidRDefault="0062166B" w:rsidP="00C80DF7">
      <w:pPr>
        <w:autoSpaceDE w:val="0"/>
        <w:autoSpaceDN w:val="0"/>
        <w:adjustRightInd w:val="0"/>
        <w:jc w:val="both"/>
        <w:rPr>
          <w:sz w:val="16"/>
          <w:szCs w:val="16"/>
        </w:rPr>
      </w:pPr>
      <w:r w:rsidRPr="001D6447">
        <w:rPr>
          <w:b/>
          <w:sz w:val="16"/>
          <w:szCs w:val="16"/>
        </w:rPr>
        <w:t>52.204-</w:t>
      </w:r>
      <w:proofErr w:type="gramStart"/>
      <w:r w:rsidRPr="001D6447">
        <w:rPr>
          <w:b/>
          <w:sz w:val="16"/>
          <w:szCs w:val="16"/>
        </w:rPr>
        <w:t>10</w:t>
      </w:r>
      <w:r w:rsidR="0050272D" w:rsidRPr="001D6447">
        <w:rPr>
          <w:sz w:val="16"/>
          <w:szCs w:val="16"/>
        </w:rPr>
        <w:t xml:space="preserve">  </w:t>
      </w:r>
      <w:r w:rsidR="00A56A60" w:rsidRPr="001D6447">
        <w:rPr>
          <w:b/>
          <w:sz w:val="16"/>
          <w:szCs w:val="16"/>
        </w:rPr>
        <w:t>REPORTING</w:t>
      </w:r>
      <w:proofErr w:type="gramEnd"/>
      <w:r w:rsidR="00A56A60" w:rsidRPr="001D6447">
        <w:rPr>
          <w:b/>
          <w:sz w:val="16"/>
          <w:szCs w:val="16"/>
        </w:rPr>
        <w:t xml:space="preserve"> </w:t>
      </w:r>
      <w:r w:rsidRPr="001D6447">
        <w:rPr>
          <w:b/>
          <w:sz w:val="16"/>
          <w:szCs w:val="16"/>
        </w:rPr>
        <w:t>EXECUTIVE COMPENSATION AND FIRST-TIE</w:t>
      </w:r>
      <w:r w:rsidR="00031A13" w:rsidRPr="001D6447">
        <w:rPr>
          <w:b/>
          <w:sz w:val="16"/>
          <w:szCs w:val="16"/>
        </w:rPr>
        <w:t>R SUBCONTRACT AWARDS</w:t>
      </w:r>
      <w:r w:rsidR="00031A13" w:rsidRPr="001D6447">
        <w:rPr>
          <w:sz w:val="16"/>
          <w:szCs w:val="16"/>
        </w:rPr>
        <w:tab/>
      </w:r>
      <w:r w:rsidR="000974A0" w:rsidRPr="001D6447">
        <w:rPr>
          <w:sz w:val="16"/>
          <w:szCs w:val="16"/>
        </w:rPr>
        <w:tab/>
      </w:r>
      <w:r w:rsidR="004A5E7D">
        <w:rPr>
          <w:sz w:val="16"/>
          <w:szCs w:val="16"/>
        </w:rPr>
        <w:t>JUN 2020</w:t>
      </w:r>
    </w:p>
    <w:p w14:paraId="49C3E295" w14:textId="77777777" w:rsidR="00A46C37"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Seller meets the </w:t>
      </w:r>
      <w:proofErr w:type="gramStart"/>
      <w:r w:rsidRPr="001D6447">
        <w:rPr>
          <w:i/>
          <w:sz w:val="16"/>
          <w:szCs w:val="16"/>
          <w:u w:val="single"/>
        </w:rPr>
        <w:t>first tier</w:t>
      </w:r>
      <w:proofErr w:type="gramEnd"/>
      <w:r w:rsidRPr="001D6447">
        <w:rPr>
          <w:i/>
          <w:sz w:val="16"/>
          <w:szCs w:val="16"/>
          <w:u w:val="single"/>
        </w:rPr>
        <w:t xml:space="preserve"> subcontract thresholds specified in the clause.  Seller is to send information </w:t>
      </w:r>
    </w:p>
    <w:p w14:paraId="7AD85BD2" w14:textId="77777777" w:rsidR="0062166B" w:rsidRPr="001D6447" w:rsidRDefault="00F27E0D" w:rsidP="00C80DF7">
      <w:pPr>
        <w:autoSpaceDE w:val="0"/>
        <w:autoSpaceDN w:val="0"/>
        <w:adjustRightInd w:val="0"/>
        <w:jc w:val="both"/>
        <w:rPr>
          <w:sz w:val="16"/>
          <w:szCs w:val="16"/>
        </w:rPr>
      </w:pPr>
      <w:r w:rsidRPr="001D6447">
        <w:rPr>
          <w:i/>
          <w:sz w:val="16"/>
          <w:szCs w:val="16"/>
          <w:u w:val="single"/>
        </w:rPr>
        <w:t>to Buyer so that Buyer can comply with the reporting requirements of (d).</w:t>
      </w:r>
      <w:r w:rsidR="00C62B6B" w:rsidRPr="001D6447">
        <w:rPr>
          <w:sz w:val="16"/>
          <w:szCs w:val="16"/>
        </w:rPr>
        <w:t xml:space="preserve">  </w:t>
      </w:r>
    </w:p>
    <w:p w14:paraId="5947847E" w14:textId="77777777" w:rsidR="00722181" w:rsidRPr="001D6447" w:rsidRDefault="00722181" w:rsidP="00C80DF7">
      <w:pPr>
        <w:autoSpaceDE w:val="0"/>
        <w:autoSpaceDN w:val="0"/>
        <w:adjustRightInd w:val="0"/>
        <w:jc w:val="both"/>
        <w:rPr>
          <w:color w:val="000000"/>
          <w:sz w:val="16"/>
          <w:szCs w:val="16"/>
        </w:rPr>
      </w:pPr>
    </w:p>
    <w:p w14:paraId="27B2C3B2" w14:textId="77777777" w:rsidR="00967BA7" w:rsidRPr="001D6447" w:rsidRDefault="00461A9F" w:rsidP="00967BA7">
      <w:pPr>
        <w:autoSpaceDE w:val="0"/>
        <w:autoSpaceDN w:val="0"/>
        <w:adjustRightInd w:val="0"/>
        <w:jc w:val="both"/>
        <w:rPr>
          <w:b/>
          <w:color w:val="000000"/>
          <w:sz w:val="16"/>
          <w:szCs w:val="16"/>
        </w:rPr>
      </w:pPr>
      <w:r w:rsidRPr="001D6447">
        <w:rPr>
          <w:b/>
          <w:color w:val="000000"/>
          <w:sz w:val="16"/>
          <w:szCs w:val="16"/>
        </w:rPr>
        <w:t xml:space="preserve">52.204-12 </w:t>
      </w:r>
      <w:r w:rsidRPr="001D6447">
        <w:rPr>
          <w:b/>
          <w:color w:val="000000"/>
          <w:sz w:val="16"/>
          <w:szCs w:val="16"/>
        </w:rPr>
        <w:tab/>
      </w:r>
      <w:r w:rsidR="00967BA7" w:rsidRPr="001D6447">
        <w:rPr>
          <w:b/>
          <w:color w:val="000000"/>
          <w:sz w:val="16"/>
          <w:szCs w:val="16"/>
        </w:rPr>
        <w:t>UNIQUE ENTITY IDENTIFIER MAINTENANCE</w:t>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color w:val="000000"/>
          <w:sz w:val="16"/>
          <w:szCs w:val="16"/>
        </w:rPr>
        <w:t>OCT 2016</w:t>
      </w:r>
    </w:p>
    <w:p w14:paraId="100A490D" w14:textId="77777777"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52.204-13</w:t>
      </w:r>
      <w:r w:rsidR="00461A9F" w:rsidRPr="001D6447">
        <w:rPr>
          <w:b/>
          <w:color w:val="000000"/>
          <w:sz w:val="16"/>
          <w:szCs w:val="16"/>
        </w:rPr>
        <w:tab/>
      </w:r>
      <w:r w:rsidRPr="001D6447">
        <w:rPr>
          <w:b/>
          <w:color w:val="000000"/>
          <w:sz w:val="16"/>
          <w:szCs w:val="16"/>
        </w:rPr>
        <w:t xml:space="preserve">SYSTEM FOR AWARD MANAGEMENT MAINTENANCE </w:t>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color w:val="000000"/>
          <w:sz w:val="16"/>
          <w:szCs w:val="16"/>
        </w:rPr>
        <w:t>OCT 2018</w:t>
      </w:r>
    </w:p>
    <w:p w14:paraId="75A132D7" w14:textId="77777777" w:rsidR="00967BA7" w:rsidRPr="001D6447" w:rsidRDefault="00967BA7" w:rsidP="00967BA7">
      <w:pPr>
        <w:autoSpaceDE w:val="0"/>
        <w:autoSpaceDN w:val="0"/>
        <w:adjustRightInd w:val="0"/>
        <w:jc w:val="both"/>
        <w:rPr>
          <w:b/>
          <w:color w:val="000000"/>
          <w:sz w:val="16"/>
          <w:szCs w:val="16"/>
        </w:rPr>
      </w:pPr>
    </w:p>
    <w:p w14:paraId="44284802" w14:textId="77777777" w:rsidR="00DF3AA6" w:rsidRPr="001D6447" w:rsidRDefault="00DF3AA6" w:rsidP="00DF3AA6">
      <w:pPr>
        <w:autoSpaceDE w:val="0"/>
        <w:autoSpaceDN w:val="0"/>
        <w:adjustRightInd w:val="0"/>
        <w:jc w:val="both"/>
        <w:rPr>
          <w:color w:val="000000"/>
          <w:sz w:val="16"/>
          <w:szCs w:val="16"/>
        </w:rPr>
      </w:pPr>
      <w:r w:rsidRPr="001D6447">
        <w:rPr>
          <w:b/>
          <w:color w:val="000000"/>
          <w:sz w:val="16"/>
          <w:szCs w:val="16"/>
        </w:rPr>
        <w:t>52.204-19</w:t>
      </w:r>
      <w:r w:rsidRPr="001D6447">
        <w:rPr>
          <w:color w:val="000000"/>
          <w:sz w:val="16"/>
          <w:szCs w:val="16"/>
        </w:rPr>
        <w:t xml:space="preserve"> </w:t>
      </w:r>
      <w:r w:rsidR="00461A9F" w:rsidRPr="001D6447">
        <w:rPr>
          <w:color w:val="000000"/>
          <w:sz w:val="16"/>
          <w:szCs w:val="16"/>
        </w:rPr>
        <w:tab/>
      </w:r>
      <w:r w:rsidRPr="001D6447">
        <w:rPr>
          <w:color w:val="000000"/>
          <w:sz w:val="16"/>
          <w:szCs w:val="16"/>
        </w:rPr>
        <w:t xml:space="preserve"> </w:t>
      </w:r>
      <w:r w:rsidRPr="001D6447">
        <w:rPr>
          <w:b/>
          <w:color w:val="000000"/>
          <w:sz w:val="16"/>
          <w:szCs w:val="16"/>
        </w:rPr>
        <w:t>INCORPORATION BY REFERENCE REPRESENTATIONS AND CERTIFICATIONS</w:t>
      </w:r>
      <w:r w:rsidRPr="001D6447">
        <w:rPr>
          <w:color w:val="000000"/>
          <w:sz w:val="16"/>
          <w:szCs w:val="16"/>
        </w:rPr>
        <w:tab/>
      </w:r>
      <w:r w:rsidRPr="001D6447">
        <w:rPr>
          <w:color w:val="000000"/>
          <w:sz w:val="16"/>
          <w:szCs w:val="16"/>
        </w:rPr>
        <w:tab/>
      </w:r>
      <w:r w:rsidRPr="001D6447">
        <w:rPr>
          <w:color w:val="000000"/>
          <w:sz w:val="16"/>
          <w:szCs w:val="16"/>
        </w:rPr>
        <w:tab/>
        <w:t>DEC 2014</w:t>
      </w:r>
    </w:p>
    <w:p w14:paraId="5B83E047" w14:textId="77777777" w:rsidR="00DF3AA6" w:rsidRPr="001D6447" w:rsidRDefault="00DF3AA6" w:rsidP="00C80DF7">
      <w:pPr>
        <w:autoSpaceDE w:val="0"/>
        <w:autoSpaceDN w:val="0"/>
        <w:adjustRightInd w:val="0"/>
        <w:jc w:val="both"/>
        <w:rPr>
          <w:b/>
          <w:color w:val="000000"/>
          <w:sz w:val="16"/>
          <w:szCs w:val="16"/>
        </w:rPr>
      </w:pPr>
    </w:p>
    <w:p w14:paraId="6D3FE7F8" w14:textId="77777777" w:rsidR="00C1126A" w:rsidRPr="001D6447" w:rsidRDefault="00230558" w:rsidP="00C80DF7">
      <w:pPr>
        <w:autoSpaceDE w:val="0"/>
        <w:autoSpaceDN w:val="0"/>
        <w:adjustRightInd w:val="0"/>
        <w:jc w:val="both"/>
        <w:rPr>
          <w:b/>
          <w:color w:val="000000"/>
          <w:sz w:val="16"/>
          <w:szCs w:val="16"/>
        </w:rPr>
      </w:pPr>
      <w:r w:rsidRPr="001D6447">
        <w:rPr>
          <w:b/>
          <w:color w:val="000000"/>
          <w:sz w:val="16"/>
          <w:szCs w:val="16"/>
        </w:rPr>
        <w:t>52.20</w:t>
      </w:r>
      <w:r w:rsidR="00967BA7" w:rsidRPr="001D6447">
        <w:rPr>
          <w:b/>
          <w:color w:val="000000"/>
          <w:sz w:val="16"/>
          <w:szCs w:val="16"/>
        </w:rPr>
        <w:t>4</w:t>
      </w:r>
      <w:r w:rsidRPr="001D6447">
        <w:rPr>
          <w:b/>
          <w:color w:val="000000"/>
          <w:sz w:val="16"/>
          <w:szCs w:val="16"/>
        </w:rPr>
        <w:t>-</w:t>
      </w:r>
      <w:r w:rsidR="00967BA7" w:rsidRPr="001D6447">
        <w:rPr>
          <w:b/>
          <w:color w:val="000000"/>
          <w:sz w:val="16"/>
          <w:szCs w:val="16"/>
        </w:rPr>
        <w:t>21</w:t>
      </w:r>
      <w:r w:rsidR="0050272D" w:rsidRPr="001D6447">
        <w:rPr>
          <w:color w:val="000000"/>
          <w:sz w:val="16"/>
          <w:szCs w:val="16"/>
        </w:rPr>
        <w:t xml:space="preserve"> </w:t>
      </w:r>
      <w:r w:rsidR="00461A9F" w:rsidRPr="001D6447">
        <w:rPr>
          <w:color w:val="000000"/>
          <w:sz w:val="16"/>
          <w:szCs w:val="16"/>
        </w:rPr>
        <w:tab/>
      </w:r>
      <w:r w:rsidR="00967BA7" w:rsidRPr="001D6447">
        <w:rPr>
          <w:b/>
          <w:color w:val="000000"/>
          <w:sz w:val="16"/>
          <w:szCs w:val="16"/>
        </w:rPr>
        <w:t>BASIC SAFEGUARDING OF COVERED CONTRACTOR INFORMATION SYSTEMS</w:t>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color w:val="000000"/>
          <w:sz w:val="16"/>
          <w:szCs w:val="16"/>
        </w:rPr>
        <w:t>JUN 2016</w:t>
      </w:r>
      <w:r w:rsidR="00C1126A" w:rsidRPr="001D6447">
        <w:rPr>
          <w:b/>
          <w:color w:val="000000"/>
          <w:sz w:val="16"/>
          <w:szCs w:val="16"/>
        </w:rPr>
        <w:t xml:space="preserve"> </w:t>
      </w:r>
    </w:p>
    <w:p w14:paraId="47B30FAD" w14:textId="77777777" w:rsidR="00722181" w:rsidRPr="001D6447" w:rsidRDefault="00722181" w:rsidP="00C80DF7">
      <w:pPr>
        <w:autoSpaceDE w:val="0"/>
        <w:autoSpaceDN w:val="0"/>
        <w:adjustRightInd w:val="0"/>
        <w:jc w:val="both"/>
        <w:rPr>
          <w:color w:val="000000"/>
          <w:sz w:val="16"/>
          <w:szCs w:val="16"/>
        </w:rPr>
      </w:pPr>
    </w:p>
    <w:p w14:paraId="3B6D3FFB" w14:textId="77777777"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52.204-23</w:t>
      </w:r>
      <w:r w:rsidRPr="001D6447">
        <w:rPr>
          <w:color w:val="000000"/>
          <w:sz w:val="16"/>
          <w:szCs w:val="16"/>
        </w:rPr>
        <w:t xml:space="preserve"> </w:t>
      </w:r>
      <w:r w:rsidR="00461A9F" w:rsidRPr="001D6447">
        <w:rPr>
          <w:color w:val="000000"/>
          <w:sz w:val="16"/>
          <w:szCs w:val="16"/>
        </w:rPr>
        <w:tab/>
      </w:r>
      <w:r w:rsidR="00461A9F" w:rsidRPr="001D6447">
        <w:rPr>
          <w:b/>
          <w:color w:val="000000"/>
          <w:sz w:val="16"/>
          <w:szCs w:val="16"/>
        </w:rPr>
        <w:t>PROHIBITION ON CONTRACTING FOR HARDWARE, SOFTWARE, AND SERVICES DEVELOPED</w:t>
      </w:r>
      <w:r w:rsidRPr="001D6447">
        <w:rPr>
          <w:b/>
          <w:color w:val="000000"/>
          <w:sz w:val="16"/>
          <w:szCs w:val="16"/>
        </w:rPr>
        <w:tab/>
      </w:r>
      <w:r w:rsidRPr="001D6447">
        <w:rPr>
          <w:color w:val="000000"/>
          <w:sz w:val="16"/>
          <w:szCs w:val="16"/>
        </w:rPr>
        <w:t>JU</w:t>
      </w:r>
      <w:r w:rsidR="00FA45B1" w:rsidRPr="001D6447">
        <w:rPr>
          <w:color w:val="000000"/>
          <w:sz w:val="16"/>
          <w:szCs w:val="16"/>
        </w:rPr>
        <w:t>L</w:t>
      </w:r>
      <w:r w:rsidRPr="001D6447">
        <w:rPr>
          <w:color w:val="000000"/>
          <w:sz w:val="16"/>
          <w:szCs w:val="16"/>
        </w:rPr>
        <w:t xml:space="preserve"> 201</w:t>
      </w:r>
      <w:r w:rsidR="00FA45B1" w:rsidRPr="001D6447">
        <w:rPr>
          <w:color w:val="000000"/>
          <w:sz w:val="16"/>
          <w:szCs w:val="16"/>
        </w:rPr>
        <w:t>8</w:t>
      </w:r>
      <w:r w:rsidRPr="001D6447">
        <w:rPr>
          <w:b/>
          <w:color w:val="000000"/>
          <w:sz w:val="16"/>
          <w:szCs w:val="16"/>
        </w:rPr>
        <w:t xml:space="preserve"> </w:t>
      </w:r>
    </w:p>
    <w:p w14:paraId="693C5BBE" w14:textId="77777777" w:rsidR="00461A9F" w:rsidRPr="001D6447" w:rsidRDefault="00461A9F" w:rsidP="00967BA7">
      <w:pPr>
        <w:autoSpaceDE w:val="0"/>
        <w:autoSpaceDN w:val="0"/>
        <w:adjustRightInd w:val="0"/>
        <w:jc w:val="both"/>
        <w:rPr>
          <w:b/>
          <w:color w:val="000000"/>
          <w:sz w:val="16"/>
          <w:szCs w:val="16"/>
        </w:rPr>
      </w:pPr>
      <w:r w:rsidRPr="001D6447">
        <w:rPr>
          <w:b/>
          <w:color w:val="000000"/>
          <w:sz w:val="16"/>
          <w:szCs w:val="16"/>
        </w:rPr>
        <w:tab/>
        <w:t>OR PROVIDED BY KASPERSKY LAB AND OTHER COVERED ENTITIES</w:t>
      </w:r>
    </w:p>
    <w:p w14:paraId="4B9886E0" w14:textId="77777777" w:rsidR="00461A9F" w:rsidRPr="001D6447" w:rsidRDefault="00461A9F" w:rsidP="00967BA7">
      <w:pPr>
        <w:autoSpaceDE w:val="0"/>
        <w:autoSpaceDN w:val="0"/>
        <w:adjustRightInd w:val="0"/>
        <w:jc w:val="both"/>
        <w:rPr>
          <w:b/>
          <w:color w:val="000000"/>
          <w:sz w:val="16"/>
          <w:szCs w:val="16"/>
        </w:rPr>
      </w:pPr>
    </w:p>
    <w:p w14:paraId="357B2D12" w14:textId="77777777" w:rsidR="00461A9F" w:rsidRPr="001D6447" w:rsidRDefault="00461A9F" w:rsidP="00967BA7">
      <w:pPr>
        <w:autoSpaceDE w:val="0"/>
        <w:autoSpaceDN w:val="0"/>
        <w:adjustRightInd w:val="0"/>
        <w:jc w:val="both"/>
        <w:rPr>
          <w:b/>
          <w:bCs/>
          <w:color w:val="000000"/>
          <w:sz w:val="16"/>
          <w:szCs w:val="16"/>
        </w:rPr>
      </w:pPr>
      <w:r w:rsidRPr="001D6447">
        <w:rPr>
          <w:b/>
          <w:bCs/>
          <w:color w:val="000000"/>
          <w:sz w:val="16"/>
          <w:szCs w:val="16"/>
        </w:rPr>
        <w:t>52.204-25</w:t>
      </w:r>
      <w:r w:rsidRPr="001D6447">
        <w:rPr>
          <w:b/>
          <w:bCs/>
          <w:color w:val="000000"/>
          <w:sz w:val="16"/>
          <w:szCs w:val="16"/>
        </w:rPr>
        <w:tab/>
        <w:t xml:space="preserve"> PROHIBITION ON CONTRACTING FOR CERTAIN TELECOMMUNICATIONS AND VIDEO               </w:t>
      </w:r>
      <w:r w:rsidRPr="001D6447">
        <w:rPr>
          <w:b/>
          <w:bCs/>
          <w:color w:val="000000"/>
          <w:sz w:val="16"/>
          <w:szCs w:val="16"/>
        </w:rPr>
        <w:tab/>
      </w:r>
      <w:r w:rsidRPr="001D6447">
        <w:rPr>
          <w:bCs/>
          <w:color w:val="000000"/>
          <w:sz w:val="16"/>
          <w:szCs w:val="16"/>
        </w:rPr>
        <w:t>AUG 2020</w:t>
      </w:r>
      <w:r w:rsidRPr="001D6447">
        <w:rPr>
          <w:b/>
          <w:bCs/>
          <w:color w:val="000000"/>
          <w:sz w:val="16"/>
          <w:szCs w:val="16"/>
        </w:rPr>
        <w:t xml:space="preserve">     </w:t>
      </w:r>
    </w:p>
    <w:p w14:paraId="517CE261" w14:textId="77777777" w:rsidR="00461A9F" w:rsidRPr="001D6447" w:rsidRDefault="00461A9F" w:rsidP="00967BA7">
      <w:pPr>
        <w:autoSpaceDE w:val="0"/>
        <w:autoSpaceDN w:val="0"/>
        <w:adjustRightInd w:val="0"/>
        <w:jc w:val="both"/>
        <w:rPr>
          <w:b/>
          <w:color w:val="000000"/>
          <w:sz w:val="16"/>
          <w:szCs w:val="16"/>
        </w:rPr>
      </w:pPr>
      <w:r w:rsidRPr="001D6447">
        <w:rPr>
          <w:b/>
          <w:bCs/>
          <w:color w:val="000000"/>
          <w:sz w:val="16"/>
          <w:szCs w:val="16"/>
        </w:rPr>
        <w:t>SURVEILLANCE SERVICES OR EQUIPMENT</w:t>
      </w:r>
    </w:p>
    <w:p w14:paraId="3F059115" w14:textId="77777777" w:rsidR="00967BA7" w:rsidRDefault="00967BA7" w:rsidP="00C80DF7">
      <w:pPr>
        <w:autoSpaceDE w:val="0"/>
        <w:autoSpaceDN w:val="0"/>
        <w:adjustRightInd w:val="0"/>
        <w:jc w:val="both"/>
        <w:rPr>
          <w:color w:val="000000"/>
          <w:sz w:val="16"/>
          <w:szCs w:val="16"/>
        </w:rPr>
      </w:pPr>
    </w:p>
    <w:p w14:paraId="694E2A3D" w14:textId="6541FD58" w:rsidR="000A0050" w:rsidRPr="001D6447" w:rsidRDefault="000A0050" w:rsidP="00C80DF7">
      <w:pPr>
        <w:autoSpaceDE w:val="0"/>
        <w:autoSpaceDN w:val="0"/>
        <w:adjustRightInd w:val="0"/>
        <w:jc w:val="both"/>
        <w:rPr>
          <w:color w:val="000000"/>
          <w:sz w:val="16"/>
          <w:szCs w:val="16"/>
        </w:rPr>
      </w:pPr>
      <w:r w:rsidRPr="00FD5189">
        <w:rPr>
          <w:b/>
          <w:color w:val="000000"/>
          <w:sz w:val="16"/>
          <w:szCs w:val="16"/>
        </w:rPr>
        <w:t>52.20</w:t>
      </w:r>
      <w:r>
        <w:rPr>
          <w:b/>
          <w:color w:val="000000"/>
          <w:sz w:val="16"/>
          <w:szCs w:val="16"/>
        </w:rPr>
        <w:t>4</w:t>
      </w:r>
      <w:r w:rsidRPr="00FD5189">
        <w:rPr>
          <w:b/>
          <w:color w:val="000000"/>
          <w:sz w:val="16"/>
          <w:szCs w:val="16"/>
        </w:rPr>
        <w:t>-</w:t>
      </w:r>
      <w:r>
        <w:rPr>
          <w:b/>
          <w:color w:val="000000"/>
          <w:sz w:val="16"/>
          <w:szCs w:val="16"/>
        </w:rPr>
        <w:t>27</w:t>
      </w:r>
      <w:r w:rsidRPr="00FD5189">
        <w:rPr>
          <w:b/>
          <w:color w:val="000000"/>
          <w:sz w:val="16"/>
          <w:szCs w:val="16"/>
        </w:rPr>
        <w:tab/>
      </w:r>
      <w:r>
        <w:rPr>
          <w:b/>
          <w:color w:val="000000"/>
          <w:sz w:val="16"/>
          <w:szCs w:val="16"/>
        </w:rPr>
        <w:t>PROHIBITION ON A BYTEDANCE COVERED APPLICATION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FD5189">
        <w:rPr>
          <w:color w:val="000000"/>
          <w:sz w:val="16"/>
          <w:szCs w:val="16"/>
        </w:rPr>
        <w:tab/>
      </w:r>
      <w:r>
        <w:rPr>
          <w:color w:val="000000"/>
          <w:sz w:val="16"/>
          <w:szCs w:val="16"/>
        </w:rPr>
        <w:t>JUN 2023</w:t>
      </w:r>
      <w:r w:rsidRPr="00FD5189">
        <w:rPr>
          <w:color w:val="000000"/>
          <w:sz w:val="16"/>
          <w:szCs w:val="16"/>
        </w:rPr>
        <w:br/>
      </w:r>
    </w:p>
    <w:p w14:paraId="539BB768" w14:textId="77777777" w:rsidR="004A5E7D" w:rsidRDefault="004A5E7D" w:rsidP="004A5E7D">
      <w:pPr>
        <w:autoSpaceDE w:val="0"/>
        <w:autoSpaceDN w:val="0"/>
        <w:adjustRightInd w:val="0"/>
        <w:rPr>
          <w:color w:val="000000"/>
          <w:sz w:val="16"/>
          <w:szCs w:val="16"/>
        </w:rPr>
      </w:pPr>
      <w:r>
        <w:rPr>
          <w:b/>
          <w:color w:val="000000"/>
          <w:sz w:val="16"/>
          <w:szCs w:val="16"/>
        </w:rPr>
        <w:t>52.209-6</w:t>
      </w:r>
      <w:r w:rsidRPr="00FD5189">
        <w:rPr>
          <w:b/>
          <w:color w:val="000000"/>
          <w:sz w:val="16"/>
          <w:szCs w:val="16"/>
        </w:rPr>
        <w:tab/>
      </w:r>
      <w:r>
        <w:rPr>
          <w:b/>
          <w:color w:val="000000"/>
          <w:sz w:val="16"/>
          <w:szCs w:val="16"/>
        </w:rPr>
        <w:t>PROTECTING THE GOVERNMENT’S INTEREST WHEN SUBCONTRACTING</w:t>
      </w:r>
      <w:r>
        <w:rPr>
          <w:b/>
          <w:color w:val="000000"/>
          <w:sz w:val="16"/>
          <w:szCs w:val="16"/>
        </w:rPr>
        <w:tab/>
      </w:r>
      <w:r>
        <w:rPr>
          <w:b/>
          <w:color w:val="000000"/>
          <w:sz w:val="16"/>
          <w:szCs w:val="16"/>
        </w:rPr>
        <w:tab/>
      </w:r>
      <w:r w:rsidRPr="00FD5189">
        <w:rPr>
          <w:color w:val="000000"/>
          <w:sz w:val="16"/>
          <w:szCs w:val="16"/>
        </w:rPr>
        <w:tab/>
      </w:r>
      <w:r>
        <w:rPr>
          <w:color w:val="000000"/>
          <w:sz w:val="16"/>
          <w:szCs w:val="16"/>
        </w:rPr>
        <w:t>JUN 2020</w:t>
      </w:r>
    </w:p>
    <w:p w14:paraId="17D7F663" w14:textId="77777777" w:rsidR="004A5E7D" w:rsidRPr="004A5E7D" w:rsidRDefault="004A5E7D" w:rsidP="004A5E7D">
      <w:pPr>
        <w:autoSpaceDE w:val="0"/>
        <w:autoSpaceDN w:val="0"/>
        <w:adjustRightInd w:val="0"/>
        <w:rPr>
          <w:i/>
          <w:color w:val="000000"/>
          <w:sz w:val="16"/>
          <w:szCs w:val="16"/>
        </w:rPr>
      </w:pPr>
      <w:r w:rsidRPr="004A5E7D">
        <w:rPr>
          <w:i/>
          <w:color w:val="000000"/>
          <w:sz w:val="16"/>
          <w:szCs w:val="16"/>
        </w:rPr>
        <w:t>Applies is Contract value is more than $35,000 and not for the acquisition of commercial off-the-shelf items.</w:t>
      </w:r>
      <w:r w:rsidRPr="004A5E7D">
        <w:rPr>
          <w:i/>
          <w:color w:val="000000"/>
          <w:sz w:val="16"/>
          <w:szCs w:val="16"/>
        </w:rPr>
        <w:br/>
      </w:r>
    </w:p>
    <w:p w14:paraId="5313F321" w14:textId="77777777" w:rsidR="00A56A60" w:rsidRPr="00FD5189" w:rsidRDefault="00A56A60" w:rsidP="008A0955">
      <w:pPr>
        <w:autoSpaceDE w:val="0"/>
        <w:autoSpaceDN w:val="0"/>
        <w:adjustRightInd w:val="0"/>
        <w:rPr>
          <w:color w:val="000000"/>
          <w:sz w:val="16"/>
          <w:szCs w:val="16"/>
        </w:rPr>
      </w:pPr>
      <w:r w:rsidRPr="00FD5189">
        <w:rPr>
          <w:b/>
          <w:color w:val="000000"/>
          <w:sz w:val="16"/>
          <w:szCs w:val="16"/>
        </w:rPr>
        <w:t>52.209-9</w:t>
      </w:r>
      <w:r w:rsidRPr="00FD5189">
        <w:rPr>
          <w:b/>
          <w:color w:val="000000"/>
          <w:sz w:val="16"/>
          <w:szCs w:val="16"/>
        </w:rPr>
        <w:tab/>
        <w:t>UPDATES OF PUBLICLY AVAILABLE INFORMATION REGARDING RESPONSIBILITY MATTERS</w:t>
      </w:r>
      <w:r w:rsidRPr="00FD5189">
        <w:rPr>
          <w:color w:val="000000"/>
          <w:sz w:val="16"/>
          <w:szCs w:val="16"/>
        </w:rPr>
        <w:tab/>
      </w:r>
      <w:r w:rsidR="004A5E7D">
        <w:rPr>
          <w:color w:val="000000"/>
          <w:sz w:val="16"/>
          <w:szCs w:val="16"/>
        </w:rPr>
        <w:t>OCT 2018</w:t>
      </w:r>
      <w:r w:rsidRPr="00FD5189">
        <w:rPr>
          <w:color w:val="000000"/>
          <w:sz w:val="16"/>
          <w:szCs w:val="16"/>
        </w:rPr>
        <w:br/>
      </w:r>
    </w:p>
    <w:p w14:paraId="3F63178C" w14:textId="77777777" w:rsidR="00461A9F" w:rsidRDefault="00461A9F" w:rsidP="00C80DF7">
      <w:pPr>
        <w:autoSpaceDE w:val="0"/>
        <w:autoSpaceDN w:val="0"/>
        <w:adjustRightInd w:val="0"/>
        <w:jc w:val="both"/>
        <w:rPr>
          <w:b/>
          <w:color w:val="000000"/>
          <w:sz w:val="16"/>
          <w:szCs w:val="16"/>
        </w:rPr>
      </w:pPr>
      <w:r w:rsidRPr="008518DE">
        <w:rPr>
          <w:b/>
          <w:color w:val="000000"/>
          <w:sz w:val="16"/>
          <w:szCs w:val="16"/>
        </w:rPr>
        <w:t>52.209-10</w:t>
      </w:r>
      <w:r w:rsidRPr="008518DE">
        <w:rPr>
          <w:b/>
          <w:color w:val="000000"/>
          <w:sz w:val="16"/>
          <w:szCs w:val="16"/>
        </w:rPr>
        <w:tab/>
      </w:r>
      <w:r w:rsidR="008518DE" w:rsidRPr="008518DE">
        <w:rPr>
          <w:b/>
          <w:color w:val="000000"/>
          <w:sz w:val="16"/>
          <w:szCs w:val="16"/>
        </w:rPr>
        <w:t>PROHIBITION ON CONTRACTING WITH INVERTED DOMESTIC CORPORATIONS</w:t>
      </w:r>
      <w:r w:rsidR="008518DE" w:rsidRPr="008518DE">
        <w:rPr>
          <w:b/>
          <w:color w:val="000000"/>
          <w:sz w:val="16"/>
          <w:szCs w:val="16"/>
        </w:rPr>
        <w:tab/>
      </w:r>
      <w:r w:rsidR="008518DE" w:rsidRPr="008518DE">
        <w:rPr>
          <w:b/>
          <w:color w:val="000000"/>
          <w:sz w:val="16"/>
          <w:szCs w:val="16"/>
        </w:rPr>
        <w:tab/>
      </w:r>
      <w:r w:rsidRPr="008518DE">
        <w:rPr>
          <w:color w:val="000000"/>
          <w:sz w:val="16"/>
          <w:szCs w:val="16"/>
        </w:rPr>
        <w:tab/>
      </w:r>
      <w:r w:rsidR="008518DE" w:rsidRPr="008518DE">
        <w:rPr>
          <w:color w:val="000000"/>
          <w:sz w:val="16"/>
          <w:szCs w:val="16"/>
        </w:rPr>
        <w:t>NOV</w:t>
      </w:r>
      <w:r w:rsidRPr="008518DE">
        <w:rPr>
          <w:color w:val="000000"/>
          <w:sz w:val="16"/>
          <w:szCs w:val="16"/>
        </w:rPr>
        <w:t xml:space="preserve"> 201</w:t>
      </w:r>
      <w:r w:rsidR="008518DE" w:rsidRPr="008518DE">
        <w:rPr>
          <w:color w:val="000000"/>
          <w:sz w:val="16"/>
          <w:szCs w:val="16"/>
        </w:rPr>
        <w:t>5</w:t>
      </w:r>
      <w:r w:rsidRPr="00FD5189">
        <w:rPr>
          <w:color w:val="000000"/>
          <w:sz w:val="16"/>
          <w:szCs w:val="16"/>
        </w:rPr>
        <w:br/>
      </w:r>
    </w:p>
    <w:p w14:paraId="578B388A" w14:textId="77777777" w:rsidR="00461A9F" w:rsidRDefault="00461A9F" w:rsidP="00C80DF7">
      <w:pPr>
        <w:autoSpaceDE w:val="0"/>
        <w:autoSpaceDN w:val="0"/>
        <w:adjustRightInd w:val="0"/>
        <w:jc w:val="both"/>
        <w:rPr>
          <w:b/>
          <w:color w:val="000000"/>
          <w:sz w:val="16"/>
          <w:szCs w:val="16"/>
        </w:rPr>
      </w:pPr>
      <w:r>
        <w:rPr>
          <w:b/>
          <w:color w:val="000000"/>
          <w:sz w:val="16"/>
          <w:szCs w:val="16"/>
        </w:rPr>
        <w:t>52.210-1</w:t>
      </w:r>
      <w:r w:rsidRPr="00FD5189">
        <w:rPr>
          <w:b/>
          <w:color w:val="000000"/>
          <w:sz w:val="16"/>
          <w:szCs w:val="16"/>
        </w:rPr>
        <w:tab/>
      </w:r>
      <w:r>
        <w:rPr>
          <w:b/>
          <w:color w:val="000000"/>
          <w:sz w:val="16"/>
          <w:szCs w:val="16"/>
        </w:rPr>
        <w:t>MARKET RESEARCH</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ab/>
      </w:r>
      <w:r w:rsidR="004A5E7D">
        <w:rPr>
          <w:color w:val="000000"/>
          <w:sz w:val="16"/>
          <w:szCs w:val="16"/>
        </w:rPr>
        <w:t>JUN</w:t>
      </w:r>
      <w:r>
        <w:rPr>
          <w:color w:val="000000"/>
          <w:sz w:val="16"/>
          <w:szCs w:val="16"/>
        </w:rPr>
        <w:t xml:space="preserve"> 20</w:t>
      </w:r>
      <w:r w:rsidR="004A5E7D">
        <w:rPr>
          <w:color w:val="000000"/>
          <w:sz w:val="16"/>
          <w:szCs w:val="16"/>
        </w:rPr>
        <w:t>20</w:t>
      </w:r>
    </w:p>
    <w:p w14:paraId="1304E871" w14:textId="77777777" w:rsidR="00461A9F" w:rsidRDefault="00461A9F" w:rsidP="00C80DF7">
      <w:pPr>
        <w:autoSpaceDE w:val="0"/>
        <w:autoSpaceDN w:val="0"/>
        <w:adjustRightInd w:val="0"/>
        <w:jc w:val="both"/>
        <w:rPr>
          <w:b/>
          <w:color w:val="000000"/>
          <w:sz w:val="16"/>
          <w:szCs w:val="16"/>
        </w:rPr>
      </w:pPr>
    </w:p>
    <w:p w14:paraId="3E55F684"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52.211-</w:t>
      </w:r>
      <w:proofErr w:type="gramStart"/>
      <w:r w:rsidRPr="00FD5189">
        <w:rPr>
          <w:b/>
          <w:color w:val="000000"/>
          <w:sz w:val="16"/>
          <w:szCs w:val="16"/>
        </w:rPr>
        <w:t>5</w:t>
      </w:r>
      <w:r w:rsidR="0050272D" w:rsidRPr="00FD5189">
        <w:rPr>
          <w:color w:val="000000"/>
          <w:sz w:val="16"/>
          <w:szCs w:val="16"/>
        </w:rPr>
        <w:t xml:space="preserve">  </w:t>
      </w:r>
      <w:r w:rsidRPr="00FD5189">
        <w:rPr>
          <w:b/>
          <w:color w:val="000000"/>
          <w:sz w:val="16"/>
          <w:szCs w:val="16"/>
        </w:rPr>
        <w:t>MATERIAL</w:t>
      </w:r>
      <w:proofErr w:type="gramEnd"/>
      <w:r w:rsidRPr="00FD5189">
        <w:rPr>
          <w:b/>
          <w:color w:val="000000"/>
          <w:sz w:val="16"/>
          <w:szCs w:val="16"/>
        </w:rPr>
        <w:t xml:space="preserve"> REQUIREMENTS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3D4F5F" w:rsidRPr="00FD5189">
        <w:rPr>
          <w:color w:val="000000"/>
          <w:sz w:val="16"/>
          <w:szCs w:val="16"/>
        </w:rPr>
        <w:tab/>
      </w:r>
      <w:r w:rsidR="00E4570B" w:rsidRPr="00FD5189">
        <w:rPr>
          <w:color w:val="000000"/>
          <w:sz w:val="16"/>
          <w:szCs w:val="16"/>
        </w:rPr>
        <w:tab/>
      </w:r>
      <w:r w:rsidRPr="00FD5189">
        <w:rPr>
          <w:color w:val="000000"/>
          <w:sz w:val="16"/>
          <w:szCs w:val="16"/>
        </w:rPr>
        <w:t>AUG 2000</w:t>
      </w:r>
      <w:r w:rsidR="003B13F2" w:rsidRPr="00FD5189">
        <w:rPr>
          <w:color w:val="000000"/>
          <w:sz w:val="16"/>
          <w:szCs w:val="16"/>
        </w:rPr>
        <w:t xml:space="preserve"> </w:t>
      </w:r>
    </w:p>
    <w:p w14:paraId="02DEFA07" w14:textId="77777777" w:rsidR="00381D18" w:rsidRPr="006F7753" w:rsidRDefault="00F27E0D" w:rsidP="00C80DF7">
      <w:pPr>
        <w:autoSpaceDE w:val="0"/>
        <w:autoSpaceDN w:val="0"/>
        <w:adjustRightInd w:val="0"/>
        <w:jc w:val="both"/>
        <w:rPr>
          <w:i/>
          <w:sz w:val="16"/>
          <w:szCs w:val="16"/>
          <w:u w:val="single"/>
        </w:rPr>
      </w:pPr>
      <w:r w:rsidRPr="00FD5189">
        <w:rPr>
          <w:i/>
          <w:sz w:val="16"/>
          <w:szCs w:val="16"/>
          <w:u w:val="single"/>
        </w:rPr>
        <w:t>Note 2 applies</w:t>
      </w:r>
      <w:r w:rsidRPr="006F7753">
        <w:rPr>
          <w:i/>
          <w:sz w:val="16"/>
          <w:szCs w:val="16"/>
          <w:u w:val="single"/>
        </w:rPr>
        <w:t xml:space="preserve"> to (d) and (e).</w:t>
      </w:r>
    </w:p>
    <w:p w14:paraId="3F2A8A60" w14:textId="77777777" w:rsidR="00722181" w:rsidRDefault="00722181" w:rsidP="00C80DF7">
      <w:pPr>
        <w:autoSpaceDE w:val="0"/>
        <w:autoSpaceDN w:val="0"/>
        <w:adjustRightInd w:val="0"/>
        <w:jc w:val="both"/>
        <w:rPr>
          <w:color w:val="000000"/>
          <w:sz w:val="16"/>
          <w:szCs w:val="16"/>
        </w:rPr>
      </w:pPr>
    </w:p>
    <w:p w14:paraId="5E0B68AE" w14:textId="77777777" w:rsidR="00012C1D" w:rsidRPr="006F7753" w:rsidRDefault="00C62B6B" w:rsidP="00C80DF7">
      <w:pPr>
        <w:autoSpaceDE w:val="0"/>
        <w:autoSpaceDN w:val="0"/>
        <w:adjustRightInd w:val="0"/>
        <w:jc w:val="both"/>
        <w:rPr>
          <w:color w:val="000000"/>
          <w:sz w:val="16"/>
          <w:szCs w:val="16"/>
        </w:rPr>
      </w:pPr>
      <w:r w:rsidRPr="00A231F2">
        <w:rPr>
          <w:b/>
          <w:color w:val="000000"/>
          <w:sz w:val="16"/>
          <w:szCs w:val="16"/>
        </w:rPr>
        <w:t>52.211-</w:t>
      </w:r>
      <w:proofErr w:type="gramStart"/>
      <w:r w:rsidRPr="00A231F2">
        <w:rPr>
          <w:b/>
          <w:color w:val="000000"/>
          <w:sz w:val="16"/>
          <w:szCs w:val="16"/>
        </w:rPr>
        <w:t>15</w:t>
      </w:r>
      <w:r w:rsidR="0050272D">
        <w:rPr>
          <w:color w:val="000000"/>
          <w:sz w:val="16"/>
          <w:szCs w:val="16"/>
        </w:rPr>
        <w:t xml:space="preserve"> </w:t>
      </w:r>
      <w:r w:rsidRPr="006F7753">
        <w:rPr>
          <w:color w:val="000000"/>
          <w:sz w:val="16"/>
          <w:szCs w:val="16"/>
        </w:rPr>
        <w:t xml:space="preserve"> </w:t>
      </w:r>
      <w:r w:rsidR="00031A13" w:rsidRPr="00A231F2">
        <w:rPr>
          <w:b/>
          <w:color w:val="000000"/>
          <w:sz w:val="16"/>
          <w:szCs w:val="16"/>
        </w:rPr>
        <w:t>DEFENSE</w:t>
      </w:r>
      <w:proofErr w:type="gramEnd"/>
      <w:r w:rsidR="00031A13" w:rsidRPr="00A231F2">
        <w:rPr>
          <w:b/>
          <w:color w:val="000000"/>
          <w:sz w:val="16"/>
          <w:szCs w:val="16"/>
        </w:rPr>
        <w:t xml:space="preserve"> P</w:t>
      </w:r>
      <w:r w:rsidR="00315B90" w:rsidRPr="00A231F2">
        <w:rPr>
          <w:b/>
          <w:color w:val="000000"/>
          <w:sz w:val="16"/>
          <w:szCs w:val="16"/>
        </w:rPr>
        <w:t>RIORITY AND ALLOCATION REQUIREMENTS</w:t>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E4570B" w:rsidRPr="006F7753">
        <w:rPr>
          <w:color w:val="000000"/>
          <w:sz w:val="16"/>
          <w:szCs w:val="16"/>
        </w:rPr>
        <w:tab/>
      </w:r>
      <w:r w:rsidR="00315B90" w:rsidRPr="006F7753">
        <w:rPr>
          <w:color w:val="000000"/>
          <w:sz w:val="16"/>
          <w:szCs w:val="16"/>
        </w:rPr>
        <w:t>APR 2008</w:t>
      </w:r>
    </w:p>
    <w:p w14:paraId="76BBC9F4" w14:textId="77777777" w:rsidR="00722181" w:rsidRDefault="00722181" w:rsidP="00C80DF7">
      <w:pPr>
        <w:autoSpaceDE w:val="0"/>
        <w:autoSpaceDN w:val="0"/>
        <w:adjustRightInd w:val="0"/>
        <w:jc w:val="both"/>
        <w:rPr>
          <w:color w:val="000000"/>
          <w:sz w:val="16"/>
          <w:szCs w:val="16"/>
        </w:rPr>
      </w:pPr>
    </w:p>
    <w:p w14:paraId="1D3F8151" w14:textId="77777777" w:rsidR="00230558" w:rsidRPr="006F7753" w:rsidRDefault="0050272D"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2</w:t>
      </w:r>
      <w:r>
        <w:rPr>
          <w:color w:val="000000"/>
          <w:sz w:val="16"/>
          <w:szCs w:val="16"/>
        </w:rPr>
        <w:t xml:space="preserve">  </w:t>
      </w:r>
      <w:r w:rsidR="00230558" w:rsidRPr="00A231F2">
        <w:rPr>
          <w:b/>
          <w:color w:val="000000"/>
          <w:sz w:val="16"/>
          <w:szCs w:val="16"/>
        </w:rPr>
        <w:t>AUDIT</w:t>
      </w:r>
      <w:proofErr w:type="gramEnd"/>
      <w:r w:rsidR="00230558" w:rsidRPr="00A231F2">
        <w:rPr>
          <w:b/>
          <w:color w:val="000000"/>
          <w:sz w:val="16"/>
          <w:szCs w:val="16"/>
        </w:rPr>
        <w:t xml:space="preserve"> AND RECORDS—NEGOTIATION</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4A5E7D">
        <w:rPr>
          <w:color w:val="000000"/>
          <w:sz w:val="16"/>
          <w:szCs w:val="16"/>
        </w:rPr>
        <w:t>JUN 2020</w:t>
      </w:r>
    </w:p>
    <w:p w14:paraId="2850B4A7" w14:textId="77777777" w:rsidR="00381D18" w:rsidRPr="006F7753" w:rsidRDefault="00F27E0D" w:rsidP="00C80DF7">
      <w:pPr>
        <w:autoSpaceDE w:val="0"/>
        <w:autoSpaceDN w:val="0"/>
        <w:adjustRightInd w:val="0"/>
        <w:jc w:val="both"/>
        <w:rPr>
          <w:i/>
          <w:sz w:val="16"/>
          <w:szCs w:val="16"/>
          <w:u w:val="single"/>
        </w:rPr>
      </w:pPr>
      <w:r w:rsidRPr="006F7753">
        <w:rPr>
          <w:i/>
          <w:sz w:val="16"/>
          <w:szCs w:val="16"/>
          <w:u w:val="single"/>
        </w:rPr>
        <w:t>Applies if the Contract value exceeds $150,000; applicable if</w:t>
      </w:r>
      <w:proofErr w:type="gramStart"/>
      <w:r w:rsidRPr="006F7753">
        <w:rPr>
          <w:i/>
          <w:sz w:val="16"/>
          <w:szCs w:val="16"/>
          <w:u w:val="single"/>
        </w:rPr>
        <w:t>:  (</w:t>
      </w:r>
      <w:proofErr w:type="gramEnd"/>
      <w:r w:rsidRPr="006F7753">
        <w:rPr>
          <w:i/>
          <w:sz w:val="16"/>
          <w:szCs w:val="16"/>
          <w:u w:val="single"/>
        </w:rPr>
        <w:t>1) Seller is required to furnish cost or pricing</w:t>
      </w:r>
    </w:p>
    <w:p w14:paraId="3B2F354C" w14:textId="77777777" w:rsidR="00012C1D" w:rsidRPr="006F7753" w:rsidRDefault="00F27E0D" w:rsidP="00C80DF7">
      <w:pPr>
        <w:autoSpaceDE w:val="0"/>
        <w:autoSpaceDN w:val="0"/>
        <w:adjustRightInd w:val="0"/>
        <w:jc w:val="both"/>
        <w:rPr>
          <w:i/>
          <w:sz w:val="16"/>
          <w:szCs w:val="16"/>
          <w:u w:val="single"/>
        </w:rPr>
      </w:pPr>
      <w:r w:rsidRPr="006F7753">
        <w:rPr>
          <w:i/>
          <w:sz w:val="16"/>
          <w:szCs w:val="16"/>
          <w:u w:val="single"/>
        </w:rPr>
        <w:t xml:space="preserve">data, or (2) the Contract requires Seller to furnish cost, funding or performance reports, or (3) this is an incentive or </w:t>
      </w:r>
    </w:p>
    <w:p w14:paraId="1D1C7B27" w14:textId="77777777" w:rsidR="00381D18" w:rsidRPr="006F7753" w:rsidRDefault="00F27E0D" w:rsidP="00C80DF7">
      <w:pPr>
        <w:autoSpaceDE w:val="0"/>
        <w:autoSpaceDN w:val="0"/>
        <w:adjustRightInd w:val="0"/>
        <w:jc w:val="both"/>
        <w:rPr>
          <w:i/>
          <w:sz w:val="16"/>
          <w:szCs w:val="16"/>
          <w:u w:val="single"/>
        </w:rPr>
      </w:pPr>
      <w:r w:rsidRPr="006F7753">
        <w:rPr>
          <w:i/>
          <w:sz w:val="16"/>
          <w:szCs w:val="16"/>
          <w:u w:val="single"/>
        </w:rPr>
        <w:t xml:space="preserve">re-determinable type contract.  </w:t>
      </w:r>
    </w:p>
    <w:p w14:paraId="68AD5923" w14:textId="77777777" w:rsidR="00722181" w:rsidRDefault="00722181" w:rsidP="00C80DF7">
      <w:pPr>
        <w:autoSpaceDE w:val="0"/>
        <w:autoSpaceDN w:val="0"/>
        <w:adjustRightInd w:val="0"/>
        <w:jc w:val="both"/>
        <w:rPr>
          <w:color w:val="000000"/>
          <w:sz w:val="16"/>
          <w:szCs w:val="16"/>
        </w:rPr>
      </w:pPr>
    </w:p>
    <w:p w14:paraId="5D4188FA" w14:textId="77777777" w:rsidR="00381D18" w:rsidRPr="006F7753"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8</w:t>
      </w:r>
      <w:r w:rsidR="00016A1E">
        <w:rPr>
          <w:color w:val="000000"/>
          <w:sz w:val="16"/>
          <w:szCs w:val="16"/>
        </w:rPr>
        <w:t xml:space="preserve">  </w:t>
      </w:r>
      <w:r w:rsidRPr="00A231F2">
        <w:rPr>
          <w:b/>
          <w:color w:val="000000"/>
          <w:sz w:val="16"/>
          <w:szCs w:val="16"/>
        </w:rPr>
        <w:t>ORDER</w:t>
      </w:r>
      <w:proofErr w:type="gramEnd"/>
      <w:r w:rsidRPr="00A231F2">
        <w:rPr>
          <w:b/>
          <w:color w:val="000000"/>
          <w:sz w:val="16"/>
          <w:szCs w:val="16"/>
        </w:rPr>
        <w:t xml:space="preserve"> OF PRECEDENCE—UNIFORM CONTRACT </w:t>
      </w:r>
      <w:r w:rsidR="003B13F2" w:rsidRPr="00A231F2">
        <w:rPr>
          <w:b/>
          <w:color w:val="000000"/>
          <w:sz w:val="16"/>
          <w:szCs w:val="16"/>
        </w:rPr>
        <w:t>FORMAT</w:t>
      </w:r>
      <w:r w:rsidR="003B13F2" w:rsidRPr="006F7753">
        <w:rPr>
          <w:color w:val="000000"/>
          <w:sz w:val="16"/>
          <w:szCs w:val="16"/>
        </w:rPr>
        <w:t xml:space="preserve"> </w:t>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A231F2">
        <w:rPr>
          <w:color w:val="000000"/>
          <w:sz w:val="16"/>
          <w:szCs w:val="16"/>
        </w:rPr>
        <w:tab/>
      </w:r>
      <w:r w:rsidRPr="006F7753">
        <w:rPr>
          <w:color w:val="000000"/>
          <w:sz w:val="16"/>
          <w:szCs w:val="16"/>
        </w:rPr>
        <w:t xml:space="preserve">OCT 1997 </w:t>
      </w:r>
    </w:p>
    <w:p w14:paraId="3630C2ED" w14:textId="77777777" w:rsidR="00722181" w:rsidRDefault="00722181" w:rsidP="00C80DF7">
      <w:pPr>
        <w:autoSpaceDE w:val="0"/>
        <w:autoSpaceDN w:val="0"/>
        <w:adjustRightInd w:val="0"/>
        <w:jc w:val="both"/>
        <w:rPr>
          <w:color w:val="000000"/>
          <w:sz w:val="16"/>
          <w:szCs w:val="16"/>
        </w:rPr>
      </w:pPr>
    </w:p>
    <w:p w14:paraId="07B2CB5A"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11</w:t>
      </w:r>
      <w:r w:rsidR="00016A1E">
        <w:rPr>
          <w:color w:val="000000"/>
          <w:sz w:val="16"/>
          <w:szCs w:val="16"/>
        </w:rPr>
        <w:t xml:space="preserve">  </w:t>
      </w:r>
      <w:r w:rsidRPr="00A231F2">
        <w:rPr>
          <w:b/>
          <w:color w:val="000000"/>
          <w:sz w:val="16"/>
          <w:szCs w:val="16"/>
        </w:rPr>
        <w:t>PRICE</w:t>
      </w:r>
      <w:proofErr w:type="gramEnd"/>
      <w:r w:rsidRPr="00A231F2">
        <w:rPr>
          <w:b/>
          <w:color w:val="000000"/>
          <w:sz w:val="16"/>
          <w:szCs w:val="16"/>
        </w:rPr>
        <w:t xml:space="preserve"> REDUCTION FOR DEFECTIVE CERTIFIED COST</w:t>
      </w:r>
      <w:r w:rsidR="00C1126A" w:rsidRPr="00A231F2">
        <w:rPr>
          <w:b/>
          <w:color w:val="000000"/>
          <w:sz w:val="16"/>
          <w:szCs w:val="16"/>
        </w:rPr>
        <w:t xml:space="preserve"> </w:t>
      </w:r>
      <w:r w:rsidRPr="00A231F2">
        <w:rPr>
          <w:b/>
          <w:color w:val="000000"/>
          <w:sz w:val="16"/>
          <w:szCs w:val="16"/>
        </w:rPr>
        <w:t>O</w:t>
      </w:r>
      <w:r w:rsidR="00315B90" w:rsidRPr="00A231F2">
        <w:rPr>
          <w:b/>
          <w:color w:val="000000"/>
          <w:sz w:val="16"/>
          <w:szCs w:val="16"/>
        </w:rPr>
        <w:t>R PRICING DATA—MODIFICATIONS</w:t>
      </w:r>
      <w:r w:rsidR="00315B90" w:rsidRPr="006F7753">
        <w:rPr>
          <w:color w:val="000000"/>
          <w:sz w:val="16"/>
          <w:szCs w:val="16"/>
        </w:rPr>
        <w:t xml:space="preserve"> </w:t>
      </w:r>
      <w:r w:rsidR="00C570FA">
        <w:rPr>
          <w:color w:val="000000"/>
          <w:sz w:val="16"/>
          <w:szCs w:val="16"/>
        </w:rPr>
        <w:tab/>
      </w:r>
      <w:r w:rsidR="004A5E7D">
        <w:rPr>
          <w:color w:val="000000"/>
          <w:sz w:val="16"/>
          <w:szCs w:val="16"/>
        </w:rPr>
        <w:t>JUN 2020</w:t>
      </w:r>
    </w:p>
    <w:p w14:paraId="712FF995" w14:textId="77777777" w:rsidR="0019566C" w:rsidRDefault="00DC59D2" w:rsidP="00C80DF7">
      <w:pPr>
        <w:autoSpaceDE w:val="0"/>
        <w:autoSpaceDN w:val="0"/>
        <w:adjustRightInd w:val="0"/>
        <w:jc w:val="both"/>
        <w:rPr>
          <w:i/>
          <w:sz w:val="16"/>
          <w:szCs w:val="16"/>
          <w:u w:val="single"/>
        </w:rPr>
      </w:pPr>
      <w:r w:rsidRPr="006F7753">
        <w:rPr>
          <w:i/>
          <w:sz w:val="16"/>
          <w:szCs w:val="16"/>
          <w:u w:val="single"/>
        </w:rPr>
        <w:t xml:space="preserve">Applies if submission of certified cost or pricing data is required for modifications.  Note 4 applies.  </w:t>
      </w:r>
      <w:r w:rsidR="00A574A0">
        <w:rPr>
          <w:i/>
          <w:sz w:val="16"/>
          <w:szCs w:val="16"/>
          <w:u w:val="single"/>
        </w:rPr>
        <w:t>“</w:t>
      </w:r>
      <w:r w:rsidRPr="006F7753">
        <w:rPr>
          <w:i/>
          <w:sz w:val="16"/>
          <w:szCs w:val="16"/>
          <w:u w:val="single"/>
        </w:rPr>
        <w:t>Government</w:t>
      </w:r>
      <w:r w:rsidR="00A574A0">
        <w:rPr>
          <w:i/>
          <w:sz w:val="16"/>
          <w:szCs w:val="16"/>
          <w:u w:val="single"/>
        </w:rPr>
        <w:t>”</w:t>
      </w:r>
      <w:r w:rsidRPr="006F7753">
        <w:rPr>
          <w:i/>
          <w:sz w:val="16"/>
          <w:szCs w:val="16"/>
          <w:u w:val="single"/>
        </w:rPr>
        <w:t xml:space="preserve"> </w:t>
      </w:r>
    </w:p>
    <w:p w14:paraId="5886CAAE" w14:textId="77777777" w:rsidR="0019566C" w:rsidRDefault="00DC59D2" w:rsidP="00C80DF7">
      <w:pPr>
        <w:autoSpaceDE w:val="0"/>
        <w:autoSpaceDN w:val="0"/>
        <w:adjustRightInd w:val="0"/>
        <w:jc w:val="both"/>
        <w:rPr>
          <w:i/>
          <w:sz w:val="16"/>
          <w:szCs w:val="16"/>
          <w:u w:val="single"/>
        </w:rPr>
      </w:pPr>
      <w:r w:rsidRPr="006F7753">
        <w:rPr>
          <w:i/>
          <w:sz w:val="16"/>
          <w:szCs w:val="16"/>
          <w:u w:val="single"/>
        </w:rPr>
        <w:t xml:space="preserve">means </w:t>
      </w:r>
      <w:r w:rsidR="00A574A0">
        <w:rPr>
          <w:i/>
          <w:sz w:val="16"/>
          <w:szCs w:val="16"/>
          <w:u w:val="single"/>
        </w:rPr>
        <w:t>“</w:t>
      </w:r>
      <w:r w:rsidRPr="006F7753">
        <w:rPr>
          <w:i/>
          <w:sz w:val="16"/>
          <w:szCs w:val="16"/>
          <w:u w:val="single"/>
        </w:rPr>
        <w:t>Buyer</w:t>
      </w:r>
      <w:r w:rsidR="00A574A0">
        <w:rPr>
          <w:i/>
          <w:sz w:val="16"/>
          <w:szCs w:val="16"/>
          <w:u w:val="single"/>
        </w:rPr>
        <w:t>”</w:t>
      </w:r>
      <w:r w:rsidRPr="006F7753">
        <w:rPr>
          <w:i/>
          <w:sz w:val="16"/>
          <w:szCs w:val="16"/>
          <w:u w:val="single"/>
        </w:rPr>
        <w:t xml:space="preserve"> in paragraph (e)(1).  Rights and obligations under this clause shall survive completion of the work </w:t>
      </w:r>
    </w:p>
    <w:p w14:paraId="461A514C"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and final payment under this Contract.</w:t>
      </w:r>
    </w:p>
    <w:p w14:paraId="7AADB383" w14:textId="77777777" w:rsidR="00722181" w:rsidRDefault="00722181" w:rsidP="00C80DF7">
      <w:pPr>
        <w:autoSpaceDE w:val="0"/>
        <w:autoSpaceDN w:val="0"/>
        <w:adjustRightInd w:val="0"/>
        <w:jc w:val="both"/>
        <w:rPr>
          <w:color w:val="000000"/>
          <w:sz w:val="16"/>
          <w:szCs w:val="16"/>
        </w:rPr>
      </w:pPr>
    </w:p>
    <w:p w14:paraId="74CC9FCC"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13</w:t>
      </w:r>
      <w:r w:rsidR="00016A1E">
        <w:rPr>
          <w:color w:val="000000"/>
          <w:sz w:val="16"/>
          <w:szCs w:val="16"/>
        </w:rPr>
        <w:t xml:space="preserve">  </w:t>
      </w:r>
      <w:r w:rsidRPr="00A231F2">
        <w:rPr>
          <w:b/>
          <w:color w:val="000000"/>
          <w:sz w:val="16"/>
          <w:szCs w:val="16"/>
        </w:rPr>
        <w:t>SUBCONTRACTOR</w:t>
      </w:r>
      <w:proofErr w:type="gramEnd"/>
      <w:r w:rsidRPr="00A231F2">
        <w:rPr>
          <w:b/>
          <w:color w:val="000000"/>
          <w:sz w:val="16"/>
          <w:szCs w:val="16"/>
        </w:rPr>
        <w:t xml:space="preserve"> CERTIFIED COST OR PRICING</w:t>
      </w:r>
      <w:r w:rsidR="003B13F2" w:rsidRPr="00A231F2">
        <w:rPr>
          <w:b/>
          <w:color w:val="000000"/>
          <w:sz w:val="16"/>
          <w:szCs w:val="16"/>
        </w:rPr>
        <w:t xml:space="preserve"> DATA—MODIFICATIONS</w:t>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CB7B6A">
        <w:rPr>
          <w:color w:val="000000"/>
          <w:sz w:val="16"/>
          <w:szCs w:val="16"/>
        </w:rPr>
        <w:t>JUN 2020</w:t>
      </w:r>
    </w:p>
    <w:p w14:paraId="691B5503"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exceeds $700,000 and is not otherwise exempt under FAR 15.403. No Note applies.</w:t>
      </w:r>
    </w:p>
    <w:p w14:paraId="58993053" w14:textId="77777777" w:rsidR="00722181" w:rsidRDefault="00722181" w:rsidP="00C80DF7">
      <w:pPr>
        <w:autoSpaceDE w:val="0"/>
        <w:autoSpaceDN w:val="0"/>
        <w:adjustRightInd w:val="0"/>
        <w:jc w:val="both"/>
        <w:rPr>
          <w:color w:val="000000"/>
          <w:sz w:val="16"/>
          <w:szCs w:val="16"/>
        </w:rPr>
      </w:pPr>
    </w:p>
    <w:p w14:paraId="07DFD100"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w:t>
      </w:r>
      <w:r w:rsidR="008518DE">
        <w:rPr>
          <w:b/>
          <w:color w:val="000000"/>
          <w:sz w:val="16"/>
          <w:szCs w:val="16"/>
        </w:rPr>
        <w:t>4</w:t>
      </w:r>
      <w:r w:rsidR="00016A1E">
        <w:rPr>
          <w:color w:val="000000"/>
          <w:sz w:val="16"/>
          <w:szCs w:val="16"/>
        </w:rPr>
        <w:t xml:space="preserve">  </w:t>
      </w:r>
      <w:r w:rsidR="008518DE">
        <w:rPr>
          <w:b/>
          <w:color w:val="000000"/>
          <w:sz w:val="16"/>
          <w:szCs w:val="16"/>
        </w:rPr>
        <w:t>INTEGRITY</w:t>
      </w:r>
      <w:proofErr w:type="gramEnd"/>
      <w:r w:rsidR="008518DE">
        <w:rPr>
          <w:b/>
          <w:color w:val="000000"/>
          <w:sz w:val="16"/>
          <w:szCs w:val="16"/>
        </w:rPr>
        <w:t xml:space="preserve"> OF UNIT PRICING</w:t>
      </w:r>
      <w:r w:rsidR="008518DE">
        <w:rPr>
          <w:b/>
          <w:color w:val="000000"/>
          <w:sz w:val="16"/>
          <w:szCs w:val="16"/>
        </w:rPr>
        <w:tab/>
      </w:r>
      <w:r w:rsidR="008518DE">
        <w:rPr>
          <w:b/>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 xml:space="preserve">  </w:t>
      </w:r>
      <w:r w:rsidR="00A231F2">
        <w:rPr>
          <w:color w:val="000000"/>
          <w:sz w:val="16"/>
          <w:szCs w:val="16"/>
        </w:rPr>
        <w:tab/>
      </w:r>
      <w:r w:rsidR="00CB7B6A">
        <w:rPr>
          <w:color w:val="000000"/>
          <w:sz w:val="16"/>
          <w:szCs w:val="16"/>
        </w:rPr>
        <w:t>JUN</w:t>
      </w:r>
      <w:r w:rsidRPr="006F7753">
        <w:rPr>
          <w:color w:val="000000"/>
          <w:sz w:val="16"/>
          <w:szCs w:val="16"/>
        </w:rPr>
        <w:t xml:space="preserve"> 20</w:t>
      </w:r>
      <w:r w:rsidR="00CB7B6A">
        <w:rPr>
          <w:color w:val="000000"/>
          <w:sz w:val="16"/>
          <w:szCs w:val="16"/>
        </w:rPr>
        <w:t>20</w:t>
      </w:r>
    </w:p>
    <w:p w14:paraId="30618F3E"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applicabil</w:t>
      </w:r>
      <w:r w:rsidR="008518DE">
        <w:rPr>
          <w:i/>
          <w:sz w:val="16"/>
          <w:szCs w:val="16"/>
          <w:u w:val="single"/>
        </w:rPr>
        <w:t>ity requirements of FAR 15.408(f</w:t>
      </w:r>
      <w:r w:rsidRPr="006F7753">
        <w:rPr>
          <w:i/>
          <w:sz w:val="16"/>
          <w:szCs w:val="16"/>
          <w:u w:val="single"/>
        </w:rPr>
        <w:t>).  Note 5 applies.</w:t>
      </w:r>
    </w:p>
    <w:p w14:paraId="29C117BD" w14:textId="77777777" w:rsidR="008518DE" w:rsidRDefault="008518DE" w:rsidP="008518DE">
      <w:pPr>
        <w:autoSpaceDE w:val="0"/>
        <w:autoSpaceDN w:val="0"/>
        <w:adjustRightInd w:val="0"/>
        <w:jc w:val="both"/>
        <w:rPr>
          <w:b/>
          <w:color w:val="000000"/>
          <w:sz w:val="16"/>
          <w:szCs w:val="16"/>
        </w:rPr>
      </w:pPr>
    </w:p>
    <w:p w14:paraId="6FB87BCF" w14:textId="77777777" w:rsidR="008518DE" w:rsidRPr="006F7753" w:rsidRDefault="008518DE" w:rsidP="008518DE">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15</w:t>
      </w:r>
      <w:r>
        <w:rPr>
          <w:color w:val="000000"/>
          <w:sz w:val="16"/>
          <w:szCs w:val="16"/>
        </w:rPr>
        <w:t xml:space="preserve">  </w:t>
      </w:r>
      <w:r w:rsidRPr="00A231F2">
        <w:rPr>
          <w:b/>
          <w:color w:val="000000"/>
          <w:sz w:val="16"/>
          <w:szCs w:val="16"/>
        </w:rPr>
        <w:t>PENSION</w:t>
      </w:r>
      <w:proofErr w:type="gramEnd"/>
      <w:r w:rsidRPr="00A231F2">
        <w:rPr>
          <w:b/>
          <w:color w:val="000000"/>
          <w:sz w:val="16"/>
          <w:szCs w:val="16"/>
        </w:rPr>
        <w:t xml:space="preserve"> ADJUSTMENTS AND ASSET REVERSIONS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sidRPr="006F7753">
        <w:rPr>
          <w:color w:val="000000"/>
          <w:sz w:val="16"/>
          <w:szCs w:val="16"/>
        </w:rPr>
        <w:t>OCT 2010</w:t>
      </w:r>
    </w:p>
    <w:p w14:paraId="13729F5A" w14:textId="77777777" w:rsidR="008518DE" w:rsidRPr="006F7753" w:rsidRDefault="008518DE" w:rsidP="008518DE">
      <w:pPr>
        <w:autoSpaceDE w:val="0"/>
        <w:autoSpaceDN w:val="0"/>
        <w:adjustRightInd w:val="0"/>
        <w:jc w:val="both"/>
        <w:rPr>
          <w:i/>
          <w:sz w:val="16"/>
          <w:szCs w:val="16"/>
          <w:u w:val="single"/>
        </w:rPr>
      </w:pPr>
      <w:r w:rsidRPr="006F7753">
        <w:rPr>
          <w:i/>
          <w:sz w:val="16"/>
          <w:szCs w:val="16"/>
          <w:u w:val="single"/>
        </w:rPr>
        <w:t>Applies if this Contract meets the applicability requirements of FAR 15.408(g).  Note 5 applies.</w:t>
      </w:r>
    </w:p>
    <w:p w14:paraId="2F57E995" w14:textId="77777777" w:rsidR="00722181" w:rsidRDefault="00722181" w:rsidP="00C80DF7">
      <w:pPr>
        <w:autoSpaceDE w:val="0"/>
        <w:autoSpaceDN w:val="0"/>
        <w:adjustRightInd w:val="0"/>
        <w:jc w:val="both"/>
        <w:rPr>
          <w:color w:val="000000"/>
          <w:sz w:val="16"/>
          <w:szCs w:val="16"/>
        </w:rPr>
      </w:pPr>
    </w:p>
    <w:p w14:paraId="5AA8C135" w14:textId="77777777" w:rsidR="00FA3018"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18</w:t>
      </w:r>
      <w:r w:rsidR="00016A1E">
        <w:rPr>
          <w:color w:val="000000"/>
          <w:sz w:val="16"/>
          <w:szCs w:val="16"/>
        </w:rPr>
        <w:t xml:space="preserve">  </w:t>
      </w:r>
      <w:r w:rsidRPr="00A231F2">
        <w:rPr>
          <w:b/>
          <w:color w:val="000000"/>
          <w:sz w:val="16"/>
          <w:szCs w:val="16"/>
        </w:rPr>
        <w:t>REVERSION</w:t>
      </w:r>
      <w:proofErr w:type="gramEnd"/>
      <w:r w:rsidRPr="00A231F2">
        <w:rPr>
          <w:b/>
          <w:color w:val="000000"/>
          <w:sz w:val="16"/>
          <w:szCs w:val="16"/>
        </w:rPr>
        <w:t xml:space="preserve"> OR ADJUSTMENT OF PLANS FOR</w:t>
      </w:r>
      <w:r w:rsidR="00C1126A" w:rsidRPr="00A231F2">
        <w:rPr>
          <w:b/>
          <w:color w:val="000000"/>
          <w:sz w:val="16"/>
          <w:szCs w:val="16"/>
        </w:rPr>
        <w:t xml:space="preserve"> </w:t>
      </w:r>
      <w:r w:rsidRPr="00A231F2">
        <w:rPr>
          <w:b/>
          <w:color w:val="000000"/>
          <w:sz w:val="16"/>
          <w:szCs w:val="16"/>
        </w:rPr>
        <w:t>POSTRETIREMENT BENEFITS (PRB)</w:t>
      </w:r>
      <w:r w:rsidRPr="006F7753">
        <w:rPr>
          <w:color w:val="000000"/>
          <w:sz w:val="16"/>
          <w:szCs w:val="16"/>
        </w:rPr>
        <w:t xml:space="preserve"> </w:t>
      </w:r>
    </w:p>
    <w:p w14:paraId="1709046B"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 xml:space="preserve">OTHER </w:t>
      </w:r>
      <w:proofErr w:type="gramStart"/>
      <w:r w:rsidRPr="00A231F2">
        <w:rPr>
          <w:b/>
          <w:color w:val="000000"/>
          <w:sz w:val="16"/>
          <w:szCs w:val="16"/>
        </w:rPr>
        <w:t>THAN</w:t>
      </w:r>
      <w:proofErr w:type="gramEnd"/>
      <w:r w:rsidR="00C1126A" w:rsidRPr="00A231F2">
        <w:rPr>
          <w:b/>
          <w:color w:val="000000"/>
          <w:sz w:val="16"/>
          <w:szCs w:val="16"/>
        </w:rPr>
        <w:t xml:space="preserve"> </w:t>
      </w:r>
      <w:r w:rsidRPr="00A231F2">
        <w:rPr>
          <w:b/>
          <w:color w:val="000000"/>
          <w:sz w:val="16"/>
          <w:szCs w:val="16"/>
        </w:rPr>
        <w:t>PENSIONS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Pr="006F7753">
        <w:rPr>
          <w:color w:val="000000"/>
          <w:sz w:val="16"/>
          <w:szCs w:val="16"/>
        </w:rPr>
        <w:t>JUL 2005</w:t>
      </w:r>
    </w:p>
    <w:p w14:paraId="4FFB4181" w14:textId="77777777" w:rsidR="00381D18" w:rsidRPr="006F7753" w:rsidRDefault="00DC59D2" w:rsidP="00C80DF7">
      <w:pPr>
        <w:autoSpaceDE w:val="0"/>
        <w:autoSpaceDN w:val="0"/>
        <w:adjustRightInd w:val="0"/>
        <w:jc w:val="both"/>
        <w:rPr>
          <w:sz w:val="16"/>
          <w:szCs w:val="16"/>
        </w:rPr>
      </w:pPr>
      <w:r w:rsidRPr="006F7753">
        <w:rPr>
          <w:i/>
          <w:sz w:val="16"/>
          <w:szCs w:val="16"/>
          <w:u w:val="single"/>
        </w:rPr>
        <w:t>Applies if this Contract meets the requirements of FAR 15.408(j).  Note 5 applies.</w:t>
      </w:r>
    </w:p>
    <w:p w14:paraId="750CDA63" w14:textId="77777777" w:rsidR="00722181" w:rsidRDefault="00722181" w:rsidP="00C80DF7">
      <w:pPr>
        <w:autoSpaceDE w:val="0"/>
        <w:autoSpaceDN w:val="0"/>
        <w:adjustRightInd w:val="0"/>
        <w:jc w:val="both"/>
        <w:rPr>
          <w:color w:val="000000"/>
          <w:sz w:val="16"/>
          <w:szCs w:val="16"/>
        </w:rPr>
      </w:pPr>
    </w:p>
    <w:p w14:paraId="0922F0B8" w14:textId="77777777" w:rsidR="00230558" w:rsidRPr="006F7753" w:rsidRDefault="00016A1E"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19</w:t>
      </w:r>
      <w:r>
        <w:rPr>
          <w:color w:val="000000"/>
          <w:sz w:val="16"/>
          <w:szCs w:val="16"/>
        </w:rPr>
        <w:t xml:space="preserve">  </w:t>
      </w:r>
      <w:r w:rsidR="00230558" w:rsidRPr="00A231F2">
        <w:rPr>
          <w:b/>
          <w:color w:val="000000"/>
          <w:sz w:val="16"/>
          <w:szCs w:val="16"/>
        </w:rPr>
        <w:t>NOTIFICATIONS</w:t>
      </w:r>
      <w:proofErr w:type="gramEnd"/>
      <w:r w:rsidR="00230558" w:rsidRPr="00A231F2">
        <w:rPr>
          <w:b/>
          <w:color w:val="000000"/>
          <w:sz w:val="16"/>
          <w:szCs w:val="16"/>
        </w:rPr>
        <w:t xml:space="preserve"> OF OWNERSHIP CHANGES</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00230558" w:rsidRPr="006F7753">
        <w:rPr>
          <w:color w:val="000000"/>
          <w:sz w:val="16"/>
          <w:szCs w:val="16"/>
        </w:rPr>
        <w:t>OCT 1997</w:t>
      </w:r>
    </w:p>
    <w:p w14:paraId="1C7973ED"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requirements of FAR 15.408(K).  Note 5 applies.</w:t>
      </w:r>
    </w:p>
    <w:p w14:paraId="7A60FD99" w14:textId="77777777" w:rsidR="00722181" w:rsidRDefault="00722181" w:rsidP="00C80DF7">
      <w:pPr>
        <w:autoSpaceDE w:val="0"/>
        <w:autoSpaceDN w:val="0"/>
        <w:adjustRightInd w:val="0"/>
        <w:jc w:val="both"/>
        <w:rPr>
          <w:color w:val="000000"/>
          <w:sz w:val="16"/>
          <w:szCs w:val="16"/>
        </w:rPr>
      </w:pPr>
    </w:p>
    <w:p w14:paraId="75EDC0C1" w14:textId="77777777" w:rsidR="000B2927" w:rsidRDefault="00016A1E"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21</w:t>
      </w:r>
      <w:r>
        <w:rPr>
          <w:color w:val="000000"/>
          <w:sz w:val="16"/>
          <w:szCs w:val="16"/>
        </w:rPr>
        <w:t xml:space="preserve">  </w:t>
      </w:r>
      <w:r w:rsidR="00230558" w:rsidRPr="00A231F2">
        <w:rPr>
          <w:b/>
          <w:color w:val="000000"/>
          <w:sz w:val="16"/>
          <w:szCs w:val="16"/>
        </w:rPr>
        <w:t>REQUIREMENTS</w:t>
      </w:r>
      <w:proofErr w:type="gramEnd"/>
      <w:r w:rsidR="00230558" w:rsidRPr="00A231F2">
        <w:rPr>
          <w:b/>
          <w:color w:val="000000"/>
          <w:sz w:val="16"/>
          <w:szCs w:val="16"/>
        </w:rPr>
        <w:t xml:space="preserve"> FOR CERTIFIED COST OR PRICING</w:t>
      </w:r>
      <w:r w:rsidR="00C1126A" w:rsidRPr="00A231F2">
        <w:rPr>
          <w:b/>
          <w:color w:val="000000"/>
          <w:sz w:val="16"/>
          <w:szCs w:val="16"/>
        </w:rPr>
        <w:t xml:space="preserve"> </w:t>
      </w:r>
      <w:r w:rsidR="00230558" w:rsidRPr="00A231F2">
        <w:rPr>
          <w:b/>
          <w:color w:val="000000"/>
          <w:sz w:val="16"/>
          <w:szCs w:val="16"/>
        </w:rPr>
        <w:t>DATA AND DATA OTHER THAN</w:t>
      </w:r>
      <w:r w:rsidR="00230558" w:rsidRPr="006F7753">
        <w:rPr>
          <w:color w:val="000000"/>
          <w:sz w:val="16"/>
          <w:szCs w:val="16"/>
        </w:rPr>
        <w:t xml:space="preserve"> </w:t>
      </w:r>
    </w:p>
    <w:p w14:paraId="3D0894CA"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CERTIFIED COST OR</w:t>
      </w:r>
      <w:r w:rsidR="000B2927" w:rsidRPr="00A231F2">
        <w:rPr>
          <w:b/>
          <w:color w:val="000000"/>
          <w:sz w:val="16"/>
          <w:szCs w:val="16"/>
        </w:rPr>
        <w:t xml:space="preserve"> </w:t>
      </w:r>
      <w:r w:rsidRPr="00A231F2">
        <w:rPr>
          <w:b/>
          <w:color w:val="000000"/>
          <w:sz w:val="16"/>
          <w:szCs w:val="16"/>
        </w:rPr>
        <w:t>PRICING DATA—MODIFICATIONS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FD5189">
        <w:rPr>
          <w:color w:val="000000"/>
          <w:sz w:val="16"/>
          <w:szCs w:val="16"/>
        </w:rPr>
        <w:tab/>
      </w:r>
      <w:r w:rsidR="00FA45B1">
        <w:rPr>
          <w:color w:val="000000"/>
          <w:sz w:val="16"/>
          <w:szCs w:val="16"/>
        </w:rPr>
        <w:t>JUN</w:t>
      </w:r>
      <w:r w:rsidR="00FA45B1" w:rsidRPr="006F7753">
        <w:rPr>
          <w:color w:val="000000"/>
          <w:sz w:val="16"/>
          <w:szCs w:val="16"/>
        </w:rPr>
        <w:t xml:space="preserve"> </w:t>
      </w:r>
      <w:r w:rsidRPr="006F7753">
        <w:rPr>
          <w:color w:val="000000"/>
          <w:sz w:val="16"/>
          <w:szCs w:val="16"/>
        </w:rPr>
        <w:t>20</w:t>
      </w:r>
      <w:r w:rsidR="00FA45B1">
        <w:rPr>
          <w:color w:val="000000"/>
          <w:sz w:val="16"/>
          <w:szCs w:val="16"/>
        </w:rPr>
        <w:t>2</w:t>
      </w:r>
      <w:r w:rsidRPr="006F7753">
        <w:rPr>
          <w:color w:val="000000"/>
          <w:sz w:val="16"/>
          <w:szCs w:val="16"/>
        </w:rPr>
        <w:t>0</w:t>
      </w:r>
      <w:r w:rsidR="003B13F2" w:rsidRPr="006F7753">
        <w:rPr>
          <w:color w:val="000000"/>
          <w:sz w:val="16"/>
          <w:szCs w:val="16"/>
        </w:rPr>
        <w:t xml:space="preserve"> </w:t>
      </w:r>
    </w:p>
    <w:p w14:paraId="0D40D9C9" w14:textId="77777777" w:rsidR="00381D18" w:rsidRPr="006F7753" w:rsidRDefault="00DC59D2" w:rsidP="00C80DF7">
      <w:pPr>
        <w:autoSpaceDE w:val="0"/>
        <w:autoSpaceDN w:val="0"/>
        <w:adjustRightInd w:val="0"/>
        <w:jc w:val="both"/>
        <w:rPr>
          <w:sz w:val="16"/>
          <w:szCs w:val="16"/>
        </w:rPr>
      </w:pPr>
      <w:r w:rsidRPr="006F7753">
        <w:rPr>
          <w:i/>
          <w:sz w:val="16"/>
          <w:szCs w:val="16"/>
          <w:u w:val="single"/>
        </w:rPr>
        <w:t>Note 5 applies</w:t>
      </w:r>
      <w:r w:rsidRPr="006F7753">
        <w:rPr>
          <w:sz w:val="16"/>
          <w:szCs w:val="16"/>
        </w:rPr>
        <w:t>.</w:t>
      </w:r>
    </w:p>
    <w:p w14:paraId="0BEFA3AD" w14:textId="77777777" w:rsidR="00722181" w:rsidRDefault="00722181" w:rsidP="00C80DF7">
      <w:pPr>
        <w:autoSpaceDE w:val="0"/>
        <w:autoSpaceDN w:val="0"/>
        <w:adjustRightInd w:val="0"/>
        <w:jc w:val="both"/>
        <w:rPr>
          <w:color w:val="000000"/>
          <w:sz w:val="16"/>
          <w:szCs w:val="16"/>
        </w:rPr>
      </w:pPr>
    </w:p>
    <w:p w14:paraId="0366EB68" w14:textId="77777777" w:rsidR="00CC4841" w:rsidRPr="006F7753" w:rsidRDefault="00230558" w:rsidP="00C80DF7">
      <w:pPr>
        <w:autoSpaceDE w:val="0"/>
        <w:autoSpaceDN w:val="0"/>
        <w:adjustRightInd w:val="0"/>
        <w:jc w:val="both"/>
        <w:rPr>
          <w:color w:val="000000"/>
          <w:sz w:val="16"/>
          <w:szCs w:val="16"/>
        </w:rPr>
      </w:pPr>
      <w:r w:rsidRPr="00A231F2">
        <w:rPr>
          <w:b/>
          <w:color w:val="000000"/>
          <w:sz w:val="16"/>
          <w:szCs w:val="16"/>
        </w:rPr>
        <w:t>52.219-</w:t>
      </w:r>
      <w:proofErr w:type="gramStart"/>
      <w:r w:rsidRPr="00A231F2">
        <w:rPr>
          <w:b/>
          <w:color w:val="000000"/>
          <w:sz w:val="16"/>
          <w:szCs w:val="16"/>
        </w:rPr>
        <w:t>8</w:t>
      </w:r>
      <w:r w:rsidR="00016A1E">
        <w:rPr>
          <w:color w:val="000000"/>
          <w:sz w:val="16"/>
          <w:szCs w:val="16"/>
        </w:rPr>
        <w:t xml:space="preserve">  </w:t>
      </w:r>
      <w:r w:rsidRPr="00A231F2">
        <w:rPr>
          <w:b/>
          <w:color w:val="000000"/>
          <w:sz w:val="16"/>
          <w:szCs w:val="16"/>
        </w:rPr>
        <w:t>UTILIZATION</w:t>
      </w:r>
      <w:proofErr w:type="gramEnd"/>
      <w:r w:rsidRPr="00A231F2">
        <w:rPr>
          <w:b/>
          <w:color w:val="000000"/>
          <w:sz w:val="16"/>
          <w:szCs w:val="16"/>
        </w:rPr>
        <w:t xml:space="preserve"> OF SMALL BUSINESS CONCERNS</w:t>
      </w:r>
      <w:r w:rsidR="00A86C0D">
        <w:rPr>
          <w:b/>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A86C0D">
        <w:rPr>
          <w:color w:val="000000"/>
          <w:sz w:val="16"/>
          <w:szCs w:val="16"/>
        </w:rPr>
        <w:t xml:space="preserve">               </w:t>
      </w:r>
      <w:r w:rsidR="00CB7B6A">
        <w:rPr>
          <w:color w:val="000000"/>
          <w:sz w:val="16"/>
          <w:szCs w:val="16"/>
        </w:rPr>
        <w:t xml:space="preserve">    </w:t>
      </w:r>
      <w:r w:rsidR="000503DC">
        <w:rPr>
          <w:color w:val="000000"/>
          <w:sz w:val="16"/>
          <w:szCs w:val="16"/>
        </w:rPr>
        <w:t>OCT</w:t>
      </w:r>
      <w:r w:rsidRPr="006F7753">
        <w:rPr>
          <w:color w:val="000000"/>
          <w:sz w:val="16"/>
          <w:szCs w:val="16"/>
        </w:rPr>
        <w:t xml:space="preserve"> 201</w:t>
      </w:r>
      <w:r w:rsidR="008518DE">
        <w:rPr>
          <w:color w:val="000000"/>
          <w:sz w:val="16"/>
          <w:szCs w:val="16"/>
        </w:rPr>
        <w:t>8</w:t>
      </w:r>
    </w:p>
    <w:p w14:paraId="1E61BA2B" w14:textId="77777777" w:rsidR="00AF4C19" w:rsidRPr="006F7753" w:rsidRDefault="00DC59D2" w:rsidP="00C80DF7">
      <w:pPr>
        <w:autoSpaceDE w:val="0"/>
        <w:autoSpaceDN w:val="0"/>
        <w:adjustRightInd w:val="0"/>
        <w:jc w:val="both"/>
        <w:rPr>
          <w:sz w:val="16"/>
          <w:szCs w:val="16"/>
        </w:rPr>
      </w:pPr>
      <w:r w:rsidRPr="006F7753">
        <w:rPr>
          <w:i/>
          <w:sz w:val="16"/>
          <w:szCs w:val="16"/>
          <w:u w:val="single"/>
        </w:rPr>
        <w:t>Does not apply to small businesses</w:t>
      </w:r>
      <w:r w:rsidRPr="006F7753">
        <w:rPr>
          <w:sz w:val="16"/>
          <w:szCs w:val="16"/>
        </w:rPr>
        <w:t>.</w:t>
      </w:r>
      <w:r w:rsidR="00D814E0" w:rsidRPr="006F7753">
        <w:rPr>
          <w:sz w:val="16"/>
          <w:szCs w:val="16"/>
        </w:rPr>
        <w:t xml:space="preserve">  </w:t>
      </w:r>
      <w:r w:rsidR="00D814E0" w:rsidRPr="006F7753">
        <w:rPr>
          <w:i/>
          <w:sz w:val="16"/>
          <w:szCs w:val="16"/>
        </w:rPr>
        <w:t>Note 5 applies</w:t>
      </w:r>
      <w:r w:rsidR="00D814E0" w:rsidRPr="006F7753">
        <w:rPr>
          <w:sz w:val="16"/>
          <w:szCs w:val="16"/>
        </w:rPr>
        <w:t>.</w:t>
      </w:r>
    </w:p>
    <w:p w14:paraId="262FBEBE" w14:textId="77777777" w:rsidR="00722181" w:rsidRDefault="00722181" w:rsidP="004C42F0">
      <w:pPr>
        <w:widowControl/>
        <w:autoSpaceDE w:val="0"/>
        <w:autoSpaceDN w:val="0"/>
        <w:adjustRightInd w:val="0"/>
        <w:jc w:val="both"/>
        <w:rPr>
          <w:color w:val="000000"/>
          <w:sz w:val="16"/>
          <w:szCs w:val="16"/>
        </w:rPr>
      </w:pPr>
    </w:p>
    <w:p w14:paraId="10B53E91" w14:textId="77777777" w:rsidR="00230558" w:rsidRPr="006F7753" w:rsidRDefault="00016A1E" w:rsidP="004C42F0">
      <w:pPr>
        <w:widowControl/>
        <w:autoSpaceDE w:val="0"/>
        <w:autoSpaceDN w:val="0"/>
        <w:adjustRightInd w:val="0"/>
        <w:jc w:val="both"/>
        <w:rPr>
          <w:color w:val="000000"/>
          <w:sz w:val="16"/>
          <w:szCs w:val="16"/>
        </w:rPr>
      </w:pPr>
      <w:r w:rsidRPr="00A231F2">
        <w:rPr>
          <w:b/>
          <w:color w:val="000000"/>
          <w:sz w:val="16"/>
          <w:szCs w:val="16"/>
        </w:rPr>
        <w:t>52.219-</w:t>
      </w:r>
      <w:proofErr w:type="gramStart"/>
      <w:r w:rsidRPr="00A231F2">
        <w:rPr>
          <w:b/>
          <w:color w:val="000000"/>
          <w:sz w:val="16"/>
          <w:szCs w:val="16"/>
        </w:rPr>
        <w:t>9</w:t>
      </w:r>
      <w:r>
        <w:rPr>
          <w:color w:val="000000"/>
          <w:sz w:val="16"/>
          <w:szCs w:val="16"/>
        </w:rPr>
        <w:t xml:space="preserve">  </w:t>
      </w:r>
      <w:r w:rsidR="00230558" w:rsidRPr="00A231F2">
        <w:rPr>
          <w:b/>
          <w:color w:val="000000"/>
          <w:sz w:val="16"/>
          <w:szCs w:val="16"/>
        </w:rPr>
        <w:t>SMALL</w:t>
      </w:r>
      <w:proofErr w:type="gramEnd"/>
      <w:r w:rsidR="00230558" w:rsidRPr="00A231F2">
        <w:rPr>
          <w:b/>
          <w:color w:val="000000"/>
          <w:sz w:val="16"/>
          <w:szCs w:val="16"/>
        </w:rPr>
        <w:t xml:space="preserve"> BUSINESS SUBCONTRACTING PLAN</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231F2">
        <w:rPr>
          <w:color w:val="000000"/>
          <w:sz w:val="16"/>
          <w:szCs w:val="16"/>
        </w:rPr>
        <w:tab/>
      </w:r>
      <w:r w:rsidR="00CB7B6A">
        <w:rPr>
          <w:color w:val="000000"/>
          <w:sz w:val="16"/>
          <w:szCs w:val="16"/>
        </w:rPr>
        <w:t>JUN 2020</w:t>
      </w:r>
    </w:p>
    <w:p w14:paraId="142DF55A" w14:textId="77777777" w:rsidR="00140DAF" w:rsidRPr="006F7753" w:rsidRDefault="00DC59D2" w:rsidP="004C42F0">
      <w:pPr>
        <w:widowControl/>
        <w:autoSpaceDE w:val="0"/>
        <w:autoSpaceDN w:val="0"/>
        <w:adjustRightInd w:val="0"/>
        <w:jc w:val="both"/>
        <w:rPr>
          <w:i/>
          <w:sz w:val="16"/>
          <w:szCs w:val="16"/>
          <w:u w:val="single"/>
        </w:rPr>
      </w:pPr>
      <w:r w:rsidRPr="006F7753">
        <w:rPr>
          <w:i/>
          <w:sz w:val="16"/>
          <w:szCs w:val="16"/>
          <w:u w:val="single"/>
        </w:rPr>
        <w:t xml:space="preserve">Applies if value of Contract equals or exceeds $650,000 except the clause does not apply if Seller is a </w:t>
      </w:r>
    </w:p>
    <w:p w14:paraId="422A4BC5" w14:textId="77777777" w:rsidR="004554CE" w:rsidRDefault="00DC59D2" w:rsidP="004C42F0">
      <w:pPr>
        <w:widowControl/>
        <w:autoSpaceDE w:val="0"/>
        <w:autoSpaceDN w:val="0"/>
        <w:adjustRightInd w:val="0"/>
        <w:jc w:val="both"/>
        <w:rPr>
          <w:i/>
          <w:sz w:val="16"/>
          <w:szCs w:val="16"/>
          <w:u w:val="single"/>
        </w:rPr>
      </w:pPr>
      <w:r w:rsidRPr="006F7753">
        <w:rPr>
          <w:i/>
          <w:sz w:val="16"/>
          <w:szCs w:val="16"/>
          <w:u w:val="single"/>
        </w:rPr>
        <w:t xml:space="preserve">small business concern. Seller is to provide its subcontracting plan to Buyer so that Buyer can incorporate it as </w:t>
      </w:r>
    </w:p>
    <w:p w14:paraId="6BA9A8BE" w14:textId="77777777" w:rsidR="007B5C4E" w:rsidRPr="006F7753" w:rsidRDefault="00DC59D2" w:rsidP="004C42F0">
      <w:pPr>
        <w:widowControl/>
        <w:autoSpaceDE w:val="0"/>
        <w:autoSpaceDN w:val="0"/>
        <w:adjustRightInd w:val="0"/>
        <w:jc w:val="both"/>
        <w:rPr>
          <w:sz w:val="16"/>
          <w:szCs w:val="16"/>
        </w:rPr>
      </w:pPr>
      <w:r w:rsidRPr="006F7753">
        <w:rPr>
          <w:i/>
          <w:sz w:val="16"/>
          <w:szCs w:val="16"/>
          <w:u w:val="single"/>
        </w:rPr>
        <w:t>part of Buyer’s own reporting obligations with respect to this clause.  Note 5 applies.</w:t>
      </w:r>
      <w:r w:rsidRPr="006F7753">
        <w:rPr>
          <w:sz w:val="16"/>
          <w:szCs w:val="16"/>
        </w:rPr>
        <w:t xml:space="preserve"> </w:t>
      </w:r>
    </w:p>
    <w:p w14:paraId="66BB7B9B" w14:textId="77777777" w:rsidR="00722181" w:rsidRDefault="00722181" w:rsidP="004C42F0">
      <w:pPr>
        <w:widowControl/>
        <w:autoSpaceDE w:val="0"/>
        <w:autoSpaceDN w:val="0"/>
        <w:adjustRightInd w:val="0"/>
        <w:jc w:val="both"/>
        <w:rPr>
          <w:color w:val="000000"/>
          <w:sz w:val="16"/>
          <w:szCs w:val="16"/>
        </w:rPr>
      </w:pPr>
    </w:p>
    <w:p w14:paraId="4181C971" w14:textId="77777777" w:rsidR="00381D18" w:rsidRPr="00FD5189" w:rsidRDefault="00315B90" w:rsidP="00C80DF7">
      <w:pPr>
        <w:autoSpaceDE w:val="0"/>
        <w:autoSpaceDN w:val="0"/>
        <w:adjustRightInd w:val="0"/>
        <w:jc w:val="both"/>
        <w:rPr>
          <w:color w:val="000000"/>
          <w:sz w:val="16"/>
          <w:szCs w:val="16"/>
        </w:rPr>
      </w:pPr>
      <w:r w:rsidRPr="00FD5189">
        <w:rPr>
          <w:b/>
          <w:color w:val="000000"/>
          <w:sz w:val="16"/>
          <w:szCs w:val="16"/>
        </w:rPr>
        <w:t>52.222-</w:t>
      </w:r>
      <w:proofErr w:type="gramStart"/>
      <w:r w:rsidRPr="00FD5189">
        <w:rPr>
          <w:b/>
          <w:color w:val="000000"/>
          <w:sz w:val="16"/>
          <w:szCs w:val="16"/>
        </w:rPr>
        <w:t>1</w:t>
      </w:r>
      <w:r w:rsidRPr="00FD5189">
        <w:rPr>
          <w:color w:val="000000"/>
          <w:sz w:val="16"/>
          <w:szCs w:val="16"/>
        </w:rPr>
        <w:t xml:space="preserve">  </w:t>
      </w:r>
      <w:r w:rsidRPr="00FD5189">
        <w:rPr>
          <w:b/>
          <w:color w:val="000000"/>
          <w:sz w:val="16"/>
          <w:szCs w:val="16"/>
        </w:rPr>
        <w:t>NOTICE</w:t>
      </w:r>
      <w:proofErr w:type="gramEnd"/>
      <w:r w:rsidRPr="00FD5189">
        <w:rPr>
          <w:b/>
          <w:color w:val="000000"/>
          <w:sz w:val="16"/>
          <w:szCs w:val="16"/>
        </w:rPr>
        <w:t xml:space="preserve"> TO THE GOVERNMENT OF LABOR DISPUTES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231F2" w:rsidRPr="00FD5189">
        <w:rPr>
          <w:color w:val="000000"/>
          <w:sz w:val="16"/>
          <w:szCs w:val="16"/>
        </w:rPr>
        <w:tab/>
      </w:r>
      <w:r w:rsidRPr="00FD5189">
        <w:rPr>
          <w:color w:val="000000"/>
          <w:sz w:val="16"/>
          <w:szCs w:val="16"/>
        </w:rPr>
        <w:t>FEB 1997</w:t>
      </w:r>
    </w:p>
    <w:p w14:paraId="2B19CF9D" w14:textId="77777777" w:rsidR="00917779" w:rsidRPr="00FD5189" w:rsidRDefault="00DC59D2" w:rsidP="00C80DF7">
      <w:pPr>
        <w:autoSpaceDE w:val="0"/>
        <w:autoSpaceDN w:val="0"/>
        <w:adjustRightInd w:val="0"/>
        <w:jc w:val="both"/>
        <w:rPr>
          <w:color w:val="0070C0"/>
          <w:sz w:val="16"/>
          <w:szCs w:val="16"/>
          <w:u w:val="single"/>
        </w:rPr>
      </w:pPr>
      <w:r w:rsidRPr="00FD5189">
        <w:rPr>
          <w:i/>
          <w:sz w:val="16"/>
          <w:szCs w:val="16"/>
          <w:u w:val="single"/>
        </w:rPr>
        <w:t>Note 5 applies.</w:t>
      </w:r>
    </w:p>
    <w:p w14:paraId="183E9287" w14:textId="77777777" w:rsidR="00722181" w:rsidRPr="00FD5189" w:rsidRDefault="00722181" w:rsidP="00C80DF7">
      <w:pPr>
        <w:autoSpaceDE w:val="0"/>
        <w:autoSpaceDN w:val="0"/>
        <w:adjustRightInd w:val="0"/>
        <w:jc w:val="both"/>
        <w:rPr>
          <w:color w:val="000000"/>
          <w:sz w:val="16"/>
          <w:szCs w:val="16"/>
        </w:rPr>
      </w:pPr>
    </w:p>
    <w:p w14:paraId="33880C60" w14:textId="77777777"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t>52.222-</w:t>
      </w:r>
      <w:proofErr w:type="gramStart"/>
      <w:r w:rsidRPr="00A231F2">
        <w:rPr>
          <w:b/>
          <w:color w:val="000000"/>
          <w:sz w:val="16"/>
          <w:szCs w:val="16"/>
        </w:rPr>
        <w:t>3</w:t>
      </w:r>
      <w:r w:rsidRPr="006F7753">
        <w:rPr>
          <w:color w:val="000000"/>
          <w:sz w:val="16"/>
          <w:szCs w:val="16"/>
        </w:rPr>
        <w:t xml:space="preserve">  </w:t>
      </w:r>
      <w:r w:rsidRPr="00A231F2">
        <w:rPr>
          <w:b/>
          <w:color w:val="000000"/>
          <w:sz w:val="16"/>
          <w:szCs w:val="16"/>
        </w:rPr>
        <w:t>CONVICT</w:t>
      </w:r>
      <w:proofErr w:type="gramEnd"/>
      <w:r w:rsidRPr="00A231F2">
        <w:rPr>
          <w:b/>
          <w:color w:val="000000"/>
          <w:sz w:val="16"/>
          <w:szCs w:val="16"/>
        </w:rPr>
        <w:t xml:space="preserve"> LABOR</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231F2">
        <w:rPr>
          <w:color w:val="000000"/>
          <w:sz w:val="16"/>
          <w:szCs w:val="16"/>
        </w:rPr>
        <w:tab/>
      </w:r>
      <w:r w:rsidRPr="006F7753">
        <w:rPr>
          <w:color w:val="000000"/>
          <w:sz w:val="16"/>
          <w:szCs w:val="16"/>
        </w:rPr>
        <w:t>JUN 2003</w:t>
      </w:r>
    </w:p>
    <w:p w14:paraId="054F95B9" w14:textId="77777777" w:rsidR="0049689C" w:rsidRPr="006F7753" w:rsidRDefault="00DC59D2" w:rsidP="00C80DF7">
      <w:pPr>
        <w:autoSpaceDE w:val="0"/>
        <w:autoSpaceDN w:val="0"/>
        <w:adjustRightInd w:val="0"/>
        <w:jc w:val="both"/>
        <w:rPr>
          <w:i/>
          <w:sz w:val="16"/>
          <w:szCs w:val="16"/>
          <w:u w:val="single"/>
        </w:rPr>
      </w:pPr>
      <w:r w:rsidRPr="006F7753">
        <w:rPr>
          <w:i/>
          <w:sz w:val="16"/>
          <w:szCs w:val="16"/>
          <w:u w:val="single"/>
        </w:rPr>
        <w:t>Note 5 applies.</w:t>
      </w:r>
    </w:p>
    <w:p w14:paraId="592F7B53" w14:textId="77777777" w:rsidR="00EA29EF" w:rsidRDefault="00EA29EF" w:rsidP="00C80DF7">
      <w:pPr>
        <w:autoSpaceDE w:val="0"/>
        <w:autoSpaceDN w:val="0"/>
        <w:adjustRightInd w:val="0"/>
        <w:jc w:val="both"/>
        <w:rPr>
          <w:color w:val="000000"/>
          <w:sz w:val="16"/>
          <w:szCs w:val="16"/>
        </w:rPr>
      </w:pPr>
    </w:p>
    <w:p w14:paraId="0D9B03EF"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52.222-</w:t>
      </w:r>
      <w:proofErr w:type="gramStart"/>
      <w:r w:rsidRPr="00A231F2">
        <w:rPr>
          <w:b/>
          <w:color w:val="000000"/>
          <w:sz w:val="16"/>
          <w:szCs w:val="16"/>
        </w:rPr>
        <w:t>4</w:t>
      </w:r>
      <w:r w:rsidR="00BB7F0E">
        <w:rPr>
          <w:color w:val="000000"/>
          <w:sz w:val="16"/>
          <w:szCs w:val="16"/>
        </w:rPr>
        <w:t xml:space="preserve">  </w:t>
      </w:r>
      <w:r w:rsidRPr="00A231F2">
        <w:rPr>
          <w:b/>
          <w:color w:val="000000"/>
          <w:sz w:val="16"/>
          <w:szCs w:val="16"/>
        </w:rPr>
        <w:t>CONTRACT</w:t>
      </w:r>
      <w:proofErr w:type="gramEnd"/>
      <w:r w:rsidRPr="00A231F2">
        <w:rPr>
          <w:b/>
          <w:color w:val="000000"/>
          <w:sz w:val="16"/>
          <w:szCs w:val="16"/>
        </w:rPr>
        <w:t xml:space="preserve"> WORK HOURS AND SAFETY STANDARDS</w:t>
      </w:r>
      <w:r w:rsidR="00CE44B3" w:rsidRPr="00A231F2">
        <w:rPr>
          <w:b/>
          <w:color w:val="000000"/>
          <w:sz w:val="16"/>
          <w:szCs w:val="16"/>
        </w:rPr>
        <w:t xml:space="preserve"> ACT—OVERTIME COMPENSATION</w:t>
      </w:r>
      <w:r w:rsidR="00CE44B3" w:rsidRPr="006F7753">
        <w:rPr>
          <w:color w:val="000000"/>
          <w:sz w:val="16"/>
          <w:szCs w:val="16"/>
        </w:rPr>
        <w:tab/>
      </w:r>
      <w:r w:rsidR="00A231F2">
        <w:rPr>
          <w:color w:val="000000"/>
          <w:sz w:val="16"/>
          <w:szCs w:val="16"/>
        </w:rPr>
        <w:t xml:space="preserve">                 </w:t>
      </w:r>
      <w:r w:rsidR="00966DE1">
        <w:rPr>
          <w:color w:val="000000"/>
          <w:sz w:val="16"/>
          <w:szCs w:val="16"/>
        </w:rPr>
        <w:t>MAY</w:t>
      </w:r>
      <w:r w:rsidRPr="006F7753">
        <w:rPr>
          <w:color w:val="000000"/>
          <w:sz w:val="16"/>
          <w:szCs w:val="16"/>
        </w:rPr>
        <w:t xml:space="preserve"> 20</w:t>
      </w:r>
      <w:r w:rsidR="00966DE1">
        <w:rPr>
          <w:color w:val="000000"/>
          <w:sz w:val="16"/>
          <w:szCs w:val="16"/>
        </w:rPr>
        <w:t>1</w:t>
      </w:r>
      <w:r w:rsidR="008518DE">
        <w:rPr>
          <w:color w:val="000000"/>
          <w:sz w:val="16"/>
          <w:szCs w:val="16"/>
        </w:rPr>
        <w:t>8</w:t>
      </w:r>
    </w:p>
    <w:p w14:paraId="0EF2A711"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the Contract requires or involves employment of laborers or mechanics. Note 7 applies.</w:t>
      </w:r>
    </w:p>
    <w:p w14:paraId="0DFFF658" w14:textId="77777777" w:rsidR="00EA29EF" w:rsidRDefault="00EA29EF" w:rsidP="00C80DF7">
      <w:pPr>
        <w:autoSpaceDE w:val="0"/>
        <w:autoSpaceDN w:val="0"/>
        <w:adjustRightInd w:val="0"/>
        <w:jc w:val="both"/>
        <w:rPr>
          <w:color w:val="000000"/>
          <w:sz w:val="16"/>
          <w:szCs w:val="16"/>
        </w:rPr>
      </w:pPr>
    </w:p>
    <w:p w14:paraId="2F9A462B" w14:textId="77777777"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19</w:t>
      </w:r>
      <w:r w:rsidR="00BB7F0E">
        <w:rPr>
          <w:color w:val="000000"/>
          <w:sz w:val="16"/>
          <w:szCs w:val="16"/>
        </w:rPr>
        <w:t xml:space="preserve">  </w:t>
      </w:r>
      <w:r w:rsidRPr="00EF05D8">
        <w:rPr>
          <w:b/>
          <w:color w:val="000000"/>
          <w:sz w:val="16"/>
          <w:szCs w:val="16"/>
        </w:rPr>
        <w:t>CHILD</w:t>
      </w:r>
      <w:proofErr w:type="gramEnd"/>
      <w:r w:rsidRPr="00EF05D8">
        <w:rPr>
          <w:b/>
          <w:color w:val="000000"/>
          <w:sz w:val="16"/>
          <w:szCs w:val="16"/>
        </w:rPr>
        <w:t xml:space="preserve"> LABOR—COOPERATION WITH AUTHORITIES</w:t>
      </w:r>
      <w:r w:rsidR="00CE44B3" w:rsidRPr="00EF05D8">
        <w:rPr>
          <w:b/>
          <w:color w:val="000000"/>
          <w:sz w:val="16"/>
          <w:szCs w:val="16"/>
        </w:rPr>
        <w:t xml:space="preserve"> AND REMEDIES</w:t>
      </w:r>
      <w:r w:rsidR="00CE44B3" w:rsidRPr="006F7753">
        <w:rPr>
          <w:color w:val="000000"/>
          <w:sz w:val="16"/>
          <w:szCs w:val="16"/>
        </w:rPr>
        <w:tab/>
      </w:r>
      <w:r w:rsidR="00CE44B3" w:rsidRPr="006F7753">
        <w:rPr>
          <w:color w:val="000000"/>
          <w:sz w:val="16"/>
          <w:szCs w:val="16"/>
        </w:rPr>
        <w:tab/>
      </w:r>
      <w:r w:rsidR="00CE44B3" w:rsidRPr="006F7753">
        <w:rPr>
          <w:color w:val="000000"/>
          <w:sz w:val="16"/>
          <w:szCs w:val="16"/>
        </w:rPr>
        <w:tab/>
      </w:r>
      <w:r w:rsidR="001807CD">
        <w:rPr>
          <w:color w:val="000000"/>
          <w:sz w:val="16"/>
          <w:szCs w:val="16"/>
        </w:rPr>
        <w:t xml:space="preserve"> </w:t>
      </w:r>
      <w:r w:rsidR="001807CD">
        <w:rPr>
          <w:color w:val="000000"/>
          <w:sz w:val="16"/>
          <w:szCs w:val="16"/>
        </w:rPr>
        <w:tab/>
      </w:r>
      <w:r w:rsidR="008518DE">
        <w:rPr>
          <w:color w:val="000000"/>
          <w:sz w:val="16"/>
          <w:szCs w:val="16"/>
        </w:rPr>
        <w:t>JAN</w:t>
      </w:r>
      <w:r w:rsidR="000503DC">
        <w:rPr>
          <w:color w:val="000000"/>
          <w:sz w:val="16"/>
          <w:szCs w:val="16"/>
        </w:rPr>
        <w:t xml:space="preserve"> 20</w:t>
      </w:r>
      <w:r w:rsidR="008518DE">
        <w:rPr>
          <w:color w:val="000000"/>
          <w:sz w:val="16"/>
          <w:szCs w:val="16"/>
        </w:rPr>
        <w:t>20</w:t>
      </w:r>
    </w:p>
    <w:p w14:paraId="4C829BF0" w14:textId="77777777" w:rsidR="004554CE" w:rsidRDefault="00DC59D2" w:rsidP="00C80DF7">
      <w:pPr>
        <w:autoSpaceDE w:val="0"/>
        <w:autoSpaceDN w:val="0"/>
        <w:adjustRightInd w:val="0"/>
        <w:jc w:val="both"/>
        <w:rPr>
          <w:i/>
          <w:sz w:val="16"/>
          <w:szCs w:val="16"/>
          <w:u w:val="single"/>
        </w:rPr>
      </w:pPr>
      <w:r w:rsidRPr="006F7753">
        <w:rPr>
          <w:i/>
          <w:sz w:val="16"/>
          <w:szCs w:val="16"/>
          <w:u w:val="single"/>
        </w:rPr>
        <w:t xml:space="preserve">Note 2 applies for (c) and Note 2 when the Government exercises its rights and remedies against Buyer for </w:t>
      </w:r>
    </w:p>
    <w:p w14:paraId="49A5287E" w14:textId="77777777" w:rsidR="000158F3" w:rsidRPr="006F7753" w:rsidRDefault="00DC59D2" w:rsidP="00C80DF7">
      <w:pPr>
        <w:autoSpaceDE w:val="0"/>
        <w:autoSpaceDN w:val="0"/>
        <w:adjustRightInd w:val="0"/>
        <w:jc w:val="both"/>
        <w:rPr>
          <w:color w:val="000000"/>
          <w:sz w:val="16"/>
          <w:szCs w:val="16"/>
        </w:rPr>
      </w:pPr>
      <w:r w:rsidRPr="006F7753">
        <w:rPr>
          <w:i/>
          <w:sz w:val="16"/>
          <w:szCs w:val="16"/>
          <w:u w:val="single"/>
        </w:rPr>
        <w:t>Seller’s violations.</w:t>
      </w:r>
    </w:p>
    <w:p w14:paraId="600F4F99" w14:textId="77777777" w:rsidR="00EA29EF" w:rsidRDefault="00EA29EF" w:rsidP="00C80DF7">
      <w:pPr>
        <w:autoSpaceDE w:val="0"/>
        <w:autoSpaceDN w:val="0"/>
        <w:adjustRightInd w:val="0"/>
        <w:jc w:val="both"/>
        <w:rPr>
          <w:color w:val="000000"/>
          <w:sz w:val="16"/>
          <w:szCs w:val="16"/>
        </w:rPr>
      </w:pPr>
    </w:p>
    <w:p w14:paraId="466D9B04" w14:textId="77777777" w:rsidR="00EF05D8" w:rsidRPr="003D4987" w:rsidRDefault="00EF05D8" w:rsidP="00EF05D8">
      <w:pPr>
        <w:autoSpaceDE w:val="0"/>
        <w:autoSpaceDN w:val="0"/>
        <w:adjustRightInd w:val="0"/>
        <w:rPr>
          <w:i/>
          <w:sz w:val="16"/>
          <w:szCs w:val="16"/>
          <w:u w:val="single"/>
        </w:rPr>
      </w:pPr>
      <w:r w:rsidRPr="003D4987">
        <w:rPr>
          <w:b/>
          <w:color w:val="000000"/>
          <w:sz w:val="16"/>
          <w:szCs w:val="16"/>
        </w:rPr>
        <w:t>52.222-20</w:t>
      </w:r>
      <w:r w:rsidRPr="003D4987">
        <w:rPr>
          <w:b/>
          <w:color w:val="000000"/>
          <w:sz w:val="16"/>
          <w:szCs w:val="16"/>
        </w:rPr>
        <w:tab/>
      </w:r>
      <w:r>
        <w:rPr>
          <w:b/>
          <w:color w:val="000000"/>
          <w:sz w:val="16"/>
          <w:szCs w:val="16"/>
        </w:rPr>
        <w:t>CONTRACTS FOR MATERIALS, SUPPLIES, ARTICLES, AND EQUIPMENT EXCEEDING $15,000</w:t>
      </w:r>
      <w:r w:rsidRPr="003D4987">
        <w:rPr>
          <w:color w:val="000000"/>
          <w:sz w:val="16"/>
          <w:szCs w:val="16"/>
        </w:rPr>
        <w:tab/>
        <w:t xml:space="preserve">                </w:t>
      </w:r>
      <w:r w:rsidR="00CB7B6A">
        <w:rPr>
          <w:color w:val="000000"/>
          <w:sz w:val="16"/>
          <w:szCs w:val="16"/>
        </w:rPr>
        <w:t>JUN 2020</w:t>
      </w:r>
      <w:r w:rsidRPr="003D4987">
        <w:rPr>
          <w:color w:val="000000"/>
          <w:sz w:val="16"/>
          <w:szCs w:val="16"/>
        </w:rPr>
        <w:br/>
      </w:r>
      <w:r w:rsidRPr="003D4987">
        <w:rPr>
          <w:i/>
          <w:sz w:val="16"/>
          <w:szCs w:val="16"/>
          <w:u w:val="single"/>
        </w:rPr>
        <w:t>Applies when Contract exceeds or may exceed $15,000. No Note applies.</w:t>
      </w:r>
    </w:p>
    <w:p w14:paraId="75E0BAA6" w14:textId="77777777" w:rsidR="00EA29EF" w:rsidRDefault="00EA29EF" w:rsidP="00C80DF7">
      <w:pPr>
        <w:autoSpaceDE w:val="0"/>
        <w:autoSpaceDN w:val="0"/>
        <w:adjustRightInd w:val="0"/>
        <w:jc w:val="both"/>
        <w:rPr>
          <w:color w:val="000000"/>
          <w:sz w:val="16"/>
          <w:szCs w:val="16"/>
        </w:rPr>
      </w:pPr>
    </w:p>
    <w:p w14:paraId="4965561C" w14:textId="77777777"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21</w:t>
      </w:r>
      <w:r w:rsidR="00BB7F0E">
        <w:rPr>
          <w:color w:val="000000"/>
          <w:sz w:val="16"/>
          <w:szCs w:val="16"/>
        </w:rPr>
        <w:t xml:space="preserve">  </w:t>
      </w:r>
      <w:r w:rsidRPr="00EF05D8">
        <w:rPr>
          <w:b/>
          <w:color w:val="000000"/>
          <w:sz w:val="16"/>
          <w:szCs w:val="16"/>
        </w:rPr>
        <w:t>PROHIBITION</w:t>
      </w:r>
      <w:proofErr w:type="gramEnd"/>
      <w:r w:rsidRPr="00EF05D8">
        <w:rPr>
          <w:b/>
          <w:color w:val="000000"/>
          <w:sz w:val="16"/>
          <w:szCs w:val="16"/>
        </w:rPr>
        <w:t xml:space="preserve"> OF SEGREGATED FACILITIES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0503DC">
        <w:rPr>
          <w:color w:val="000000"/>
          <w:sz w:val="16"/>
          <w:szCs w:val="16"/>
        </w:rPr>
        <w:t>APR 2015</w:t>
      </w:r>
    </w:p>
    <w:p w14:paraId="4FA547EA" w14:textId="77777777" w:rsidR="00EA29EF" w:rsidRDefault="00EA29EF" w:rsidP="00C80DF7">
      <w:pPr>
        <w:autoSpaceDE w:val="0"/>
        <w:autoSpaceDN w:val="0"/>
        <w:adjustRightInd w:val="0"/>
        <w:jc w:val="both"/>
        <w:rPr>
          <w:color w:val="000000"/>
          <w:sz w:val="16"/>
          <w:szCs w:val="16"/>
        </w:rPr>
      </w:pPr>
    </w:p>
    <w:p w14:paraId="12C4AA63" w14:textId="77777777" w:rsidR="00381D18" w:rsidRPr="006F7753" w:rsidRDefault="00230558" w:rsidP="001807CD">
      <w:pPr>
        <w:keepNext/>
        <w:widowControl/>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26</w:t>
      </w:r>
      <w:r w:rsidR="00BB7F0E">
        <w:rPr>
          <w:color w:val="000000"/>
          <w:sz w:val="16"/>
          <w:szCs w:val="16"/>
        </w:rPr>
        <w:t xml:space="preserve">  </w:t>
      </w:r>
      <w:r w:rsidRPr="00EF05D8">
        <w:rPr>
          <w:b/>
          <w:color w:val="000000"/>
          <w:sz w:val="16"/>
          <w:szCs w:val="16"/>
        </w:rPr>
        <w:t>EQUAL</w:t>
      </w:r>
      <w:proofErr w:type="gramEnd"/>
      <w:r w:rsidRPr="00EF05D8">
        <w:rPr>
          <w:b/>
          <w:color w:val="000000"/>
          <w:sz w:val="16"/>
          <w:szCs w:val="16"/>
        </w:rPr>
        <w:t xml:space="preserve"> OPPORTUNITY</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8518DE">
        <w:rPr>
          <w:color w:val="000000"/>
          <w:sz w:val="16"/>
          <w:szCs w:val="16"/>
        </w:rPr>
        <w:t>SEP</w:t>
      </w:r>
      <w:r w:rsidR="000503DC">
        <w:rPr>
          <w:color w:val="000000"/>
          <w:sz w:val="16"/>
          <w:szCs w:val="16"/>
        </w:rPr>
        <w:t xml:space="preserve"> 201</w:t>
      </w:r>
      <w:r w:rsidR="008518DE">
        <w:rPr>
          <w:color w:val="000000"/>
          <w:sz w:val="16"/>
          <w:szCs w:val="16"/>
        </w:rPr>
        <w:t>6</w:t>
      </w:r>
    </w:p>
    <w:p w14:paraId="1DC94B4B" w14:textId="77777777" w:rsidR="000158F3" w:rsidRPr="006F7753" w:rsidRDefault="00DC59D2" w:rsidP="001807CD">
      <w:pPr>
        <w:keepNext/>
        <w:widowControl/>
        <w:autoSpaceDE w:val="0"/>
        <w:autoSpaceDN w:val="0"/>
        <w:adjustRightInd w:val="0"/>
        <w:jc w:val="both"/>
        <w:rPr>
          <w:i/>
          <w:sz w:val="16"/>
          <w:szCs w:val="16"/>
          <w:u w:val="single"/>
        </w:rPr>
      </w:pPr>
      <w:r w:rsidRPr="006F7753">
        <w:rPr>
          <w:i/>
          <w:sz w:val="16"/>
          <w:szCs w:val="16"/>
          <w:u w:val="single"/>
        </w:rPr>
        <w:t xml:space="preserve">Applies to Contract with value </w:t>
      </w:r>
      <w:proofErr w:type="gramStart"/>
      <w:r w:rsidRPr="006F7753">
        <w:rPr>
          <w:i/>
          <w:sz w:val="16"/>
          <w:szCs w:val="16"/>
          <w:u w:val="single"/>
        </w:rPr>
        <w:t>in excess of</w:t>
      </w:r>
      <w:proofErr w:type="gramEnd"/>
      <w:r w:rsidRPr="006F7753">
        <w:rPr>
          <w:i/>
          <w:sz w:val="16"/>
          <w:szCs w:val="16"/>
          <w:u w:val="single"/>
        </w:rPr>
        <w:t xml:space="preserve"> $10,000. Note 7 applies to (c)(3) and (c)(5).</w:t>
      </w:r>
    </w:p>
    <w:p w14:paraId="4E5A3FFB" w14:textId="77777777" w:rsidR="00EA29EF" w:rsidRDefault="00EA29EF" w:rsidP="00C80DF7">
      <w:pPr>
        <w:autoSpaceDE w:val="0"/>
        <w:autoSpaceDN w:val="0"/>
        <w:adjustRightInd w:val="0"/>
        <w:jc w:val="both"/>
        <w:rPr>
          <w:color w:val="000000"/>
          <w:sz w:val="16"/>
          <w:szCs w:val="16"/>
        </w:rPr>
      </w:pPr>
    </w:p>
    <w:p w14:paraId="775561D0" w14:textId="77777777"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35</w:t>
      </w:r>
      <w:r w:rsidR="00BB7F0E">
        <w:rPr>
          <w:color w:val="000000"/>
          <w:sz w:val="16"/>
          <w:szCs w:val="16"/>
        </w:rPr>
        <w:t xml:space="preserve">  </w:t>
      </w:r>
      <w:r w:rsidRPr="00EF05D8">
        <w:rPr>
          <w:b/>
          <w:color w:val="000000"/>
          <w:sz w:val="16"/>
          <w:szCs w:val="16"/>
        </w:rPr>
        <w:t>EQUAL</w:t>
      </w:r>
      <w:proofErr w:type="gramEnd"/>
      <w:r w:rsidRPr="00EF05D8">
        <w:rPr>
          <w:b/>
          <w:color w:val="000000"/>
          <w:sz w:val="16"/>
          <w:szCs w:val="16"/>
        </w:rPr>
        <w:t xml:space="preserve"> OPPORTUNITY FOR VETERANS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EF05D8">
        <w:rPr>
          <w:color w:val="000000"/>
          <w:sz w:val="16"/>
          <w:szCs w:val="16"/>
        </w:rPr>
        <w:tab/>
      </w:r>
      <w:r w:rsidR="00CB7B6A">
        <w:rPr>
          <w:color w:val="000000"/>
          <w:sz w:val="16"/>
          <w:szCs w:val="16"/>
        </w:rPr>
        <w:t>JUN 2020</w:t>
      </w:r>
    </w:p>
    <w:p w14:paraId="21965C67"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is $100,000 or more.</w:t>
      </w:r>
      <w:r w:rsidRPr="006F7753">
        <w:rPr>
          <w:i/>
          <w:color w:val="0070C0"/>
          <w:sz w:val="16"/>
          <w:szCs w:val="16"/>
          <w:u w:val="single"/>
        </w:rPr>
        <w:t xml:space="preserve"> </w:t>
      </w:r>
      <w:r w:rsidR="00DC6765" w:rsidRPr="006F7753">
        <w:rPr>
          <w:i/>
          <w:color w:val="0070C0"/>
          <w:sz w:val="16"/>
          <w:szCs w:val="16"/>
          <w:u w:val="single"/>
        </w:rPr>
        <w:t xml:space="preserve">  </w:t>
      </w:r>
      <w:r w:rsidR="00DC6765" w:rsidRPr="006F7753">
        <w:rPr>
          <w:i/>
          <w:sz w:val="16"/>
          <w:szCs w:val="16"/>
          <w:u w:val="single"/>
        </w:rPr>
        <w:t>Note 5 applies.</w:t>
      </w:r>
    </w:p>
    <w:p w14:paraId="2063AE5E" w14:textId="77777777" w:rsidR="00EA29EF" w:rsidRDefault="00EA29EF" w:rsidP="00C80DF7">
      <w:pPr>
        <w:autoSpaceDE w:val="0"/>
        <w:autoSpaceDN w:val="0"/>
        <w:adjustRightInd w:val="0"/>
        <w:jc w:val="both"/>
        <w:rPr>
          <w:color w:val="000000"/>
          <w:sz w:val="16"/>
          <w:szCs w:val="16"/>
        </w:rPr>
      </w:pPr>
    </w:p>
    <w:p w14:paraId="2B25028C" w14:textId="77777777"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36</w:t>
      </w:r>
      <w:r w:rsidR="00BB7F0E">
        <w:rPr>
          <w:color w:val="000000"/>
          <w:sz w:val="16"/>
          <w:szCs w:val="16"/>
        </w:rPr>
        <w:t xml:space="preserve">  </w:t>
      </w:r>
      <w:r w:rsidR="00EF05D8" w:rsidRPr="00EF05D8">
        <w:rPr>
          <w:b/>
          <w:color w:val="000000"/>
          <w:sz w:val="16"/>
          <w:szCs w:val="16"/>
        </w:rPr>
        <w:t>EQUAL</w:t>
      </w:r>
      <w:proofErr w:type="gramEnd"/>
      <w:r w:rsidR="00EF05D8" w:rsidRPr="00EF05D8">
        <w:rPr>
          <w:b/>
          <w:color w:val="000000"/>
          <w:sz w:val="16"/>
          <w:szCs w:val="16"/>
        </w:rPr>
        <w:t xml:space="preserve"> OPPORTUNITY</w:t>
      </w:r>
      <w:r w:rsidRPr="00EF05D8">
        <w:rPr>
          <w:b/>
          <w:color w:val="000000"/>
          <w:sz w:val="16"/>
          <w:szCs w:val="16"/>
        </w:rPr>
        <w:t>FOR WORKERS WITH</w:t>
      </w:r>
      <w:r w:rsidR="00CE44B3" w:rsidRPr="00EF05D8">
        <w:rPr>
          <w:b/>
          <w:color w:val="000000"/>
          <w:sz w:val="16"/>
          <w:szCs w:val="16"/>
        </w:rPr>
        <w:t xml:space="preserve"> </w:t>
      </w:r>
      <w:r w:rsidRPr="00EF05D8">
        <w:rPr>
          <w:b/>
          <w:color w:val="000000"/>
          <w:sz w:val="16"/>
          <w:szCs w:val="16"/>
        </w:rPr>
        <w:t>DIS</w:t>
      </w:r>
      <w:r w:rsidR="00CE44B3" w:rsidRPr="00EF05D8">
        <w:rPr>
          <w:b/>
          <w:color w:val="000000"/>
          <w:sz w:val="16"/>
          <w:szCs w:val="16"/>
        </w:rPr>
        <w:t>ABILITIES</w:t>
      </w:r>
      <w:r w:rsidR="00CE44B3" w:rsidRPr="006F7753">
        <w:rPr>
          <w:color w:val="000000"/>
          <w:sz w:val="16"/>
          <w:szCs w:val="16"/>
        </w:rPr>
        <w:tab/>
      </w:r>
      <w:r w:rsidR="00CE44B3" w:rsidRPr="006F7753">
        <w:rPr>
          <w:color w:val="000000"/>
          <w:sz w:val="16"/>
          <w:szCs w:val="16"/>
        </w:rPr>
        <w:tab/>
      </w:r>
      <w:r w:rsidR="00005DB1">
        <w:rPr>
          <w:color w:val="000000"/>
          <w:sz w:val="16"/>
          <w:szCs w:val="16"/>
        </w:rPr>
        <w:tab/>
      </w:r>
      <w:r w:rsidR="00005DB1">
        <w:rPr>
          <w:color w:val="000000"/>
          <w:sz w:val="16"/>
          <w:szCs w:val="16"/>
        </w:rPr>
        <w:tab/>
      </w:r>
      <w:r w:rsidR="00005DB1">
        <w:rPr>
          <w:color w:val="000000"/>
          <w:sz w:val="16"/>
          <w:szCs w:val="16"/>
        </w:rPr>
        <w:tab/>
      </w:r>
      <w:r w:rsidR="00966DE1">
        <w:rPr>
          <w:color w:val="000000"/>
          <w:sz w:val="16"/>
          <w:szCs w:val="16"/>
        </w:rPr>
        <w:t>JU</w:t>
      </w:r>
      <w:r w:rsidR="00CB7B6A">
        <w:rPr>
          <w:color w:val="000000"/>
          <w:sz w:val="16"/>
          <w:szCs w:val="16"/>
        </w:rPr>
        <w:t>N 2020</w:t>
      </w:r>
    </w:p>
    <w:p w14:paraId="45DF89C1"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$15,000. No Note applies.</w:t>
      </w:r>
    </w:p>
    <w:p w14:paraId="2BB4833C" w14:textId="77777777" w:rsidR="00EA29EF" w:rsidRDefault="00EA29EF" w:rsidP="00C80DF7">
      <w:pPr>
        <w:autoSpaceDE w:val="0"/>
        <w:autoSpaceDN w:val="0"/>
        <w:adjustRightInd w:val="0"/>
        <w:jc w:val="both"/>
        <w:rPr>
          <w:color w:val="000000"/>
          <w:sz w:val="16"/>
          <w:szCs w:val="16"/>
        </w:rPr>
      </w:pPr>
    </w:p>
    <w:p w14:paraId="471B71A2" w14:textId="77777777"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37</w:t>
      </w:r>
      <w:r w:rsidR="00BB7F0E">
        <w:rPr>
          <w:color w:val="000000"/>
          <w:sz w:val="16"/>
          <w:szCs w:val="16"/>
        </w:rPr>
        <w:t xml:space="preserve">  </w:t>
      </w:r>
      <w:r w:rsidRPr="00EF05D8">
        <w:rPr>
          <w:b/>
          <w:color w:val="000000"/>
          <w:sz w:val="16"/>
          <w:szCs w:val="16"/>
        </w:rPr>
        <w:t>EMPLOYMENT</w:t>
      </w:r>
      <w:proofErr w:type="gramEnd"/>
      <w:r w:rsidRPr="00EF05D8">
        <w:rPr>
          <w:b/>
          <w:color w:val="000000"/>
          <w:sz w:val="16"/>
          <w:szCs w:val="16"/>
        </w:rPr>
        <w:t xml:space="preserve"> REPORTS ON VETERANS</w:t>
      </w:r>
      <w:r w:rsidRPr="006F7753">
        <w:rPr>
          <w:color w:val="000000"/>
          <w:sz w:val="16"/>
          <w:szCs w:val="16"/>
        </w:rPr>
        <w:tab/>
      </w:r>
      <w:r w:rsidRPr="006F7753">
        <w:rPr>
          <w:color w:val="000000"/>
          <w:sz w:val="16"/>
          <w:szCs w:val="16"/>
        </w:rPr>
        <w:tab/>
      </w:r>
      <w:r w:rsidRPr="006F7753">
        <w:rPr>
          <w:color w:val="000000"/>
          <w:sz w:val="16"/>
          <w:szCs w:val="16"/>
        </w:rPr>
        <w:tab/>
      </w:r>
      <w:r w:rsidR="002D7C55" w:rsidRPr="006F7753">
        <w:rPr>
          <w:color w:val="000000"/>
          <w:sz w:val="16"/>
          <w:szCs w:val="16"/>
        </w:rPr>
        <w:tab/>
      </w:r>
      <w:r w:rsidR="002D7C55" w:rsidRPr="006F7753">
        <w:rPr>
          <w:color w:val="000000"/>
          <w:sz w:val="16"/>
          <w:szCs w:val="16"/>
        </w:rPr>
        <w:tab/>
      </w:r>
      <w:r w:rsidR="00CE44B3" w:rsidRPr="006F7753">
        <w:rPr>
          <w:color w:val="000000"/>
          <w:sz w:val="16"/>
          <w:szCs w:val="16"/>
        </w:rPr>
        <w:tab/>
      </w:r>
      <w:r w:rsidR="00EF05D8">
        <w:rPr>
          <w:color w:val="000000"/>
          <w:sz w:val="16"/>
          <w:szCs w:val="16"/>
        </w:rPr>
        <w:tab/>
      </w:r>
      <w:r w:rsidR="00CB7B6A">
        <w:rPr>
          <w:color w:val="000000"/>
          <w:sz w:val="16"/>
          <w:szCs w:val="16"/>
        </w:rPr>
        <w:t>JUN 2020</w:t>
      </w:r>
    </w:p>
    <w:p w14:paraId="02E32FB8" w14:textId="77777777" w:rsidR="004554CE"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$100,000. Seller is to provide its report to Buyer so that Buyer can</w:t>
      </w:r>
    </w:p>
    <w:p w14:paraId="60AA4D7B"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incorporate it as part of Buyer’s own reporting obligations with respect to this clause.  Note 5 applies.</w:t>
      </w:r>
    </w:p>
    <w:p w14:paraId="006B44E7" w14:textId="77777777" w:rsidR="00FD5189" w:rsidRDefault="00FD5189" w:rsidP="00C80DF7">
      <w:pPr>
        <w:autoSpaceDE w:val="0"/>
        <w:autoSpaceDN w:val="0"/>
        <w:adjustRightInd w:val="0"/>
        <w:jc w:val="both"/>
        <w:rPr>
          <w:b/>
          <w:color w:val="000000"/>
          <w:sz w:val="16"/>
          <w:szCs w:val="16"/>
        </w:rPr>
      </w:pPr>
    </w:p>
    <w:p w14:paraId="2E3EF489" w14:textId="77777777" w:rsidR="00BE0784" w:rsidRPr="006F7753" w:rsidRDefault="00BE0784"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40</w:t>
      </w:r>
      <w:r w:rsidR="00BB7F0E">
        <w:rPr>
          <w:color w:val="000000"/>
          <w:sz w:val="16"/>
          <w:szCs w:val="16"/>
        </w:rPr>
        <w:t xml:space="preserve">  </w:t>
      </w:r>
      <w:r w:rsidR="00BB7F0E" w:rsidRPr="00EF05D8">
        <w:rPr>
          <w:b/>
          <w:color w:val="000000"/>
          <w:sz w:val="16"/>
          <w:szCs w:val="16"/>
        </w:rPr>
        <w:t>N</w:t>
      </w:r>
      <w:r w:rsidRPr="00EF05D8">
        <w:rPr>
          <w:b/>
          <w:color w:val="000000"/>
          <w:sz w:val="16"/>
          <w:szCs w:val="16"/>
        </w:rPr>
        <w:t>OTIFICATION</w:t>
      </w:r>
      <w:proofErr w:type="gramEnd"/>
      <w:r w:rsidRPr="00EF05D8">
        <w:rPr>
          <w:b/>
          <w:color w:val="000000"/>
          <w:sz w:val="16"/>
          <w:szCs w:val="16"/>
        </w:rPr>
        <w:t xml:space="preserve"> OF EMPLOYEE RIGHTS UNDER THE NATIONAL LABOR RELATIONS ACT</w:t>
      </w:r>
      <w:r w:rsidRPr="006F7753">
        <w:rPr>
          <w:color w:val="000000"/>
          <w:sz w:val="16"/>
          <w:szCs w:val="16"/>
        </w:rPr>
        <w:tab/>
      </w:r>
      <w:r w:rsidR="00A54A1D">
        <w:rPr>
          <w:color w:val="000000"/>
          <w:sz w:val="16"/>
          <w:szCs w:val="16"/>
        </w:rPr>
        <w:tab/>
      </w:r>
      <w:r w:rsidRPr="006F7753">
        <w:rPr>
          <w:color w:val="000000"/>
          <w:sz w:val="16"/>
          <w:szCs w:val="16"/>
        </w:rPr>
        <w:t>DEC 2010</w:t>
      </w:r>
    </w:p>
    <w:p w14:paraId="40380277" w14:textId="77777777" w:rsidR="007F70E9" w:rsidRPr="006F7753" w:rsidRDefault="00DC59D2" w:rsidP="00C80DF7">
      <w:pPr>
        <w:autoSpaceDE w:val="0"/>
        <w:autoSpaceDN w:val="0"/>
        <w:adjustRightInd w:val="0"/>
        <w:jc w:val="both"/>
        <w:rPr>
          <w:sz w:val="16"/>
          <w:szCs w:val="16"/>
        </w:rPr>
      </w:pPr>
      <w:r w:rsidRPr="006F7753">
        <w:rPr>
          <w:i/>
          <w:sz w:val="16"/>
          <w:szCs w:val="16"/>
          <w:u w:val="single"/>
        </w:rPr>
        <w:t>Applies if Contract value exceeds $10,000.</w:t>
      </w:r>
    </w:p>
    <w:p w14:paraId="3FC35447" w14:textId="77777777" w:rsidR="00EA29EF" w:rsidRDefault="00EA29EF" w:rsidP="00C80DF7">
      <w:pPr>
        <w:autoSpaceDE w:val="0"/>
        <w:autoSpaceDN w:val="0"/>
        <w:adjustRightInd w:val="0"/>
        <w:jc w:val="both"/>
        <w:rPr>
          <w:color w:val="000000"/>
          <w:sz w:val="16"/>
          <w:szCs w:val="16"/>
        </w:rPr>
      </w:pPr>
    </w:p>
    <w:p w14:paraId="4384FD10" w14:textId="77777777"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52.222-50</w:t>
      </w:r>
      <w:r w:rsidR="008C0423" w:rsidRPr="006F7753">
        <w:rPr>
          <w:color w:val="000000"/>
          <w:sz w:val="16"/>
          <w:szCs w:val="16"/>
        </w:rPr>
        <w:t xml:space="preserve"> </w:t>
      </w:r>
      <w:r w:rsidRPr="006F7753">
        <w:rPr>
          <w:color w:val="000000"/>
          <w:sz w:val="16"/>
          <w:szCs w:val="16"/>
        </w:rPr>
        <w:tab/>
      </w:r>
      <w:r w:rsidRPr="00EF05D8">
        <w:rPr>
          <w:b/>
          <w:color w:val="000000"/>
          <w:sz w:val="16"/>
          <w:szCs w:val="16"/>
        </w:rPr>
        <w:t>COMBATING TRAFFICKING IN PERSONS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8518DE">
        <w:rPr>
          <w:color w:val="000000"/>
          <w:sz w:val="16"/>
          <w:szCs w:val="16"/>
        </w:rPr>
        <w:t>JAN</w:t>
      </w:r>
      <w:r w:rsidR="000503DC">
        <w:rPr>
          <w:color w:val="000000"/>
          <w:sz w:val="16"/>
          <w:szCs w:val="16"/>
        </w:rPr>
        <w:t xml:space="preserve"> 201</w:t>
      </w:r>
      <w:r w:rsidR="008518DE">
        <w:rPr>
          <w:color w:val="000000"/>
          <w:sz w:val="16"/>
          <w:szCs w:val="16"/>
        </w:rPr>
        <w:t>9</w:t>
      </w:r>
    </w:p>
    <w:p w14:paraId="5FED1D69" w14:textId="77777777" w:rsidR="00381D18" w:rsidRPr="006F7753" w:rsidRDefault="00DC59D2" w:rsidP="00C80DF7">
      <w:pPr>
        <w:autoSpaceDE w:val="0"/>
        <w:autoSpaceDN w:val="0"/>
        <w:adjustRightInd w:val="0"/>
        <w:jc w:val="both"/>
        <w:rPr>
          <w:color w:val="000000"/>
          <w:sz w:val="16"/>
          <w:szCs w:val="16"/>
        </w:rPr>
      </w:pPr>
      <w:r w:rsidRPr="006F7753">
        <w:rPr>
          <w:i/>
          <w:sz w:val="16"/>
          <w:szCs w:val="16"/>
          <w:u w:val="single"/>
        </w:rPr>
        <w:t>Note 5 applies except in (e) where Note 4 applies.</w:t>
      </w:r>
    </w:p>
    <w:p w14:paraId="268E33BE" w14:textId="77777777" w:rsidR="00EA29EF" w:rsidRDefault="00EA29EF" w:rsidP="00C80DF7">
      <w:pPr>
        <w:autoSpaceDE w:val="0"/>
        <w:autoSpaceDN w:val="0"/>
        <w:adjustRightInd w:val="0"/>
        <w:jc w:val="both"/>
        <w:rPr>
          <w:color w:val="000000"/>
          <w:sz w:val="16"/>
          <w:szCs w:val="16"/>
        </w:rPr>
      </w:pPr>
    </w:p>
    <w:p w14:paraId="3863B765" w14:textId="77777777" w:rsidR="00140DAF" w:rsidRPr="00FD5189" w:rsidRDefault="00230558" w:rsidP="00C80DF7">
      <w:pPr>
        <w:autoSpaceDE w:val="0"/>
        <w:autoSpaceDN w:val="0"/>
        <w:adjustRightInd w:val="0"/>
        <w:jc w:val="both"/>
        <w:rPr>
          <w:color w:val="000000"/>
          <w:sz w:val="16"/>
          <w:szCs w:val="16"/>
        </w:rPr>
      </w:pPr>
      <w:r w:rsidRPr="00EF05D8">
        <w:rPr>
          <w:b/>
          <w:color w:val="000000"/>
          <w:sz w:val="16"/>
          <w:szCs w:val="16"/>
        </w:rPr>
        <w:t>52.</w:t>
      </w:r>
      <w:r w:rsidRPr="00FD5189">
        <w:rPr>
          <w:b/>
          <w:color w:val="000000"/>
          <w:sz w:val="16"/>
          <w:szCs w:val="16"/>
        </w:rPr>
        <w:t>222-</w:t>
      </w:r>
      <w:proofErr w:type="gramStart"/>
      <w:r w:rsidRPr="00FD5189">
        <w:rPr>
          <w:b/>
          <w:color w:val="000000"/>
          <w:sz w:val="16"/>
          <w:szCs w:val="16"/>
        </w:rPr>
        <w:t>54</w:t>
      </w:r>
      <w:r w:rsidR="00BB7F0E" w:rsidRPr="00FD5189">
        <w:rPr>
          <w:color w:val="000000"/>
          <w:sz w:val="16"/>
          <w:szCs w:val="16"/>
        </w:rPr>
        <w:t xml:space="preserve"> </w:t>
      </w:r>
      <w:r w:rsidR="008C0423" w:rsidRPr="00FD5189">
        <w:rPr>
          <w:color w:val="000000"/>
          <w:sz w:val="16"/>
          <w:szCs w:val="16"/>
        </w:rPr>
        <w:t xml:space="preserve"> </w:t>
      </w:r>
      <w:r w:rsidRPr="00FD5189">
        <w:rPr>
          <w:b/>
          <w:color w:val="000000"/>
          <w:sz w:val="16"/>
          <w:szCs w:val="16"/>
        </w:rPr>
        <w:t>EMPLOYMENT</w:t>
      </w:r>
      <w:proofErr w:type="gramEnd"/>
      <w:r w:rsidRPr="00FD5189">
        <w:rPr>
          <w:b/>
          <w:color w:val="000000"/>
          <w:sz w:val="16"/>
          <w:szCs w:val="16"/>
        </w:rPr>
        <w:t xml:space="preserve"> ELIGIBILITY VERIFICATION</w:t>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3D4F5F" w:rsidRPr="00FD5189">
        <w:rPr>
          <w:color w:val="000000"/>
          <w:sz w:val="16"/>
          <w:szCs w:val="16"/>
        </w:rPr>
        <w:tab/>
      </w:r>
      <w:r w:rsidR="002D7C55" w:rsidRPr="00FD5189">
        <w:rPr>
          <w:color w:val="000000"/>
          <w:sz w:val="16"/>
          <w:szCs w:val="16"/>
        </w:rPr>
        <w:tab/>
      </w:r>
      <w:r w:rsidR="00A54A1D" w:rsidRPr="00FD5189">
        <w:rPr>
          <w:color w:val="000000"/>
          <w:sz w:val="16"/>
          <w:szCs w:val="16"/>
        </w:rPr>
        <w:tab/>
      </w:r>
      <w:r w:rsidR="000503DC" w:rsidRPr="00FD5189">
        <w:rPr>
          <w:color w:val="000000"/>
          <w:sz w:val="16"/>
          <w:szCs w:val="16"/>
        </w:rPr>
        <w:t>OCT 2015</w:t>
      </w:r>
    </w:p>
    <w:p w14:paraId="647F8072" w14:textId="77777777" w:rsidR="001336DB" w:rsidRPr="00FD5189" w:rsidRDefault="00DC59D2" w:rsidP="00C80DF7">
      <w:pPr>
        <w:autoSpaceDE w:val="0"/>
        <w:autoSpaceDN w:val="0"/>
        <w:adjustRightInd w:val="0"/>
        <w:jc w:val="both"/>
        <w:rPr>
          <w:i/>
          <w:sz w:val="16"/>
          <w:szCs w:val="16"/>
          <w:u w:val="single"/>
        </w:rPr>
      </w:pPr>
      <w:r w:rsidRPr="00FD5189">
        <w:rPr>
          <w:i/>
          <w:sz w:val="16"/>
          <w:szCs w:val="16"/>
          <w:u w:val="single"/>
        </w:rPr>
        <w:t>Applies if this Contract exceeds $3,000. No Note applies.</w:t>
      </w:r>
    </w:p>
    <w:p w14:paraId="0A6F7EB1" w14:textId="77777777" w:rsidR="00EA29EF" w:rsidRPr="00FD5189" w:rsidRDefault="00EA29EF" w:rsidP="00C80DF7">
      <w:pPr>
        <w:autoSpaceDE w:val="0"/>
        <w:autoSpaceDN w:val="0"/>
        <w:adjustRightInd w:val="0"/>
        <w:jc w:val="both"/>
        <w:rPr>
          <w:color w:val="000000"/>
          <w:sz w:val="16"/>
          <w:szCs w:val="16"/>
        </w:rPr>
      </w:pPr>
    </w:p>
    <w:p w14:paraId="725C07A4"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lastRenderedPageBreak/>
        <w:t>52.223-</w:t>
      </w:r>
      <w:proofErr w:type="gramStart"/>
      <w:r w:rsidRPr="00FD5189">
        <w:rPr>
          <w:b/>
          <w:color w:val="000000"/>
          <w:sz w:val="16"/>
          <w:szCs w:val="16"/>
        </w:rPr>
        <w:t>3</w:t>
      </w:r>
      <w:r w:rsidR="00BB7F0E" w:rsidRPr="00FD5189">
        <w:rPr>
          <w:color w:val="000000"/>
          <w:sz w:val="16"/>
          <w:szCs w:val="16"/>
        </w:rPr>
        <w:t xml:space="preserve">  </w:t>
      </w:r>
      <w:r w:rsidRPr="00FD5189">
        <w:rPr>
          <w:b/>
          <w:color w:val="000000"/>
          <w:sz w:val="16"/>
          <w:szCs w:val="16"/>
        </w:rPr>
        <w:t>HAZARDOUS</w:t>
      </w:r>
      <w:proofErr w:type="gramEnd"/>
      <w:r w:rsidRPr="00FD5189">
        <w:rPr>
          <w:b/>
          <w:color w:val="000000"/>
          <w:sz w:val="16"/>
          <w:szCs w:val="16"/>
        </w:rPr>
        <w:t xml:space="preserve"> MATERIAL IDENTIFICATION AND</w:t>
      </w:r>
      <w:r w:rsidR="00414E2C" w:rsidRPr="00FD5189">
        <w:rPr>
          <w:b/>
          <w:color w:val="000000"/>
          <w:sz w:val="16"/>
          <w:szCs w:val="16"/>
        </w:rPr>
        <w:t xml:space="preserve"> MATERIAL SAFETY DATA</w:t>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A54A1D" w:rsidRPr="00FD5189">
        <w:rPr>
          <w:color w:val="000000"/>
          <w:sz w:val="16"/>
          <w:szCs w:val="16"/>
        </w:rPr>
        <w:tab/>
      </w:r>
      <w:r w:rsidR="00FA45B1">
        <w:rPr>
          <w:color w:val="000000"/>
          <w:sz w:val="16"/>
          <w:szCs w:val="16"/>
        </w:rPr>
        <w:t>FEB</w:t>
      </w:r>
      <w:r w:rsidR="00FA45B1" w:rsidRPr="00FD5189">
        <w:rPr>
          <w:color w:val="000000"/>
          <w:sz w:val="16"/>
          <w:szCs w:val="16"/>
        </w:rPr>
        <w:t xml:space="preserve"> </w:t>
      </w:r>
      <w:r w:rsidR="00FA45B1">
        <w:rPr>
          <w:color w:val="000000"/>
          <w:sz w:val="16"/>
          <w:szCs w:val="16"/>
        </w:rPr>
        <w:t>2021</w:t>
      </w:r>
    </w:p>
    <w:p w14:paraId="4F9E1963" w14:textId="77777777" w:rsidR="007912CA" w:rsidRPr="00FD5189" w:rsidRDefault="00DC59D2" w:rsidP="00C80DF7">
      <w:pPr>
        <w:autoSpaceDE w:val="0"/>
        <w:autoSpaceDN w:val="0"/>
        <w:adjustRightInd w:val="0"/>
        <w:jc w:val="both"/>
        <w:rPr>
          <w:i/>
          <w:color w:val="0070C0"/>
          <w:sz w:val="16"/>
          <w:szCs w:val="16"/>
          <w:u w:val="single"/>
        </w:rPr>
      </w:pPr>
      <w:r w:rsidRPr="00FD5189">
        <w:rPr>
          <w:i/>
          <w:sz w:val="16"/>
          <w:szCs w:val="16"/>
          <w:u w:val="single"/>
        </w:rPr>
        <w:t>Applies if this Contract involves hazardous material.  Note 5 applies in (e) and Note 4 applies in (f).</w:t>
      </w:r>
    </w:p>
    <w:p w14:paraId="7F40B9B6" w14:textId="77777777" w:rsidR="00EA29EF" w:rsidRPr="00FD5189" w:rsidRDefault="00EA29EF" w:rsidP="00C80DF7">
      <w:pPr>
        <w:autoSpaceDE w:val="0"/>
        <w:autoSpaceDN w:val="0"/>
        <w:adjustRightInd w:val="0"/>
        <w:jc w:val="both"/>
        <w:rPr>
          <w:color w:val="000000"/>
          <w:sz w:val="16"/>
          <w:szCs w:val="16"/>
        </w:rPr>
      </w:pPr>
    </w:p>
    <w:p w14:paraId="712177A5"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5</w:t>
      </w:r>
      <w:r w:rsidR="00342CE6" w:rsidRPr="00FD5189">
        <w:rPr>
          <w:color w:val="000000"/>
          <w:sz w:val="16"/>
          <w:szCs w:val="16"/>
        </w:rPr>
        <w:t xml:space="preserve">  </w:t>
      </w:r>
      <w:r w:rsidR="003077F3">
        <w:rPr>
          <w:b/>
          <w:color w:val="000000"/>
          <w:sz w:val="16"/>
          <w:szCs w:val="16"/>
        </w:rPr>
        <w:t>POLLUTION</w:t>
      </w:r>
      <w:proofErr w:type="gramEnd"/>
      <w:r w:rsidR="003077F3">
        <w:rPr>
          <w:b/>
          <w:color w:val="000000"/>
          <w:sz w:val="16"/>
          <w:szCs w:val="16"/>
        </w:rPr>
        <w:t xml:space="preserve"> PREVEN</w:t>
      </w:r>
      <w:r w:rsidRPr="00FD5189">
        <w:rPr>
          <w:b/>
          <w:color w:val="000000"/>
          <w:sz w:val="16"/>
          <w:szCs w:val="16"/>
        </w:rPr>
        <w:t>TION AND RIGHT-TO-KNOW</w:t>
      </w:r>
      <w:r w:rsidR="00EF05D8" w:rsidRPr="00FD5189">
        <w:rPr>
          <w:b/>
          <w:color w:val="000000"/>
          <w:sz w:val="16"/>
          <w:szCs w:val="16"/>
        </w:rPr>
        <w:t xml:space="preserve"> INFORMATION</w:t>
      </w:r>
      <w:r w:rsidR="002D7C55" w:rsidRPr="00FD5189">
        <w:rPr>
          <w:color w:val="000000"/>
          <w:sz w:val="16"/>
          <w:szCs w:val="16"/>
        </w:rPr>
        <w:tab/>
      </w:r>
      <w:r w:rsidR="00CE44B3" w:rsidRPr="00FD5189">
        <w:rPr>
          <w:color w:val="000000"/>
          <w:sz w:val="16"/>
          <w:szCs w:val="16"/>
        </w:rPr>
        <w:tab/>
      </w:r>
      <w:r w:rsidR="00CE44B3" w:rsidRPr="00FD5189">
        <w:rPr>
          <w:color w:val="000000"/>
          <w:sz w:val="16"/>
          <w:szCs w:val="16"/>
        </w:rPr>
        <w:tab/>
      </w:r>
      <w:r w:rsidR="00A54A1D" w:rsidRPr="00FD5189">
        <w:rPr>
          <w:color w:val="000000"/>
          <w:sz w:val="16"/>
          <w:szCs w:val="16"/>
        </w:rPr>
        <w:t xml:space="preserve">                </w:t>
      </w:r>
      <w:r w:rsidRPr="00FD5189">
        <w:rPr>
          <w:color w:val="000000"/>
          <w:sz w:val="16"/>
          <w:szCs w:val="16"/>
        </w:rPr>
        <w:t>MAY 2011</w:t>
      </w:r>
    </w:p>
    <w:p w14:paraId="2BF7F0F3" w14:textId="77777777" w:rsidR="00EA29EF" w:rsidRPr="00FD5189" w:rsidRDefault="00EA29EF" w:rsidP="00C80DF7">
      <w:pPr>
        <w:autoSpaceDE w:val="0"/>
        <w:autoSpaceDN w:val="0"/>
        <w:adjustRightInd w:val="0"/>
        <w:jc w:val="both"/>
        <w:rPr>
          <w:color w:val="000000"/>
          <w:sz w:val="16"/>
          <w:szCs w:val="16"/>
        </w:rPr>
      </w:pPr>
    </w:p>
    <w:p w14:paraId="61E3656E"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6</w:t>
      </w:r>
      <w:r w:rsidR="00342CE6" w:rsidRPr="00FD5189">
        <w:rPr>
          <w:color w:val="000000"/>
          <w:sz w:val="16"/>
          <w:szCs w:val="16"/>
        </w:rPr>
        <w:t xml:space="preserve">  </w:t>
      </w:r>
      <w:r w:rsidRPr="00FD5189">
        <w:rPr>
          <w:b/>
          <w:color w:val="000000"/>
          <w:sz w:val="16"/>
          <w:szCs w:val="16"/>
        </w:rPr>
        <w:t>DRUG</w:t>
      </w:r>
      <w:proofErr w:type="gramEnd"/>
      <w:r w:rsidRPr="00FD5189">
        <w:rPr>
          <w:b/>
          <w:color w:val="000000"/>
          <w:sz w:val="16"/>
          <w:szCs w:val="16"/>
        </w:rPr>
        <w:t>-FREE WORKPLACE</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2D7C55" w:rsidRPr="00FD5189">
        <w:rPr>
          <w:color w:val="000000"/>
          <w:sz w:val="16"/>
          <w:szCs w:val="16"/>
        </w:rPr>
        <w:tab/>
      </w:r>
      <w:r w:rsidR="00A54A1D" w:rsidRPr="00FD5189">
        <w:rPr>
          <w:color w:val="000000"/>
          <w:sz w:val="16"/>
          <w:szCs w:val="16"/>
        </w:rPr>
        <w:t xml:space="preserve">                 </w:t>
      </w:r>
      <w:r w:rsidRPr="00FD5189">
        <w:rPr>
          <w:color w:val="000000"/>
          <w:sz w:val="16"/>
          <w:szCs w:val="16"/>
        </w:rPr>
        <w:t>MAY 2001</w:t>
      </w:r>
    </w:p>
    <w:p w14:paraId="6BB70DEA" w14:textId="77777777" w:rsidR="00F66AF5" w:rsidRPr="00FD5189" w:rsidRDefault="00DC59D2" w:rsidP="00C80DF7">
      <w:pPr>
        <w:autoSpaceDE w:val="0"/>
        <w:autoSpaceDN w:val="0"/>
        <w:adjustRightInd w:val="0"/>
        <w:jc w:val="both"/>
        <w:rPr>
          <w:sz w:val="16"/>
          <w:szCs w:val="16"/>
        </w:rPr>
      </w:pPr>
      <w:r w:rsidRPr="00FD5189">
        <w:rPr>
          <w:i/>
          <w:sz w:val="16"/>
          <w:szCs w:val="16"/>
          <w:u w:val="single"/>
        </w:rPr>
        <w:t>Note 5 applies. Except Note 4 applies in (d).</w:t>
      </w:r>
    </w:p>
    <w:p w14:paraId="689DCBDB" w14:textId="77777777" w:rsidR="00EA29EF" w:rsidRPr="00FD5189" w:rsidRDefault="00EA29EF" w:rsidP="00C80DF7">
      <w:pPr>
        <w:autoSpaceDE w:val="0"/>
        <w:autoSpaceDN w:val="0"/>
        <w:adjustRightInd w:val="0"/>
        <w:jc w:val="both"/>
        <w:rPr>
          <w:color w:val="000000"/>
          <w:sz w:val="16"/>
          <w:szCs w:val="16"/>
        </w:rPr>
      </w:pPr>
    </w:p>
    <w:p w14:paraId="08A28886" w14:textId="77777777" w:rsidR="00140DAF" w:rsidRPr="00FD5189" w:rsidRDefault="005D451D" w:rsidP="00C80DF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11</w:t>
      </w:r>
      <w:r w:rsidR="00342CE6" w:rsidRPr="00FD5189">
        <w:rPr>
          <w:color w:val="000000"/>
          <w:sz w:val="16"/>
          <w:szCs w:val="16"/>
        </w:rPr>
        <w:t xml:space="preserve"> </w:t>
      </w:r>
      <w:r w:rsidRPr="00FD5189">
        <w:rPr>
          <w:color w:val="000000"/>
          <w:sz w:val="16"/>
          <w:szCs w:val="16"/>
        </w:rPr>
        <w:t xml:space="preserve"> </w:t>
      </w:r>
      <w:r w:rsidRPr="00FD5189">
        <w:rPr>
          <w:b/>
          <w:color w:val="000000"/>
          <w:sz w:val="16"/>
          <w:szCs w:val="16"/>
        </w:rPr>
        <w:t>OZONE</w:t>
      </w:r>
      <w:proofErr w:type="gramEnd"/>
      <w:r w:rsidRPr="00FD5189">
        <w:rPr>
          <w:b/>
          <w:color w:val="000000"/>
          <w:sz w:val="16"/>
          <w:szCs w:val="16"/>
        </w:rPr>
        <w:t>-DEPLETING SUBSTANCES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54A1D" w:rsidRPr="00FD5189">
        <w:rPr>
          <w:color w:val="000000"/>
          <w:sz w:val="16"/>
          <w:szCs w:val="16"/>
        </w:rPr>
        <w:t xml:space="preserve">                </w:t>
      </w:r>
      <w:r w:rsidR="00B27B86">
        <w:rPr>
          <w:color w:val="000000"/>
          <w:sz w:val="16"/>
          <w:szCs w:val="16"/>
        </w:rPr>
        <w:t>JUN</w:t>
      </w:r>
      <w:r w:rsidRPr="00FD5189">
        <w:rPr>
          <w:color w:val="000000"/>
          <w:sz w:val="16"/>
          <w:szCs w:val="16"/>
        </w:rPr>
        <w:t xml:space="preserve"> </w:t>
      </w:r>
      <w:r w:rsidR="00B27B86">
        <w:rPr>
          <w:color w:val="000000"/>
          <w:sz w:val="16"/>
          <w:szCs w:val="16"/>
        </w:rPr>
        <w:t>2016</w:t>
      </w:r>
    </w:p>
    <w:p w14:paraId="5E5C28BC" w14:textId="77777777" w:rsidR="006E3AD0" w:rsidRPr="00FD5189" w:rsidRDefault="00DC59D2" w:rsidP="00C80DF7">
      <w:pPr>
        <w:autoSpaceDE w:val="0"/>
        <w:autoSpaceDN w:val="0"/>
        <w:adjustRightInd w:val="0"/>
        <w:jc w:val="both"/>
        <w:rPr>
          <w:sz w:val="16"/>
          <w:szCs w:val="16"/>
        </w:rPr>
      </w:pPr>
      <w:r w:rsidRPr="00FD5189">
        <w:rPr>
          <w:i/>
          <w:sz w:val="16"/>
          <w:szCs w:val="16"/>
          <w:u w:val="single"/>
        </w:rPr>
        <w:t>Applies if the Contract Work was manufactured with or contains ozone-depleting substances. No Note applies.</w:t>
      </w:r>
    </w:p>
    <w:p w14:paraId="1093AD02" w14:textId="77777777" w:rsidR="00EA29EF" w:rsidRPr="00FD5189" w:rsidRDefault="00EA29EF" w:rsidP="00C80DF7">
      <w:pPr>
        <w:autoSpaceDE w:val="0"/>
        <w:autoSpaceDN w:val="0"/>
        <w:adjustRightInd w:val="0"/>
        <w:jc w:val="both"/>
        <w:rPr>
          <w:color w:val="000000"/>
          <w:sz w:val="16"/>
          <w:szCs w:val="16"/>
        </w:rPr>
      </w:pPr>
    </w:p>
    <w:p w14:paraId="0C60F11C" w14:textId="77777777" w:rsidR="00B27B86" w:rsidRDefault="005D451D" w:rsidP="00C80DF7">
      <w:pPr>
        <w:autoSpaceDE w:val="0"/>
        <w:autoSpaceDN w:val="0"/>
        <w:adjustRightInd w:val="0"/>
        <w:jc w:val="both"/>
        <w:rPr>
          <w:b/>
          <w:color w:val="000000"/>
          <w:sz w:val="16"/>
          <w:szCs w:val="16"/>
        </w:rPr>
      </w:pPr>
      <w:r w:rsidRPr="00FD5189">
        <w:rPr>
          <w:b/>
          <w:color w:val="000000"/>
          <w:sz w:val="16"/>
          <w:szCs w:val="16"/>
        </w:rPr>
        <w:t>52.223-</w:t>
      </w:r>
      <w:proofErr w:type="gramStart"/>
      <w:r w:rsidRPr="00B27B86">
        <w:rPr>
          <w:b/>
          <w:color w:val="000000"/>
          <w:sz w:val="16"/>
          <w:szCs w:val="16"/>
        </w:rPr>
        <w:t xml:space="preserve">12 </w:t>
      </w:r>
      <w:r w:rsidR="00342CE6" w:rsidRPr="00B27B86">
        <w:rPr>
          <w:b/>
          <w:color w:val="000000"/>
          <w:sz w:val="16"/>
          <w:szCs w:val="16"/>
        </w:rPr>
        <w:t xml:space="preserve"> </w:t>
      </w:r>
      <w:r w:rsidR="00B27B86" w:rsidRPr="00B27B86">
        <w:rPr>
          <w:b/>
          <w:color w:val="000000"/>
          <w:sz w:val="16"/>
          <w:szCs w:val="16"/>
        </w:rPr>
        <w:t>MAINTENANCE</w:t>
      </w:r>
      <w:proofErr w:type="gramEnd"/>
      <w:r w:rsidR="00B27B86" w:rsidRPr="00B27B86">
        <w:rPr>
          <w:b/>
          <w:color w:val="000000"/>
          <w:sz w:val="16"/>
          <w:szCs w:val="16"/>
        </w:rPr>
        <w:t xml:space="preserve">, SERVICE, REPAIR, OR DISPOSAL OF </w:t>
      </w:r>
      <w:r w:rsidRPr="00B27B86">
        <w:rPr>
          <w:b/>
          <w:color w:val="000000"/>
          <w:sz w:val="16"/>
          <w:szCs w:val="16"/>
        </w:rPr>
        <w:t>REFRIGERATION</w:t>
      </w:r>
      <w:r w:rsidRPr="00FD5189">
        <w:rPr>
          <w:b/>
          <w:color w:val="000000"/>
          <w:sz w:val="16"/>
          <w:szCs w:val="16"/>
        </w:rPr>
        <w:t xml:space="preserve"> EQUIPMENT AND</w:t>
      </w:r>
      <w:r w:rsidR="00B27B86">
        <w:rPr>
          <w:b/>
          <w:color w:val="000000"/>
          <w:sz w:val="16"/>
          <w:szCs w:val="16"/>
        </w:rPr>
        <w:tab/>
      </w:r>
      <w:r w:rsidR="00B27B86">
        <w:rPr>
          <w:b/>
          <w:color w:val="000000"/>
          <w:sz w:val="16"/>
          <w:szCs w:val="16"/>
        </w:rPr>
        <w:tab/>
      </w:r>
      <w:r w:rsidR="00B27B86">
        <w:rPr>
          <w:color w:val="000000"/>
          <w:sz w:val="16"/>
          <w:szCs w:val="16"/>
        </w:rPr>
        <w:t>JUN 2016</w:t>
      </w:r>
    </w:p>
    <w:p w14:paraId="7E0E684E" w14:textId="77777777" w:rsidR="005D451D" w:rsidRPr="00FD5189" w:rsidRDefault="005D451D" w:rsidP="00C80DF7">
      <w:pPr>
        <w:autoSpaceDE w:val="0"/>
        <w:autoSpaceDN w:val="0"/>
        <w:adjustRightInd w:val="0"/>
        <w:jc w:val="both"/>
        <w:rPr>
          <w:color w:val="000000"/>
          <w:sz w:val="16"/>
          <w:szCs w:val="16"/>
        </w:rPr>
      </w:pPr>
      <w:r w:rsidRPr="00FD5189">
        <w:rPr>
          <w:b/>
          <w:color w:val="000000"/>
          <w:sz w:val="16"/>
          <w:szCs w:val="16"/>
        </w:rPr>
        <w:t>AIR CONDITIONERS</w:t>
      </w:r>
      <w:r w:rsidRPr="00FD5189">
        <w:rPr>
          <w:color w:val="000000"/>
          <w:sz w:val="16"/>
          <w:szCs w:val="16"/>
        </w:rPr>
        <w:tab/>
      </w:r>
      <w:r w:rsidR="00654FEF" w:rsidRPr="00FD5189">
        <w:rPr>
          <w:color w:val="000000"/>
          <w:sz w:val="16"/>
          <w:szCs w:val="16"/>
        </w:rPr>
        <w:tab/>
      </w:r>
      <w:r w:rsidRPr="00FD5189">
        <w:rPr>
          <w:color w:val="000000"/>
          <w:sz w:val="16"/>
          <w:szCs w:val="16"/>
        </w:rPr>
        <w:tab/>
      </w:r>
      <w:r w:rsidRPr="00FD5189">
        <w:rPr>
          <w:color w:val="000000"/>
          <w:sz w:val="16"/>
          <w:szCs w:val="16"/>
        </w:rPr>
        <w:tab/>
      </w:r>
      <w:r w:rsidR="00654FEF" w:rsidRPr="00FD5189">
        <w:rPr>
          <w:color w:val="000000"/>
          <w:sz w:val="16"/>
          <w:szCs w:val="16"/>
        </w:rPr>
        <w:t xml:space="preserve">                </w:t>
      </w:r>
    </w:p>
    <w:p w14:paraId="09C46DD4" w14:textId="77777777" w:rsidR="00EA29EF" w:rsidRDefault="00EA29EF" w:rsidP="00C80DF7">
      <w:pPr>
        <w:autoSpaceDE w:val="0"/>
        <w:autoSpaceDN w:val="0"/>
        <w:adjustRightInd w:val="0"/>
        <w:jc w:val="both"/>
        <w:rPr>
          <w:color w:val="000000"/>
          <w:sz w:val="16"/>
          <w:szCs w:val="16"/>
        </w:rPr>
      </w:pPr>
    </w:p>
    <w:p w14:paraId="4FB60A4C" w14:textId="77777777" w:rsidR="004E5421" w:rsidRDefault="004E5421" w:rsidP="004E5421">
      <w:pPr>
        <w:tabs>
          <w:tab w:val="left" w:pos="8280"/>
        </w:tabs>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5</w:t>
      </w:r>
      <w:r>
        <w:rPr>
          <w:color w:val="000000"/>
          <w:sz w:val="16"/>
          <w:szCs w:val="16"/>
        </w:rPr>
        <w:t xml:space="preserve"> </w:t>
      </w:r>
      <w:r w:rsidRPr="00EF05D8">
        <w:rPr>
          <w:b/>
          <w:color w:val="000000"/>
          <w:sz w:val="16"/>
          <w:szCs w:val="16"/>
        </w:rPr>
        <w:t>EN</w:t>
      </w:r>
      <w:r>
        <w:rPr>
          <w:b/>
          <w:color w:val="000000"/>
          <w:sz w:val="16"/>
          <w:szCs w:val="16"/>
        </w:rPr>
        <w:t>ERGY EFFICIENCY IN ENERGY-CONSUMING PRODUCTS</w:t>
      </w:r>
      <w:r>
        <w:rPr>
          <w:color w:val="000000"/>
          <w:sz w:val="16"/>
          <w:szCs w:val="16"/>
        </w:rPr>
        <w:t xml:space="preserve"> </w:t>
      </w:r>
      <w:r>
        <w:rPr>
          <w:color w:val="000000"/>
          <w:sz w:val="16"/>
          <w:szCs w:val="16"/>
        </w:rPr>
        <w:tab/>
        <w:t xml:space="preserve">       MAY</w:t>
      </w:r>
      <w:r w:rsidRPr="006F7753">
        <w:rPr>
          <w:color w:val="000000"/>
          <w:sz w:val="16"/>
          <w:szCs w:val="16"/>
        </w:rPr>
        <w:t xml:space="preserve"> 20</w:t>
      </w:r>
      <w:r>
        <w:rPr>
          <w:color w:val="000000"/>
          <w:sz w:val="16"/>
          <w:szCs w:val="16"/>
        </w:rPr>
        <w:t>20</w:t>
      </w:r>
    </w:p>
    <w:p w14:paraId="15B5ECDD" w14:textId="77777777" w:rsidR="00CB7B6A" w:rsidRPr="006F7753" w:rsidRDefault="00CB7B6A" w:rsidP="004E5421">
      <w:pPr>
        <w:tabs>
          <w:tab w:val="left" w:pos="8280"/>
        </w:tabs>
        <w:autoSpaceDE w:val="0"/>
        <w:autoSpaceDN w:val="0"/>
        <w:adjustRightInd w:val="0"/>
        <w:jc w:val="both"/>
        <w:rPr>
          <w:color w:val="000000"/>
          <w:sz w:val="16"/>
          <w:szCs w:val="16"/>
        </w:rPr>
      </w:pPr>
    </w:p>
    <w:p w14:paraId="7F4C994C" w14:textId="77777777"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52.223-</w:t>
      </w:r>
      <w:proofErr w:type="gramStart"/>
      <w:r w:rsidRPr="00EF05D8">
        <w:rPr>
          <w:b/>
          <w:color w:val="000000"/>
          <w:sz w:val="16"/>
          <w:szCs w:val="16"/>
        </w:rPr>
        <w:t>18</w:t>
      </w:r>
      <w:r w:rsidR="00342CE6">
        <w:rPr>
          <w:color w:val="000000"/>
          <w:sz w:val="16"/>
          <w:szCs w:val="16"/>
        </w:rPr>
        <w:t xml:space="preserve">  </w:t>
      </w:r>
      <w:r w:rsidR="007F70E9" w:rsidRPr="00EF05D8">
        <w:rPr>
          <w:b/>
          <w:color w:val="000000"/>
          <w:sz w:val="16"/>
          <w:szCs w:val="16"/>
        </w:rPr>
        <w:t>ENCOURAGING</w:t>
      </w:r>
      <w:proofErr w:type="gramEnd"/>
      <w:r w:rsidR="007F70E9" w:rsidRPr="00EF05D8">
        <w:rPr>
          <w:b/>
          <w:color w:val="000000"/>
          <w:sz w:val="16"/>
          <w:szCs w:val="16"/>
        </w:rPr>
        <w:t xml:space="preserve"> </w:t>
      </w:r>
      <w:r w:rsidRPr="00EF05D8">
        <w:rPr>
          <w:b/>
          <w:color w:val="000000"/>
          <w:sz w:val="16"/>
          <w:szCs w:val="16"/>
        </w:rPr>
        <w:t>CONTRACTOR POLIC</w:t>
      </w:r>
      <w:r w:rsidR="007F70E9" w:rsidRPr="00EF05D8">
        <w:rPr>
          <w:b/>
          <w:color w:val="000000"/>
          <w:sz w:val="16"/>
          <w:szCs w:val="16"/>
        </w:rPr>
        <w:t>IES</w:t>
      </w:r>
      <w:r w:rsidRPr="00EF05D8">
        <w:rPr>
          <w:b/>
          <w:color w:val="000000"/>
          <w:sz w:val="16"/>
          <w:szCs w:val="16"/>
        </w:rPr>
        <w:t xml:space="preserve"> TO BAN TEXT MESSAGING</w:t>
      </w:r>
      <w:r w:rsidR="00414E2C" w:rsidRPr="00EF05D8">
        <w:rPr>
          <w:b/>
          <w:color w:val="000000"/>
          <w:sz w:val="16"/>
          <w:szCs w:val="16"/>
        </w:rPr>
        <w:t xml:space="preserve"> WHILE DRIVING</w:t>
      </w:r>
      <w:r w:rsidR="00414E2C" w:rsidRPr="006F7753">
        <w:rPr>
          <w:color w:val="000000"/>
          <w:sz w:val="16"/>
          <w:szCs w:val="16"/>
        </w:rPr>
        <w:tab/>
      </w:r>
      <w:r w:rsidR="00654FEF">
        <w:rPr>
          <w:color w:val="000000"/>
          <w:sz w:val="16"/>
          <w:szCs w:val="16"/>
        </w:rPr>
        <w:t xml:space="preserve">                 </w:t>
      </w:r>
      <w:r w:rsidR="00CB7B6A">
        <w:rPr>
          <w:color w:val="000000"/>
          <w:sz w:val="16"/>
          <w:szCs w:val="16"/>
        </w:rPr>
        <w:t>JUN 2020</w:t>
      </w:r>
    </w:p>
    <w:p w14:paraId="38A1EF99" w14:textId="77777777" w:rsidR="00140DAF" w:rsidRDefault="00DC59D2" w:rsidP="00C80DF7">
      <w:pPr>
        <w:autoSpaceDE w:val="0"/>
        <w:autoSpaceDN w:val="0"/>
        <w:adjustRightInd w:val="0"/>
        <w:jc w:val="both"/>
        <w:rPr>
          <w:i/>
          <w:sz w:val="16"/>
          <w:szCs w:val="16"/>
          <w:u w:val="single"/>
        </w:rPr>
      </w:pPr>
      <w:r w:rsidRPr="006F7753">
        <w:rPr>
          <w:i/>
          <w:sz w:val="16"/>
          <w:szCs w:val="16"/>
          <w:u w:val="single"/>
        </w:rPr>
        <w:t>Applies if Contract value exceeds $3,000.</w:t>
      </w:r>
      <w:r w:rsidR="00DC6765" w:rsidRPr="006F7753">
        <w:rPr>
          <w:i/>
          <w:sz w:val="16"/>
          <w:szCs w:val="16"/>
          <w:u w:val="single"/>
        </w:rPr>
        <w:t xml:space="preserve">  Note 5 applies.</w:t>
      </w:r>
    </w:p>
    <w:p w14:paraId="37718524" w14:textId="77777777" w:rsidR="003652FC" w:rsidRPr="003652FC" w:rsidRDefault="003652FC" w:rsidP="00C80DF7">
      <w:pPr>
        <w:autoSpaceDE w:val="0"/>
        <w:autoSpaceDN w:val="0"/>
        <w:adjustRightInd w:val="0"/>
        <w:jc w:val="both"/>
        <w:rPr>
          <w:sz w:val="16"/>
          <w:szCs w:val="16"/>
        </w:rPr>
      </w:pPr>
    </w:p>
    <w:p w14:paraId="190D97A3" w14:textId="77777777" w:rsidR="004E5421" w:rsidRPr="006F7753" w:rsidRDefault="004E5421" w:rsidP="004E5421">
      <w:pPr>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9</w:t>
      </w:r>
      <w:r w:rsidRPr="004E5421">
        <w:rPr>
          <w:b/>
          <w:color w:val="000000"/>
          <w:sz w:val="16"/>
          <w:szCs w:val="16"/>
        </w:rPr>
        <w:t xml:space="preserve"> COMPLIANCE WITH ENVIRONMENTAL MANAGEMENT SYSTEMS</w:t>
      </w:r>
      <w:r w:rsidRPr="006F7753">
        <w:rPr>
          <w:color w:val="000000"/>
          <w:sz w:val="16"/>
          <w:szCs w:val="16"/>
        </w:rPr>
        <w:tab/>
      </w:r>
      <w:r>
        <w:rPr>
          <w:color w:val="000000"/>
          <w:sz w:val="16"/>
          <w:szCs w:val="16"/>
        </w:rPr>
        <w:t xml:space="preserve">        </w:t>
      </w:r>
      <w:r w:rsidR="008F1FF3">
        <w:rPr>
          <w:color w:val="000000"/>
          <w:sz w:val="16"/>
          <w:szCs w:val="16"/>
        </w:rPr>
        <w:tab/>
      </w:r>
      <w:r w:rsidR="008F1FF3">
        <w:rPr>
          <w:color w:val="000000"/>
          <w:sz w:val="16"/>
          <w:szCs w:val="16"/>
        </w:rPr>
        <w:tab/>
        <w:t xml:space="preserve">       </w:t>
      </w:r>
      <w:r>
        <w:rPr>
          <w:color w:val="000000"/>
          <w:sz w:val="16"/>
          <w:szCs w:val="16"/>
        </w:rPr>
        <w:t xml:space="preserve">         </w:t>
      </w:r>
      <w:r w:rsidR="008F1FF3">
        <w:rPr>
          <w:color w:val="000000"/>
          <w:sz w:val="16"/>
          <w:szCs w:val="16"/>
        </w:rPr>
        <w:t>MAY</w:t>
      </w:r>
      <w:r w:rsidRPr="006F7753">
        <w:rPr>
          <w:color w:val="000000"/>
          <w:sz w:val="16"/>
          <w:szCs w:val="16"/>
        </w:rPr>
        <w:t xml:space="preserve"> 2011</w:t>
      </w:r>
    </w:p>
    <w:p w14:paraId="397F0EB9" w14:textId="77777777" w:rsidR="004E5421" w:rsidRDefault="004E5421" w:rsidP="00C80DF7">
      <w:pPr>
        <w:autoSpaceDE w:val="0"/>
        <w:autoSpaceDN w:val="0"/>
        <w:adjustRightInd w:val="0"/>
        <w:jc w:val="both"/>
        <w:rPr>
          <w:b/>
          <w:color w:val="000000"/>
          <w:sz w:val="16"/>
          <w:szCs w:val="16"/>
        </w:rPr>
      </w:pPr>
    </w:p>
    <w:p w14:paraId="5A64A61F" w14:textId="77777777" w:rsidR="008F1FF3" w:rsidRPr="006F7753" w:rsidRDefault="008F1FF3" w:rsidP="008F1FF3">
      <w:pPr>
        <w:autoSpaceDE w:val="0"/>
        <w:autoSpaceDN w:val="0"/>
        <w:adjustRightInd w:val="0"/>
        <w:jc w:val="both"/>
        <w:rPr>
          <w:color w:val="000000"/>
          <w:sz w:val="16"/>
          <w:szCs w:val="16"/>
        </w:rPr>
      </w:pPr>
      <w:r w:rsidRPr="00EF05D8">
        <w:rPr>
          <w:b/>
          <w:color w:val="000000"/>
          <w:sz w:val="16"/>
          <w:szCs w:val="16"/>
        </w:rPr>
        <w:t>52.22</w:t>
      </w:r>
      <w:r>
        <w:rPr>
          <w:b/>
          <w:color w:val="000000"/>
          <w:sz w:val="16"/>
          <w:szCs w:val="16"/>
        </w:rPr>
        <w:t>4</w:t>
      </w:r>
      <w:r w:rsidRPr="00EF05D8">
        <w:rPr>
          <w:b/>
          <w:color w:val="000000"/>
          <w:sz w:val="16"/>
          <w:szCs w:val="16"/>
        </w:rPr>
        <w:t>-1</w:t>
      </w:r>
      <w:r w:rsidRPr="004E5421">
        <w:rPr>
          <w:b/>
          <w:color w:val="000000"/>
          <w:sz w:val="16"/>
          <w:szCs w:val="16"/>
        </w:rPr>
        <w:t xml:space="preserve"> </w:t>
      </w:r>
      <w:r>
        <w:rPr>
          <w:b/>
          <w:color w:val="000000"/>
          <w:sz w:val="16"/>
          <w:szCs w:val="16"/>
        </w:rPr>
        <w:t>PRIVACY ACT NOTIFICATION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APR</w:t>
      </w:r>
      <w:r w:rsidRPr="006F7753">
        <w:rPr>
          <w:color w:val="000000"/>
          <w:sz w:val="16"/>
          <w:szCs w:val="16"/>
        </w:rPr>
        <w:t xml:space="preserve"> </w:t>
      </w:r>
      <w:r>
        <w:rPr>
          <w:color w:val="000000"/>
          <w:sz w:val="16"/>
          <w:szCs w:val="16"/>
        </w:rPr>
        <w:t>1984</w:t>
      </w:r>
    </w:p>
    <w:p w14:paraId="6245E813" w14:textId="77777777" w:rsidR="008F1FF3" w:rsidRDefault="008F1FF3" w:rsidP="00C80DF7">
      <w:pPr>
        <w:autoSpaceDE w:val="0"/>
        <w:autoSpaceDN w:val="0"/>
        <w:adjustRightInd w:val="0"/>
        <w:jc w:val="both"/>
        <w:rPr>
          <w:b/>
          <w:color w:val="000000"/>
          <w:sz w:val="16"/>
          <w:szCs w:val="16"/>
        </w:rPr>
      </w:pPr>
    </w:p>
    <w:p w14:paraId="2EE50190" w14:textId="77777777" w:rsidR="008F1FF3" w:rsidRPr="006F7753" w:rsidRDefault="008F1FF3" w:rsidP="008F1FF3">
      <w:pPr>
        <w:autoSpaceDE w:val="0"/>
        <w:autoSpaceDN w:val="0"/>
        <w:adjustRightInd w:val="0"/>
        <w:jc w:val="both"/>
        <w:rPr>
          <w:color w:val="000000"/>
          <w:sz w:val="16"/>
          <w:szCs w:val="16"/>
        </w:rPr>
      </w:pPr>
      <w:r w:rsidRPr="00EF05D8">
        <w:rPr>
          <w:b/>
          <w:color w:val="000000"/>
          <w:sz w:val="16"/>
          <w:szCs w:val="16"/>
        </w:rPr>
        <w:t>52.22</w:t>
      </w:r>
      <w:r>
        <w:rPr>
          <w:b/>
          <w:color w:val="000000"/>
          <w:sz w:val="16"/>
          <w:szCs w:val="16"/>
        </w:rPr>
        <w:t>4-2</w:t>
      </w:r>
      <w:r w:rsidRPr="004E5421">
        <w:rPr>
          <w:b/>
          <w:color w:val="000000"/>
          <w:sz w:val="16"/>
          <w:szCs w:val="16"/>
        </w:rPr>
        <w:t xml:space="preserve"> </w:t>
      </w:r>
      <w:r>
        <w:rPr>
          <w:b/>
          <w:color w:val="000000"/>
          <w:sz w:val="16"/>
          <w:szCs w:val="16"/>
        </w:rPr>
        <w:t>PRIVACY ACT</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APR</w:t>
      </w:r>
      <w:r w:rsidRPr="006F7753">
        <w:rPr>
          <w:color w:val="000000"/>
          <w:sz w:val="16"/>
          <w:szCs w:val="16"/>
        </w:rPr>
        <w:t xml:space="preserve"> </w:t>
      </w:r>
      <w:r>
        <w:rPr>
          <w:color w:val="000000"/>
          <w:sz w:val="16"/>
          <w:szCs w:val="16"/>
        </w:rPr>
        <w:t>1984</w:t>
      </w:r>
    </w:p>
    <w:p w14:paraId="2279B0EE" w14:textId="77777777" w:rsidR="008F1FF3" w:rsidRDefault="008F1FF3" w:rsidP="00C80DF7">
      <w:pPr>
        <w:autoSpaceDE w:val="0"/>
        <w:autoSpaceDN w:val="0"/>
        <w:adjustRightInd w:val="0"/>
        <w:jc w:val="both"/>
        <w:rPr>
          <w:b/>
          <w:color w:val="000000"/>
          <w:sz w:val="16"/>
          <w:szCs w:val="16"/>
        </w:rPr>
      </w:pPr>
    </w:p>
    <w:p w14:paraId="3185561B" w14:textId="77777777"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52.225-</w:t>
      </w:r>
      <w:proofErr w:type="gramStart"/>
      <w:r w:rsidRPr="00A54A1D">
        <w:rPr>
          <w:b/>
          <w:color w:val="000000"/>
          <w:sz w:val="16"/>
          <w:szCs w:val="16"/>
        </w:rPr>
        <w:t>13</w:t>
      </w:r>
      <w:r w:rsidR="00342CE6">
        <w:rPr>
          <w:color w:val="000000"/>
          <w:sz w:val="16"/>
          <w:szCs w:val="16"/>
        </w:rPr>
        <w:t xml:space="preserve">  </w:t>
      </w:r>
      <w:r w:rsidRPr="00A54A1D">
        <w:rPr>
          <w:b/>
          <w:color w:val="000000"/>
          <w:sz w:val="16"/>
          <w:szCs w:val="16"/>
        </w:rPr>
        <w:t>RESTRICTIONS</w:t>
      </w:r>
      <w:proofErr w:type="gramEnd"/>
      <w:r w:rsidRPr="00A54A1D">
        <w:rPr>
          <w:b/>
          <w:color w:val="000000"/>
          <w:sz w:val="16"/>
          <w:szCs w:val="16"/>
        </w:rPr>
        <w:t xml:space="preserve"> ON CERTAIN FOREIGN PURCHASES</w:t>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Pr="006F7753">
        <w:rPr>
          <w:color w:val="000000"/>
          <w:sz w:val="16"/>
          <w:szCs w:val="16"/>
        </w:rPr>
        <w:t>JUN 2008</w:t>
      </w:r>
    </w:p>
    <w:p w14:paraId="634513C3" w14:textId="77777777" w:rsidR="00EA29EF" w:rsidRDefault="00EA29EF" w:rsidP="00C80DF7">
      <w:pPr>
        <w:autoSpaceDE w:val="0"/>
        <w:autoSpaceDN w:val="0"/>
        <w:adjustRightInd w:val="0"/>
        <w:jc w:val="both"/>
        <w:rPr>
          <w:color w:val="000000"/>
          <w:sz w:val="16"/>
          <w:szCs w:val="16"/>
        </w:rPr>
      </w:pPr>
    </w:p>
    <w:p w14:paraId="6C140464" w14:textId="77777777"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w:t>
      </w:r>
      <w:r w:rsidRPr="006F7753">
        <w:rPr>
          <w:color w:val="000000"/>
          <w:sz w:val="16"/>
          <w:szCs w:val="16"/>
        </w:rPr>
        <w:t>-</w:t>
      </w:r>
      <w:proofErr w:type="gramStart"/>
      <w:r w:rsidRPr="006F7753">
        <w:rPr>
          <w:color w:val="000000"/>
          <w:sz w:val="16"/>
          <w:szCs w:val="16"/>
        </w:rPr>
        <w:t>1</w:t>
      </w:r>
      <w:r w:rsidR="00342CE6">
        <w:rPr>
          <w:color w:val="000000"/>
          <w:sz w:val="16"/>
          <w:szCs w:val="16"/>
        </w:rPr>
        <w:t xml:space="preserve">  </w:t>
      </w:r>
      <w:r w:rsidRPr="00A54A1D">
        <w:rPr>
          <w:b/>
          <w:color w:val="000000"/>
          <w:sz w:val="16"/>
          <w:szCs w:val="16"/>
        </w:rPr>
        <w:t>AUTHORIZATION</w:t>
      </w:r>
      <w:proofErr w:type="gramEnd"/>
      <w:r w:rsidRPr="00A54A1D">
        <w:rPr>
          <w:b/>
          <w:color w:val="000000"/>
          <w:sz w:val="16"/>
          <w:szCs w:val="16"/>
        </w:rPr>
        <w:t xml:space="preserve"> AND CONSENT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CB7B6A">
        <w:rPr>
          <w:color w:val="000000"/>
          <w:sz w:val="16"/>
          <w:szCs w:val="16"/>
        </w:rPr>
        <w:t>JUN 2020</w:t>
      </w:r>
    </w:p>
    <w:p w14:paraId="56F96763" w14:textId="77777777" w:rsidR="00EA29EF" w:rsidRDefault="00EA29EF" w:rsidP="00C80DF7">
      <w:pPr>
        <w:autoSpaceDE w:val="0"/>
        <w:autoSpaceDN w:val="0"/>
        <w:adjustRightInd w:val="0"/>
        <w:jc w:val="both"/>
        <w:rPr>
          <w:color w:val="000000"/>
          <w:sz w:val="16"/>
          <w:szCs w:val="16"/>
        </w:rPr>
      </w:pPr>
    </w:p>
    <w:p w14:paraId="390032EE" w14:textId="77777777"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w:t>
      </w:r>
      <w:proofErr w:type="gramStart"/>
      <w:r w:rsidRPr="00A54A1D">
        <w:rPr>
          <w:b/>
          <w:color w:val="000000"/>
          <w:sz w:val="16"/>
          <w:szCs w:val="16"/>
        </w:rPr>
        <w:t>2</w:t>
      </w:r>
      <w:r w:rsidR="00342CE6">
        <w:rPr>
          <w:color w:val="000000"/>
          <w:sz w:val="16"/>
          <w:szCs w:val="16"/>
        </w:rPr>
        <w:t xml:space="preserve">  </w:t>
      </w:r>
      <w:r w:rsidRPr="00A54A1D">
        <w:rPr>
          <w:b/>
          <w:color w:val="000000"/>
          <w:sz w:val="16"/>
          <w:szCs w:val="16"/>
        </w:rPr>
        <w:t>NOTICE</w:t>
      </w:r>
      <w:proofErr w:type="gramEnd"/>
      <w:r w:rsidRPr="00A54A1D">
        <w:rPr>
          <w:b/>
          <w:color w:val="000000"/>
          <w:sz w:val="16"/>
          <w:szCs w:val="16"/>
        </w:rPr>
        <w:t xml:space="preserve"> AND ASSISTANCE REGARDING PATENT AND</w:t>
      </w:r>
      <w:r w:rsidR="00414E2C" w:rsidRPr="00A54A1D">
        <w:rPr>
          <w:b/>
          <w:color w:val="000000"/>
          <w:sz w:val="16"/>
          <w:szCs w:val="16"/>
        </w:rPr>
        <w:t xml:space="preserve"> COPYRIGHT INFRINGEMENT</w:t>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00CB7B6A">
        <w:rPr>
          <w:color w:val="000000"/>
          <w:sz w:val="16"/>
          <w:szCs w:val="16"/>
        </w:rPr>
        <w:t>JUN 2020</w:t>
      </w:r>
    </w:p>
    <w:p w14:paraId="57AEB8DD"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exceeds $150,000; Note 5 applies to (a) and (b).</w:t>
      </w:r>
    </w:p>
    <w:p w14:paraId="64F6DF68" w14:textId="77777777" w:rsidR="00EA29EF" w:rsidRDefault="00EA29EF" w:rsidP="00C80DF7">
      <w:pPr>
        <w:autoSpaceDE w:val="0"/>
        <w:autoSpaceDN w:val="0"/>
        <w:adjustRightInd w:val="0"/>
        <w:jc w:val="both"/>
        <w:rPr>
          <w:color w:val="000000"/>
          <w:sz w:val="16"/>
          <w:szCs w:val="16"/>
        </w:rPr>
      </w:pPr>
    </w:p>
    <w:p w14:paraId="6DE592E9" w14:textId="77777777"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w:t>
      </w:r>
      <w:r w:rsidRPr="008F1FF3">
        <w:rPr>
          <w:b/>
          <w:color w:val="000000"/>
          <w:sz w:val="16"/>
          <w:szCs w:val="16"/>
        </w:rPr>
        <w:t>22</w:t>
      </w:r>
      <w:r w:rsidR="008F1FF3" w:rsidRPr="008F1FF3">
        <w:rPr>
          <w:b/>
          <w:color w:val="000000"/>
          <w:sz w:val="16"/>
          <w:szCs w:val="16"/>
        </w:rPr>
        <w:t>8</w:t>
      </w:r>
      <w:r w:rsidRPr="008F1FF3">
        <w:rPr>
          <w:b/>
          <w:color w:val="000000"/>
          <w:sz w:val="16"/>
          <w:szCs w:val="16"/>
        </w:rPr>
        <w:t>-</w:t>
      </w:r>
      <w:proofErr w:type="gramStart"/>
      <w:r w:rsidR="008F1FF3" w:rsidRPr="008F1FF3">
        <w:rPr>
          <w:b/>
          <w:color w:val="000000"/>
          <w:sz w:val="16"/>
          <w:szCs w:val="16"/>
        </w:rPr>
        <w:t>5</w:t>
      </w:r>
      <w:r w:rsidR="00342CE6" w:rsidRPr="008F1FF3">
        <w:rPr>
          <w:b/>
          <w:color w:val="000000"/>
          <w:sz w:val="16"/>
          <w:szCs w:val="16"/>
        </w:rPr>
        <w:t xml:space="preserve">  </w:t>
      </w:r>
      <w:r w:rsidR="008F1FF3" w:rsidRPr="008F1FF3">
        <w:rPr>
          <w:b/>
          <w:color w:val="000000"/>
          <w:sz w:val="16"/>
          <w:szCs w:val="16"/>
        </w:rPr>
        <w:t>INSURANCE</w:t>
      </w:r>
      <w:proofErr w:type="gramEnd"/>
      <w:r w:rsidR="008F1FF3" w:rsidRPr="008F1FF3">
        <w:rPr>
          <w:b/>
          <w:color w:val="000000"/>
          <w:sz w:val="16"/>
          <w:szCs w:val="16"/>
        </w:rPr>
        <w:t>—WORK ON A GOVERNMENT INSTALLATION</w:t>
      </w:r>
      <w:r w:rsidR="008F1FF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DE3B17">
        <w:rPr>
          <w:color w:val="000000"/>
          <w:sz w:val="16"/>
          <w:szCs w:val="16"/>
        </w:rPr>
        <w:tab/>
      </w:r>
      <w:r w:rsidR="008F1FF3">
        <w:rPr>
          <w:color w:val="000000"/>
          <w:sz w:val="16"/>
          <w:szCs w:val="16"/>
        </w:rPr>
        <w:t>JAN</w:t>
      </w:r>
      <w:r w:rsidR="00A54A1D">
        <w:rPr>
          <w:color w:val="000000"/>
          <w:sz w:val="16"/>
          <w:szCs w:val="16"/>
        </w:rPr>
        <w:t xml:space="preserve"> </w:t>
      </w:r>
      <w:r w:rsidR="008F1FF3">
        <w:rPr>
          <w:color w:val="000000"/>
          <w:sz w:val="16"/>
          <w:szCs w:val="16"/>
        </w:rPr>
        <w:t>1997</w:t>
      </w:r>
    </w:p>
    <w:p w14:paraId="1B41F7B2" w14:textId="77777777" w:rsidR="000246FF" w:rsidRPr="006F7753" w:rsidRDefault="00C618E2" w:rsidP="00C80DF7">
      <w:pPr>
        <w:autoSpaceDE w:val="0"/>
        <w:autoSpaceDN w:val="0"/>
        <w:adjustRightInd w:val="0"/>
        <w:jc w:val="both"/>
        <w:rPr>
          <w:color w:val="000000"/>
          <w:sz w:val="16"/>
          <w:szCs w:val="16"/>
        </w:rPr>
      </w:pPr>
      <w:r w:rsidRPr="006F7753">
        <w:rPr>
          <w:i/>
          <w:color w:val="000000"/>
          <w:sz w:val="16"/>
          <w:szCs w:val="16"/>
          <w:u w:val="single"/>
        </w:rPr>
        <w:t>Note 2 applies</w:t>
      </w:r>
      <w:r w:rsidRPr="006F7753">
        <w:rPr>
          <w:color w:val="000000"/>
          <w:sz w:val="16"/>
          <w:szCs w:val="16"/>
        </w:rPr>
        <w:t>.</w:t>
      </w:r>
    </w:p>
    <w:p w14:paraId="4CC835AA" w14:textId="77777777" w:rsidR="00EA29EF" w:rsidRDefault="00EA29EF" w:rsidP="00C80DF7">
      <w:pPr>
        <w:autoSpaceDE w:val="0"/>
        <w:autoSpaceDN w:val="0"/>
        <w:adjustRightInd w:val="0"/>
        <w:jc w:val="both"/>
        <w:rPr>
          <w:color w:val="000000"/>
          <w:sz w:val="16"/>
          <w:szCs w:val="16"/>
        </w:rPr>
      </w:pPr>
    </w:p>
    <w:p w14:paraId="37BF97F8" w14:textId="77777777" w:rsidR="008F1FF3" w:rsidRPr="006F7753" w:rsidRDefault="008F1FF3" w:rsidP="008F1FF3">
      <w:pPr>
        <w:autoSpaceDE w:val="0"/>
        <w:autoSpaceDN w:val="0"/>
        <w:adjustRightInd w:val="0"/>
        <w:jc w:val="both"/>
        <w:rPr>
          <w:color w:val="000000"/>
          <w:sz w:val="16"/>
          <w:szCs w:val="16"/>
        </w:rPr>
      </w:pPr>
      <w:r w:rsidRPr="00A54A1D">
        <w:rPr>
          <w:b/>
          <w:color w:val="000000"/>
          <w:sz w:val="16"/>
          <w:szCs w:val="16"/>
        </w:rPr>
        <w:t>52.229-</w:t>
      </w:r>
      <w:proofErr w:type="gramStart"/>
      <w:r w:rsidR="006738EE">
        <w:rPr>
          <w:b/>
          <w:color w:val="000000"/>
          <w:sz w:val="16"/>
          <w:szCs w:val="16"/>
        </w:rPr>
        <w:t>3</w:t>
      </w:r>
      <w:r>
        <w:rPr>
          <w:color w:val="000000"/>
          <w:sz w:val="16"/>
          <w:szCs w:val="16"/>
        </w:rPr>
        <w:t xml:space="preserve">  </w:t>
      </w:r>
      <w:r w:rsidRPr="00A54A1D">
        <w:rPr>
          <w:b/>
          <w:color w:val="000000"/>
          <w:sz w:val="16"/>
          <w:szCs w:val="16"/>
        </w:rPr>
        <w:t>FEDERAL</w:t>
      </w:r>
      <w:proofErr w:type="gramEnd"/>
      <w:r w:rsidRPr="00A54A1D">
        <w:rPr>
          <w:b/>
          <w:color w:val="000000"/>
          <w:sz w:val="16"/>
          <w:szCs w:val="16"/>
        </w:rPr>
        <w:t>, STATE, AND LOCAL TAXES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 2013</w:t>
      </w:r>
    </w:p>
    <w:p w14:paraId="4C35DD6F" w14:textId="77777777" w:rsidR="008F1FF3" w:rsidRPr="006F7753" w:rsidRDefault="008F1FF3" w:rsidP="008F1FF3">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w14:paraId="497CCB15" w14:textId="77777777" w:rsidR="006738EE" w:rsidRDefault="006738EE" w:rsidP="006738EE">
      <w:pPr>
        <w:autoSpaceDE w:val="0"/>
        <w:autoSpaceDN w:val="0"/>
        <w:adjustRightInd w:val="0"/>
        <w:jc w:val="both"/>
        <w:rPr>
          <w:b/>
          <w:color w:val="000000"/>
          <w:sz w:val="16"/>
          <w:szCs w:val="16"/>
        </w:rPr>
      </w:pPr>
    </w:p>
    <w:p w14:paraId="5387C3B6" w14:textId="77777777" w:rsidR="006738EE" w:rsidRPr="006F7753" w:rsidRDefault="006738EE" w:rsidP="006738EE">
      <w:pPr>
        <w:autoSpaceDE w:val="0"/>
        <w:autoSpaceDN w:val="0"/>
        <w:adjustRightInd w:val="0"/>
        <w:jc w:val="both"/>
        <w:rPr>
          <w:color w:val="000000"/>
          <w:sz w:val="16"/>
          <w:szCs w:val="16"/>
        </w:rPr>
      </w:pPr>
      <w:r w:rsidRPr="00A54A1D">
        <w:rPr>
          <w:b/>
          <w:color w:val="000000"/>
          <w:sz w:val="16"/>
          <w:szCs w:val="16"/>
        </w:rPr>
        <w:t>52.229-</w:t>
      </w:r>
      <w:proofErr w:type="gramStart"/>
      <w:r>
        <w:rPr>
          <w:b/>
          <w:color w:val="000000"/>
          <w:sz w:val="16"/>
          <w:szCs w:val="16"/>
        </w:rPr>
        <w:t>4</w:t>
      </w:r>
      <w:r>
        <w:rPr>
          <w:color w:val="000000"/>
          <w:sz w:val="16"/>
          <w:szCs w:val="16"/>
        </w:rPr>
        <w:t xml:space="preserve">  </w:t>
      </w:r>
      <w:r w:rsidRPr="00A54A1D">
        <w:rPr>
          <w:b/>
          <w:color w:val="000000"/>
          <w:sz w:val="16"/>
          <w:szCs w:val="16"/>
        </w:rPr>
        <w:t>FEDERAL</w:t>
      </w:r>
      <w:proofErr w:type="gramEnd"/>
      <w:r w:rsidRPr="00A54A1D">
        <w:rPr>
          <w:b/>
          <w:color w:val="000000"/>
          <w:sz w:val="16"/>
          <w:szCs w:val="16"/>
        </w:rPr>
        <w:t>, STATE, AND LOCAL TAXES</w:t>
      </w:r>
      <w:r>
        <w:rPr>
          <w:b/>
          <w:color w:val="000000"/>
          <w:sz w:val="16"/>
          <w:szCs w:val="16"/>
        </w:rPr>
        <w:t xml:space="preserve"> (STATE AND LOCAL ADJUSTMENTS</w:t>
      </w:r>
      <w:proofErr w:type="gramStart"/>
      <w:r>
        <w:rPr>
          <w:b/>
          <w:color w:val="000000"/>
          <w:sz w:val="16"/>
          <w:szCs w:val="16"/>
        </w:rPr>
        <w:t>)</w:t>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w:t>
      </w:r>
      <w:proofErr w:type="gramEnd"/>
      <w:r>
        <w:rPr>
          <w:color w:val="000000"/>
          <w:sz w:val="16"/>
          <w:szCs w:val="16"/>
        </w:rPr>
        <w:t xml:space="preserve"> 2013</w:t>
      </w:r>
    </w:p>
    <w:p w14:paraId="1A6C0A37" w14:textId="77777777" w:rsidR="006738EE" w:rsidRPr="006F7753" w:rsidRDefault="006738EE" w:rsidP="006738EE">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w14:paraId="3DD0A571" w14:textId="77777777" w:rsidR="008F1FF3" w:rsidRDefault="008F1FF3" w:rsidP="008F1FF3">
      <w:pPr>
        <w:autoSpaceDE w:val="0"/>
        <w:autoSpaceDN w:val="0"/>
        <w:adjustRightInd w:val="0"/>
        <w:jc w:val="both"/>
        <w:rPr>
          <w:color w:val="000000"/>
          <w:sz w:val="16"/>
          <w:szCs w:val="16"/>
        </w:rPr>
      </w:pPr>
    </w:p>
    <w:p w14:paraId="0867A224" w14:textId="77777777"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52.230-</w:t>
      </w:r>
      <w:proofErr w:type="gramStart"/>
      <w:r w:rsidRPr="00A54A1D">
        <w:rPr>
          <w:b/>
          <w:color w:val="000000"/>
          <w:sz w:val="16"/>
          <w:szCs w:val="16"/>
        </w:rPr>
        <w:t>2</w:t>
      </w:r>
      <w:r w:rsidR="00813A3C">
        <w:rPr>
          <w:color w:val="000000"/>
          <w:sz w:val="16"/>
          <w:szCs w:val="16"/>
        </w:rPr>
        <w:t xml:space="preserve">  </w:t>
      </w:r>
      <w:r w:rsidRPr="00A54A1D">
        <w:rPr>
          <w:b/>
          <w:color w:val="000000"/>
          <w:sz w:val="16"/>
          <w:szCs w:val="16"/>
        </w:rPr>
        <w:t>COST</w:t>
      </w:r>
      <w:proofErr w:type="gramEnd"/>
      <w:r w:rsidRPr="00A54A1D">
        <w:rPr>
          <w:b/>
          <w:color w:val="000000"/>
          <w:sz w:val="16"/>
          <w:szCs w:val="16"/>
        </w:rPr>
        <w:t xml:space="preserve"> ACCOUNTING STANDARDS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CB7B6A">
        <w:rPr>
          <w:color w:val="000000"/>
          <w:sz w:val="16"/>
          <w:szCs w:val="16"/>
        </w:rPr>
        <w:t>JUN</w:t>
      </w:r>
      <w:r w:rsidR="00245A7A">
        <w:rPr>
          <w:color w:val="000000"/>
          <w:sz w:val="16"/>
          <w:szCs w:val="16"/>
        </w:rPr>
        <w:t xml:space="preserve"> 20</w:t>
      </w:r>
      <w:r w:rsidR="00CB7B6A">
        <w:rPr>
          <w:color w:val="000000"/>
          <w:sz w:val="16"/>
          <w:szCs w:val="16"/>
        </w:rPr>
        <w:t>20</w:t>
      </w:r>
    </w:p>
    <w:p w14:paraId="0AC3FA80" w14:textId="77777777" w:rsidR="000246FF" w:rsidRPr="006F7753" w:rsidRDefault="00245A7A" w:rsidP="00C80DF7">
      <w:pPr>
        <w:autoSpaceDE w:val="0"/>
        <w:autoSpaceDN w:val="0"/>
        <w:adjustRightInd w:val="0"/>
        <w:jc w:val="both"/>
        <w:rPr>
          <w:i/>
          <w:sz w:val="16"/>
          <w:szCs w:val="16"/>
          <w:u w:val="single"/>
        </w:rPr>
      </w:pPr>
      <w:r>
        <w:rPr>
          <w:i/>
          <w:sz w:val="16"/>
          <w:szCs w:val="16"/>
          <w:u w:val="single"/>
        </w:rPr>
        <w:t>Subparagraph (b) does not apply. Provision a</w:t>
      </w:r>
      <w:r w:rsidR="00DC59D2" w:rsidRPr="006F7753">
        <w:rPr>
          <w:i/>
          <w:sz w:val="16"/>
          <w:szCs w:val="16"/>
          <w:u w:val="single"/>
        </w:rPr>
        <w:t>pplies only when referenced in the Contract that full CAS coverage applies. No Note applies.</w:t>
      </w:r>
    </w:p>
    <w:p w14:paraId="1B6DB58D" w14:textId="77777777" w:rsidR="00EA29EF" w:rsidRDefault="00EA29EF" w:rsidP="00C80DF7">
      <w:pPr>
        <w:autoSpaceDE w:val="0"/>
        <w:autoSpaceDN w:val="0"/>
        <w:adjustRightInd w:val="0"/>
        <w:jc w:val="both"/>
        <w:rPr>
          <w:color w:val="000000"/>
          <w:sz w:val="16"/>
          <w:szCs w:val="16"/>
        </w:rPr>
      </w:pPr>
    </w:p>
    <w:p w14:paraId="5ADAACC6" w14:textId="77777777" w:rsidR="00230558" w:rsidRPr="006F7753" w:rsidRDefault="00230558" w:rsidP="00245A7A">
      <w:pPr>
        <w:autoSpaceDE w:val="0"/>
        <w:autoSpaceDN w:val="0"/>
        <w:adjustRightInd w:val="0"/>
        <w:jc w:val="both"/>
        <w:rPr>
          <w:color w:val="000000"/>
          <w:sz w:val="16"/>
          <w:szCs w:val="16"/>
        </w:rPr>
      </w:pPr>
      <w:r w:rsidRPr="00A54A1D">
        <w:rPr>
          <w:b/>
          <w:color w:val="000000"/>
          <w:sz w:val="16"/>
          <w:szCs w:val="16"/>
        </w:rPr>
        <w:t>52.230-</w:t>
      </w:r>
      <w:proofErr w:type="gramStart"/>
      <w:r w:rsidRPr="00A54A1D">
        <w:rPr>
          <w:b/>
          <w:color w:val="000000"/>
          <w:sz w:val="16"/>
          <w:szCs w:val="16"/>
        </w:rPr>
        <w:t>6</w:t>
      </w:r>
      <w:r w:rsidR="00342CE6">
        <w:rPr>
          <w:color w:val="000000"/>
          <w:sz w:val="16"/>
          <w:szCs w:val="16"/>
        </w:rPr>
        <w:t xml:space="preserve">  </w:t>
      </w:r>
      <w:r w:rsidRPr="00A54A1D">
        <w:rPr>
          <w:b/>
          <w:color w:val="000000"/>
          <w:sz w:val="16"/>
          <w:szCs w:val="16"/>
        </w:rPr>
        <w:t>ADMINISTRATION</w:t>
      </w:r>
      <w:proofErr w:type="gramEnd"/>
      <w:r w:rsidRPr="00A54A1D">
        <w:rPr>
          <w:b/>
          <w:color w:val="000000"/>
          <w:sz w:val="16"/>
          <w:szCs w:val="16"/>
        </w:rPr>
        <w:t xml:space="preserve"> OF COST ACCOUNTING</w:t>
      </w:r>
      <w:r w:rsidR="00414E2C" w:rsidRPr="00A54A1D">
        <w:rPr>
          <w:b/>
          <w:color w:val="000000"/>
          <w:sz w:val="16"/>
          <w:szCs w:val="16"/>
        </w:rPr>
        <w:t xml:space="preserve"> STANDARDS</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JUN 2010</w:t>
      </w:r>
    </w:p>
    <w:p w14:paraId="12231DDF" w14:textId="77777777" w:rsidR="00140DAF" w:rsidRPr="006F7753" w:rsidRDefault="00DC59D2" w:rsidP="00C80DF7">
      <w:pPr>
        <w:autoSpaceDE w:val="0"/>
        <w:autoSpaceDN w:val="0"/>
        <w:adjustRightInd w:val="0"/>
        <w:jc w:val="both"/>
        <w:rPr>
          <w:sz w:val="16"/>
          <w:szCs w:val="16"/>
        </w:rPr>
      </w:pPr>
      <w:r w:rsidRPr="006F7753">
        <w:rPr>
          <w:i/>
          <w:sz w:val="16"/>
          <w:szCs w:val="16"/>
          <w:u w:val="single"/>
        </w:rPr>
        <w:t>Applies if FAR 52.230-2 or FAR 52.230-3 applies. No Note applies.</w:t>
      </w:r>
    </w:p>
    <w:p w14:paraId="683DA3BD" w14:textId="77777777" w:rsidR="00EA29EF" w:rsidRDefault="00EA29EF" w:rsidP="00C80DF7">
      <w:pPr>
        <w:autoSpaceDE w:val="0"/>
        <w:autoSpaceDN w:val="0"/>
        <w:adjustRightInd w:val="0"/>
        <w:jc w:val="both"/>
        <w:rPr>
          <w:i/>
          <w:color w:val="000000"/>
          <w:sz w:val="16"/>
          <w:szCs w:val="16"/>
        </w:rPr>
      </w:pPr>
    </w:p>
    <w:p w14:paraId="1FBF7E8D" w14:textId="77777777" w:rsidR="00230558" w:rsidRPr="00A54A1D" w:rsidRDefault="00DC59D2" w:rsidP="00C80DF7">
      <w:pPr>
        <w:autoSpaceDE w:val="0"/>
        <w:autoSpaceDN w:val="0"/>
        <w:adjustRightInd w:val="0"/>
        <w:jc w:val="both"/>
        <w:rPr>
          <w:color w:val="000000"/>
          <w:sz w:val="16"/>
          <w:szCs w:val="16"/>
        </w:rPr>
      </w:pPr>
      <w:r w:rsidRPr="00A54A1D">
        <w:rPr>
          <w:b/>
          <w:color w:val="000000"/>
          <w:sz w:val="16"/>
          <w:szCs w:val="16"/>
        </w:rPr>
        <w:t>52.232-</w:t>
      </w:r>
      <w:proofErr w:type="gramStart"/>
      <w:r w:rsidRPr="00A54A1D">
        <w:rPr>
          <w:b/>
          <w:color w:val="000000"/>
          <w:sz w:val="16"/>
          <w:szCs w:val="16"/>
        </w:rPr>
        <w:t>20</w:t>
      </w:r>
      <w:r w:rsidR="00342CE6" w:rsidRPr="00A54A1D">
        <w:rPr>
          <w:b/>
          <w:color w:val="000000"/>
          <w:sz w:val="16"/>
          <w:szCs w:val="16"/>
        </w:rPr>
        <w:t xml:space="preserve"> </w:t>
      </w:r>
      <w:r w:rsidRPr="00A54A1D">
        <w:rPr>
          <w:b/>
          <w:color w:val="000000"/>
          <w:sz w:val="16"/>
          <w:szCs w:val="16"/>
        </w:rPr>
        <w:t xml:space="preserve"> LIMITATION</w:t>
      </w:r>
      <w:proofErr w:type="gramEnd"/>
      <w:r w:rsidRPr="00A54A1D">
        <w:rPr>
          <w:b/>
          <w:color w:val="000000"/>
          <w:sz w:val="16"/>
          <w:szCs w:val="16"/>
        </w:rPr>
        <w:t xml:space="preserve"> OF COST</w:t>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00A54A1D">
        <w:rPr>
          <w:i/>
          <w:color w:val="000000"/>
          <w:sz w:val="16"/>
          <w:szCs w:val="16"/>
        </w:rPr>
        <w:tab/>
      </w:r>
      <w:r w:rsidRPr="00A54A1D">
        <w:rPr>
          <w:color w:val="000000"/>
          <w:sz w:val="16"/>
          <w:szCs w:val="16"/>
        </w:rPr>
        <w:t>APR 1984</w:t>
      </w:r>
    </w:p>
    <w:p w14:paraId="1066A87D" w14:textId="77777777" w:rsidR="00B444A2" w:rsidRPr="006F7753" w:rsidRDefault="00DC59D2" w:rsidP="00C80DF7">
      <w:pPr>
        <w:autoSpaceDE w:val="0"/>
        <w:autoSpaceDN w:val="0"/>
        <w:adjustRightInd w:val="0"/>
        <w:jc w:val="both"/>
        <w:rPr>
          <w:i/>
          <w:sz w:val="16"/>
          <w:szCs w:val="16"/>
          <w:u w:val="single"/>
        </w:rPr>
      </w:pPr>
      <w:r w:rsidRPr="006F7753">
        <w:rPr>
          <w:i/>
          <w:sz w:val="16"/>
          <w:szCs w:val="16"/>
          <w:u w:val="single"/>
        </w:rPr>
        <w:t>Applicable when this Contract becomes fully funded.  Note 1 and Note 2 apply.</w:t>
      </w:r>
    </w:p>
    <w:p w14:paraId="4D5A7EE7" w14:textId="77777777" w:rsidR="00EA29EF" w:rsidRDefault="00EA29EF" w:rsidP="00C80DF7">
      <w:pPr>
        <w:autoSpaceDE w:val="0"/>
        <w:autoSpaceDN w:val="0"/>
        <w:adjustRightInd w:val="0"/>
        <w:jc w:val="both"/>
        <w:rPr>
          <w:color w:val="000000"/>
          <w:sz w:val="16"/>
          <w:szCs w:val="16"/>
        </w:rPr>
      </w:pPr>
    </w:p>
    <w:p w14:paraId="23C3464D" w14:textId="77777777" w:rsidR="005F1765" w:rsidRPr="006F7753" w:rsidRDefault="005F1765" w:rsidP="00C80DF7">
      <w:pPr>
        <w:autoSpaceDE w:val="0"/>
        <w:autoSpaceDN w:val="0"/>
        <w:adjustRightInd w:val="0"/>
        <w:jc w:val="both"/>
        <w:rPr>
          <w:color w:val="000000"/>
          <w:sz w:val="16"/>
          <w:szCs w:val="16"/>
        </w:rPr>
      </w:pPr>
      <w:r w:rsidRPr="00A54A1D">
        <w:rPr>
          <w:b/>
          <w:color w:val="000000"/>
          <w:sz w:val="16"/>
          <w:szCs w:val="16"/>
        </w:rPr>
        <w:t>52.232-</w:t>
      </w:r>
      <w:proofErr w:type="gramStart"/>
      <w:r w:rsidR="00D716C0" w:rsidRPr="00A54A1D">
        <w:rPr>
          <w:b/>
          <w:color w:val="000000"/>
          <w:sz w:val="16"/>
          <w:szCs w:val="16"/>
        </w:rPr>
        <w:t>2</w:t>
      </w:r>
      <w:r w:rsidR="00DC59D2" w:rsidRPr="00A54A1D">
        <w:rPr>
          <w:b/>
          <w:color w:val="000000"/>
          <w:sz w:val="16"/>
          <w:szCs w:val="16"/>
        </w:rPr>
        <w:t>2</w:t>
      </w:r>
      <w:r w:rsidRPr="006F7753">
        <w:rPr>
          <w:color w:val="000000"/>
          <w:sz w:val="16"/>
          <w:szCs w:val="16"/>
        </w:rPr>
        <w:t xml:space="preserve"> </w:t>
      </w:r>
      <w:r w:rsidR="00342CE6">
        <w:rPr>
          <w:color w:val="000000"/>
          <w:sz w:val="16"/>
          <w:szCs w:val="16"/>
        </w:rPr>
        <w:t xml:space="preserve"> </w:t>
      </w:r>
      <w:r w:rsidRPr="00A54A1D">
        <w:rPr>
          <w:b/>
          <w:color w:val="000000"/>
          <w:sz w:val="16"/>
          <w:szCs w:val="16"/>
        </w:rPr>
        <w:t>LIMITATION</w:t>
      </w:r>
      <w:proofErr w:type="gramEnd"/>
      <w:r w:rsidRPr="00A54A1D">
        <w:rPr>
          <w:b/>
          <w:color w:val="000000"/>
          <w:sz w:val="16"/>
          <w:szCs w:val="16"/>
        </w:rPr>
        <w:t xml:space="preserve"> OF FUNDS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54A1D">
        <w:rPr>
          <w:color w:val="000000"/>
          <w:sz w:val="16"/>
          <w:szCs w:val="16"/>
        </w:rPr>
        <w:tab/>
      </w:r>
      <w:r w:rsidRPr="006F7753">
        <w:rPr>
          <w:color w:val="000000"/>
          <w:sz w:val="16"/>
          <w:szCs w:val="16"/>
        </w:rPr>
        <w:t>APR 1984</w:t>
      </w:r>
    </w:p>
    <w:p w14:paraId="156CBE68" w14:textId="77777777" w:rsidR="000246FF" w:rsidRPr="006F7753" w:rsidRDefault="00DC59D2" w:rsidP="00C80DF7">
      <w:pPr>
        <w:autoSpaceDE w:val="0"/>
        <w:autoSpaceDN w:val="0"/>
        <w:adjustRightInd w:val="0"/>
        <w:jc w:val="both"/>
        <w:rPr>
          <w:i/>
          <w:sz w:val="16"/>
          <w:szCs w:val="16"/>
          <w:u w:val="single"/>
        </w:rPr>
      </w:pPr>
      <w:r w:rsidRPr="006F7753">
        <w:rPr>
          <w:i/>
          <w:sz w:val="16"/>
          <w:szCs w:val="16"/>
          <w:u w:val="single"/>
        </w:rPr>
        <w:t>Note 2 applies to (c), (d), (f)(2), (h) and (</w:t>
      </w:r>
      <w:proofErr w:type="spellStart"/>
      <w:r w:rsidRPr="006F7753">
        <w:rPr>
          <w:i/>
          <w:sz w:val="16"/>
          <w:szCs w:val="16"/>
          <w:u w:val="single"/>
        </w:rPr>
        <w:t>i</w:t>
      </w:r>
      <w:proofErr w:type="spellEnd"/>
      <w:r w:rsidRPr="006F7753">
        <w:rPr>
          <w:i/>
          <w:sz w:val="16"/>
          <w:szCs w:val="16"/>
          <w:u w:val="single"/>
        </w:rPr>
        <w:t>).  Note 1 applies to (k).</w:t>
      </w:r>
    </w:p>
    <w:p w14:paraId="07D16BBC" w14:textId="77777777" w:rsidR="00342CE6" w:rsidRDefault="00342CE6" w:rsidP="00C80DF7">
      <w:pPr>
        <w:autoSpaceDE w:val="0"/>
        <w:autoSpaceDN w:val="0"/>
        <w:adjustRightInd w:val="0"/>
        <w:jc w:val="both"/>
        <w:rPr>
          <w:color w:val="000000"/>
          <w:sz w:val="16"/>
          <w:szCs w:val="16"/>
        </w:rPr>
      </w:pPr>
    </w:p>
    <w:p w14:paraId="081EB782" w14:textId="77777777" w:rsidR="006738EE" w:rsidRPr="006F7753" w:rsidRDefault="006738EE" w:rsidP="006738EE">
      <w:pPr>
        <w:autoSpaceDE w:val="0"/>
        <w:autoSpaceDN w:val="0"/>
        <w:adjustRightInd w:val="0"/>
        <w:jc w:val="both"/>
        <w:rPr>
          <w:color w:val="000000"/>
          <w:sz w:val="16"/>
          <w:szCs w:val="16"/>
        </w:rPr>
      </w:pPr>
      <w:r>
        <w:rPr>
          <w:b/>
          <w:color w:val="000000"/>
          <w:sz w:val="16"/>
          <w:szCs w:val="16"/>
        </w:rPr>
        <w:t>52.232-39</w:t>
      </w:r>
      <w:r w:rsidRPr="00A54A1D">
        <w:rPr>
          <w:b/>
          <w:color w:val="000000"/>
          <w:sz w:val="16"/>
          <w:szCs w:val="16"/>
        </w:rPr>
        <w:t xml:space="preserve"> </w:t>
      </w:r>
      <w:r>
        <w:rPr>
          <w:b/>
          <w:color w:val="000000"/>
          <w:sz w:val="16"/>
          <w:szCs w:val="16"/>
        </w:rPr>
        <w:t>UNENFORCEABILITY OF OBLIGATIONS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JUN</w:t>
      </w:r>
      <w:r w:rsidRPr="006F7753">
        <w:rPr>
          <w:color w:val="000000"/>
          <w:sz w:val="16"/>
          <w:szCs w:val="16"/>
        </w:rPr>
        <w:t xml:space="preserve"> </w:t>
      </w:r>
      <w:r>
        <w:rPr>
          <w:color w:val="000000"/>
          <w:sz w:val="16"/>
          <w:szCs w:val="16"/>
        </w:rPr>
        <w:t>2013</w:t>
      </w:r>
    </w:p>
    <w:p w14:paraId="1D72B026" w14:textId="77777777" w:rsidR="006738EE" w:rsidRDefault="006738EE" w:rsidP="006738EE">
      <w:pPr>
        <w:autoSpaceDE w:val="0"/>
        <w:autoSpaceDN w:val="0"/>
        <w:adjustRightInd w:val="0"/>
        <w:jc w:val="both"/>
        <w:rPr>
          <w:b/>
          <w:color w:val="000000"/>
          <w:sz w:val="16"/>
          <w:szCs w:val="16"/>
        </w:rPr>
      </w:pPr>
    </w:p>
    <w:p w14:paraId="53DC64F1" w14:textId="77777777" w:rsidR="006738EE" w:rsidRPr="006F7753" w:rsidRDefault="006738EE" w:rsidP="006738EE">
      <w:pPr>
        <w:autoSpaceDE w:val="0"/>
        <w:autoSpaceDN w:val="0"/>
        <w:adjustRightInd w:val="0"/>
        <w:jc w:val="both"/>
        <w:rPr>
          <w:color w:val="000000"/>
          <w:sz w:val="16"/>
          <w:szCs w:val="16"/>
        </w:rPr>
      </w:pPr>
      <w:r>
        <w:rPr>
          <w:b/>
          <w:color w:val="000000"/>
          <w:sz w:val="16"/>
          <w:szCs w:val="16"/>
        </w:rPr>
        <w:t>52.232-40</w:t>
      </w:r>
      <w:r w:rsidRPr="00A54A1D">
        <w:rPr>
          <w:b/>
          <w:color w:val="000000"/>
          <w:sz w:val="16"/>
          <w:szCs w:val="16"/>
        </w:rPr>
        <w:t xml:space="preserve"> </w:t>
      </w:r>
      <w:r>
        <w:rPr>
          <w:b/>
          <w:color w:val="000000"/>
          <w:sz w:val="16"/>
          <w:szCs w:val="16"/>
        </w:rPr>
        <w:t>PROVIDING ACCELERATED PAYMENT TO SMALL BUSINESS SUBCON</w:t>
      </w:r>
      <w:r w:rsidR="008D3444">
        <w:rPr>
          <w:b/>
          <w:color w:val="000000"/>
          <w:sz w:val="16"/>
          <w:szCs w:val="16"/>
        </w:rPr>
        <w:t>T</w:t>
      </w:r>
      <w:r>
        <w:rPr>
          <w:b/>
          <w:color w:val="000000"/>
          <w:sz w:val="16"/>
          <w:szCs w:val="16"/>
        </w:rPr>
        <w:t>RACTORS</w:t>
      </w:r>
      <w:r w:rsidRPr="006F7753">
        <w:rPr>
          <w:color w:val="000000"/>
          <w:sz w:val="16"/>
          <w:szCs w:val="16"/>
        </w:rPr>
        <w:tab/>
      </w:r>
      <w:r w:rsidRPr="006F7753">
        <w:rPr>
          <w:color w:val="000000"/>
          <w:sz w:val="16"/>
          <w:szCs w:val="16"/>
        </w:rPr>
        <w:tab/>
      </w:r>
      <w:r>
        <w:rPr>
          <w:color w:val="000000"/>
          <w:sz w:val="16"/>
          <w:szCs w:val="16"/>
        </w:rPr>
        <w:t xml:space="preserve">                 </w:t>
      </w:r>
      <w:r w:rsidR="00CB7B6A">
        <w:rPr>
          <w:color w:val="000000"/>
          <w:sz w:val="16"/>
          <w:szCs w:val="16"/>
        </w:rPr>
        <w:t>NOV</w:t>
      </w:r>
      <w:r w:rsidRPr="006F7753">
        <w:rPr>
          <w:color w:val="000000"/>
          <w:sz w:val="16"/>
          <w:szCs w:val="16"/>
        </w:rPr>
        <w:t xml:space="preserve"> </w:t>
      </w:r>
      <w:r w:rsidR="00CB7B6A">
        <w:rPr>
          <w:color w:val="000000"/>
          <w:sz w:val="16"/>
          <w:szCs w:val="16"/>
        </w:rPr>
        <w:t>2021</w:t>
      </w:r>
    </w:p>
    <w:p w14:paraId="491941CC" w14:textId="77777777" w:rsidR="006738EE" w:rsidRPr="006F7753" w:rsidRDefault="006738EE" w:rsidP="006738EE">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1</w:t>
      </w:r>
      <w:r w:rsidRPr="006F7753">
        <w:rPr>
          <w:i/>
          <w:sz w:val="16"/>
          <w:szCs w:val="16"/>
          <w:u w:val="single"/>
        </w:rPr>
        <w:t xml:space="preserve"> applies.</w:t>
      </w:r>
    </w:p>
    <w:p w14:paraId="68FE1D8D" w14:textId="77777777" w:rsidR="00EA29EF" w:rsidRDefault="00EA29EF" w:rsidP="00C80DF7">
      <w:pPr>
        <w:autoSpaceDE w:val="0"/>
        <w:autoSpaceDN w:val="0"/>
        <w:adjustRightInd w:val="0"/>
        <w:jc w:val="both"/>
        <w:rPr>
          <w:color w:val="000000"/>
          <w:sz w:val="16"/>
          <w:szCs w:val="16"/>
        </w:rPr>
      </w:pPr>
    </w:p>
    <w:p w14:paraId="77C0A062" w14:textId="77777777" w:rsidR="001259BB" w:rsidRPr="006F7753" w:rsidRDefault="001259BB" w:rsidP="001259BB">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4</w:t>
      </w:r>
      <w:r w:rsidRPr="00A54A1D">
        <w:rPr>
          <w:b/>
          <w:color w:val="000000"/>
          <w:sz w:val="16"/>
          <w:szCs w:val="16"/>
        </w:rPr>
        <w:t>-</w:t>
      </w:r>
      <w:proofErr w:type="gramStart"/>
      <w:r>
        <w:rPr>
          <w:b/>
          <w:color w:val="000000"/>
          <w:sz w:val="16"/>
          <w:szCs w:val="16"/>
        </w:rPr>
        <w:t>1</w:t>
      </w:r>
      <w:r w:rsidRPr="00A54A1D">
        <w:rPr>
          <w:b/>
          <w:color w:val="000000"/>
          <w:sz w:val="16"/>
          <w:szCs w:val="16"/>
        </w:rPr>
        <w:t xml:space="preserve">  </w:t>
      </w:r>
      <w:r>
        <w:rPr>
          <w:b/>
          <w:color w:val="000000"/>
          <w:sz w:val="16"/>
          <w:szCs w:val="16"/>
        </w:rPr>
        <w:t>INDUSTRIAL</w:t>
      </w:r>
      <w:proofErr w:type="gramEnd"/>
      <w:r>
        <w:rPr>
          <w:b/>
          <w:color w:val="000000"/>
          <w:sz w:val="16"/>
          <w:szCs w:val="16"/>
        </w:rPr>
        <w:t xml:space="preserve"> RESOURCES DEVELOPED UNDER TITLE III, DEFENSE PRODUCTION ACT</w:t>
      </w:r>
      <w:r w:rsidRPr="006F7753">
        <w:rPr>
          <w:color w:val="000000"/>
          <w:sz w:val="16"/>
          <w:szCs w:val="16"/>
        </w:rPr>
        <w:tab/>
      </w:r>
      <w:r>
        <w:rPr>
          <w:color w:val="000000"/>
          <w:sz w:val="16"/>
          <w:szCs w:val="16"/>
        </w:rPr>
        <w:tab/>
        <w:t>SEP</w:t>
      </w:r>
      <w:r w:rsidRPr="006F7753">
        <w:rPr>
          <w:color w:val="000000"/>
          <w:sz w:val="16"/>
          <w:szCs w:val="16"/>
        </w:rPr>
        <w:t xml:space="preserve"> 20</w:t>
      </w:r>
      <w:r>
        <w:rPr>
          <w:color w:val="000000"/>
          <w:sz w:val="16"/>
          <w:szCs w:val="16"/>
        </w:rPr>
        <w:t>16</w:t>
      </w:r>
    </w:p>
    <w:p w14:paraId="33D5BA9A" w14:textId="77777777" w:rsidR="001259BB" w:rsidRPr="006F7753" w:rsidRDefault="001259BB" w:rsidP="001259BB">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 xml:space="preserve">5 </w:t>
      </w:r>
      <w:r w:rsidRPr="006F7753">
        <w:rPr>
          <w:i/>
          <w:sz w:val="16"/>
          <w:szCs w:val="16"/>
          <w:u w:val="single"/>
        </w:rPr>
        <w:t>applies.</w:t>
      </w:r>
    </w:p>
    <w:p w14:paraId="2964681C" w14:textId="77777777" w:rsidR="001259BB" w:rsidRDefault="001259BB" w:rsidP="001259BB">
      <w:pPr>
        <w:autoSpaceDE w:val="0"/>
        <w:autoSpaceDN w:val="0"/>
        <w:adjustRightInd w:val="0"/>
        <w:jc w:val="both"/>
        <w:rPr>
          <w:b/>
          <w:color w:val="000000"/>
          <w:sz w:val="16"/>
          <w:szCs w:val="16"/>
        </w:rPr>
      </w:pPr>
    </w:p>
    <w:p w14:paraId="0BFABC90" w14:textId="77777777" w:rsidR="001259BB" w:rsidRPr="006F7753" w:rsidRDefault="001259BB" w:rsidP="001259BB">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7-</w:t>
      </w:r>
      <w:proofErr w:type="gramStart"/>
      <w:r>
        <w:rPr>
          <w:b/>
          <w:color w:val="000000"/>
          <w:sz w:val="16"/>
          <w:szCs w:val="16"/>
        </w:rPr>
        <w:t xml:space="preserve">2 </w:t>
      </w:r>
      <w:r w:rsidRPr="00A54A1D">
        <w:rPr>
          <w:b/>
          <w:color w:val="000000"/>
          <w:sz w:val="16"/>
          <w:szCs w:val="16"/>
        </w:rPr>
        <w:t xml:space="preserve"> </w:t>
      </w:r>
      <w:r>
        <w:rPr>
          <w:b/>
          <w:color w:val="000000"/>
          <w:sz w:val="16"/>
          <w:szCs w:val="16"/>
        </w:rPr>
        <w:t>PROTECTION</w:t>
      </w:r>
      <w:proofErr w:type="gramEnd"/>
      <w:r>
        <w:rPr>
          <w:b/>
          <w:color w:val="000000"/>
          <w:sz w:val="16"/>
          <w:szCs w:val="16"/>
        </w:rPr>
        <w:t xml:space="preserve"> OF GOVERNMENT BUILDINGS, EQUIPMENT, AND VEGETATION </w:t>
      </w:r>
      <w:r w:rsidRPr="006F7753">
        <w:rPr>
          <w:color w:val="000000"/>
          <w:sz w:val="16"/>
          <w:szCs w:val="16"/>
        </w:rPr>
        <w:tab/>
      </w:r>
      <w:r w:rsidRPr="006F7753">
        <w:rPr>
          <w:color w:val="000000"/>
          <w:sz w:val="16"/>
          <w:szCs w:val="16"/>
        </w:rPr>
        <w:tab/>
      </w:r>
      <w:r>
        <w:rPr>
          <w:color w:val="000000"/>
          <w:sz w:val="16"/>
          <w:szCs w:val="16"/>
        </w:rPr>
        <w:tab/>
        <w:t>APR</w:t>
      </w:r>
      <w:r w:rsidRPr="006F7753">
        <w:rPr>
          <w:color w:val="000000"/>
          <w:sz w:val="16"/>
          <w:szCs w:val="16"/>
        </w:rPr>
        <w:t xml:space="preserve"> </w:t>
      </w:r>
      <w:r>
        <w:rPr>
          <w:color w:val="000000"/>
          <w:sz w:val="16"/>
          <w:szCs w:val="16"/>
        </w:rPr>
        <w:t>1984</w:t>
      </w:r>
    </w:p>
    <w:p w14:paraId="2D20913E" w14:textId="77777777" w:rsidR="001259BB" w:rsidRPr="006F7753" w:rsidRDefault="001259BB" w:rsidP="001259BB">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 xml:space="preserve">5 </w:t>
      </w:r>
      <w:r w:rsidRPr="006F7753">
        <w:rPr>
          <w:i/>
          <w:sz w:val="16"/>
          <w:szCs w:val="16"/>
          <w:u w:val="single"/>
        </w:rPr>
        <w:t>applies.</w:t>
      </w:r>
    </w:p>
    <w:p w14:paraId="5570C273" w14:textId="77777777" w:rsidR="001259BB" w:rsidRDefault="001259BB" w:rsidP="00C80DF7">
      <w:pPr>
        <w:autoSpaceDE w:val="0"/>
        <w:autoSpaceDN w:val="0"/>
        <w:adjustRightInd w:val="0"/>
        <w:jc w:val="both"/>
        <w:rPr>
          <w:color w:val="000000"/>
          <w:sz w:val="16"/>
          <w:szCs w:val="16"/>
        </w:rPr>
      </w:pPr>
    </w:p>
    <w:p w14:paraId="61E0A831" w14:textId="77777777" w:rsidR="00140DAF" w:rsidRPr="006F7753" w:rsidRDefault="00230558" w:rsidP="00C80DF7">
      <w:pPr>
        <w:autoSpaceDE w:val="0"/>
        <w:autoSpaceDN w:val="0"/>
        <w:adjustRightInd w:val="0"/>
        <w:jc w:val="both"/>
        <w:rPr>
          <w:color w:val="000000"/>
          <w:sz w:val="16"/>
          <w:szCs w:val="16"/>
        </w:rPr>
      </w:pPr>
      <w:r w:rsidRPr="00763E2B">
        <w:rPr>
          <w:b/>
          <w:color w:val="000000"/>
          <w:sz w:val="16"/>
          <w:szCs w:val="16"/>
        </w:rPr>
        <w:t>52.242-</w:t>
      </w:r>
      <w:proofErr w:type="gramStart"/>
      <w:r w:rsidRPr="00763E2B">
        <w:rPr>
          <w:b/>
          <w:color w:val="000000"/>
          <w:sz w:val="16"/>
          <w:szCs w:val="16"/>
        </w:rPr>
        <w:t>1</w:t>
      </w:r>
      <w:r w:rsidR="00730181" w:rsidRPr="00763E2B">
        <w:rPr>
          <w:b/>
          <w:color w:val="000000"/>
          <w:sz w:val="16"/>
          <w:szCs w:val="16"/>
        </w:rPr>
        <w:t xml:space="preserve">  </w:t>
      </w:r>
      <w:r w:rsidRPr="00763E2B">
        <w:rPr>
          <w:b/>
          <w:color w:val="000000"/>
          <w:sz w:val="16"/>
          <w:szCs w:val="16"/>
        </w:rPr>
        <w:t>NOTICE</w:t>
      </w:r>
      <w:proofErr w:type="gramEnd"/>
      <w:r w:rsidRPr="00763E2B">
        <w:rPr>
          <w:b/>
          <w:color w:val="000000"/>
          <w:sz w:val="16"/>
          <w:szCs w:val="16"/>
        </w:rPr>
        <w:t xml:space="preserve"> OF INTENT TO DISALLOW COSTS</w:t>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14:paraId="02A147A8" w14:textId="77777777" w:rsidR="0086377B" w:rsidRPr="006F7753" w:rsidRDefault="00DC59D2" w:rsidP="00C80DF7">
      <w:pPr>
        <w:autoSpaceDE w:val="0"/>
        <w:autoSpaceDN w:val="0"/>
        <w:adjustRightInd w:val="0"/>
        <w:jc w:val="both"/>
        <w:rPr>
          <w:color w:val="000000"/>
          <w:sz w:val="16"/>
          <w:szCs w:val="16"/>
        </w:rPr>
      </w:pPr>
      <w:r w:rsidRPr="006F7753">
        <w:rPr>
          <w:i/>
          <w:sz w:val="16"/>
          <w:szCs w:val="16"/>
          <w:u w:val="single"/>
        </w:rPr>
        <w:t>Note 5 applies to (a)(2).</w:t>
      </w:r>
    </w:p>
    <w:p w14:paraId="0046A212" w14:textId="77777777" w:rsidR="00EA29EF" w:rsidRDefault="00EA29EF" w:rsidP="00C80DF7">
      <w:pPr>
        <w:autoSpaceDE w:val="0"/>
        <w:autoSpaceDN w:val="0"/>
        <w:adjustRightInd w:val="0"/>
        <w:jc w:val="both"/>
        <w:rPr>
          <w:color w:val="000000"/>
          <w:sz w:val="16"/>
          <w:szCs w:val="16"/>
        </w:rPr>
      </w:pPr>
    </w:p>
    <w:p w14:paraId="30C43C32" w14:textId="77777777" w:rsidR="005F1765" w:rsidRPr="006F7753" w:rsidRDefault="00C10557" w:rsidP="00C80DF7">
      <w:pPr>
        <w:autoSpaceDE w:val="0"/>
        <w:autoSpaceDN w:val="0"/>
        <w:adjustRightInd w:val="0"/>
        <w:jc w:val="both"/>
        <w:rPr>
          <w:color w:val="000000"/>
          <w:sz w:val="16"/>
          <w:szCs w:val="16"/>
        </w:rPr>
      </w:pPr>
      <w:r w:rsidRPr="00763E2B">
        <w:rPr>
          <w:b/>
          <w:color w:val="000000"/>
          <w:sz w:val="16"/>
          <w:szCs w:val="16"/>
        </w:rPr>
        <w:t>52.</w:t>
      </w:r>
      <w:r w:rsidR="005F1765" w:rsidRPr="00763E2B">
        <w:rPr>
          <w:b/>
          <w:color w:val="000000"/>
          <w:sz w:val="16"/>
          <w:szCs w:val="16"/>
        </w:rPr>
        <w:t>242-</w:t>
      </w:r>
      <w:proofErr w:type="gramStart"/>
      <w:r w:rsidR="005F1765" w:rsidRPr="00763E2B">
        <w:rPr>
          <w:b/>
          <w:color w:val="000000"/>
          <w:sz w:val="16"/>
          <w:szCs w:val="16"/>
        </w:rPr>
        <w:t xml:space="preserve">13 </w:t>
      </w:r>
      <w:r w:rsidR="00730181" w:rsidRPr="00763E2B">
        <w:rPr>
          <w:b/>
          <w:color w:val="000000"/>
          <w:sz w:val="16"/>
          <w:szCs w:val="16"/>
        </w:rPr>
        <w:t xml:space="preserve"> </w:t>
      </w:r>
      <w:r w:rsidR="005F1765" w:rsidRPr="00763E2B">
        <w:rPr>
          <w:b/>
          <w:color w:val="000000"/>
          <w:sz w:val="16"/>
          <w:szCs w:val="16"/>
        </w:rPr>
        <w:t>BANKRUPTCY</w:t>
      </w:r>
      <w:proofErr w:type="gramEnd"/>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763E2B">
        <w:rPr>
          <w:color w:val="000000"/>
          <w:sz w:val="16"/>
          <w:szCs w:val="16"/>
        </w:rPr>
        <w:tab/>
      </w:r>
      <w:r w:rsidR="005F1765" w:rsidRPr="006F7753">
        <w:rPr>
          <w:color w:val="000000"/>
          <w:sz w:val="16"/>
          <w:szCs w:val="16"/>
        </w:rPr>
        <w:t>JUL 1995</w:t>
      </w:r>
    </w:p>
    <w:p w14:paraId="734628B7" w14:textId="77777777" w:rsidR="00140DAF" w:rsidRPr="006F7753" w:rsidRDefault="00DC59D2" w:rsidP="00C80DF7">
      <w:pPr>
        <w:autoSpaceDE w:val="0"/>
        <w:autoSpaceDN w:val="0"/>
        <w:adjustRightInd w:val="0"/>
        <w:jc w:val="both"/>
        <w:rPr>
          <w:i/>
          <w:color w:val="0070C0"/>
          <w:sz w:val="16"/>
          <w:szCs w:val="16"/>
          <w:u w:val="single"/>
        </w:rPr>
      </w:pPr>
      <w:r w:rsidRPr="006F7753">
        <w:rPr>
          <w:i/>
          <w:sz w:val="16"/>
          <w:szCs w:val="16"/>
          <w:u w:val="single"/>
        </w:rPr>
        <w:t>Note 2 applies.</w:t>
      </w:r>
    </w:p>
    <w:p w14:paraId="6594ED43" w14:textId="77777777" w:rsidR="00EA29EF" w:rsidRDefault="00EA29EF" w:rsidP="00C80DF7">
      <w:pPr>
        <w:autoSpaceDE w:val="0"/>
        <w:autoSpaceDN w:val="0"/>
        <w:adjustRightInd w:val="0"/>
        <w:jc w:val="both"/>
        <w:rPr>
          <w:color w:val="000000"/>
          <w:sz w:val="16"/>
          <w:szCs w:val="16"/>
        </w:rPr>
      </w:pPr>
    </w:p>
    <w:p w14:paraId="1D5F1C0D" w14:textId="77777777" w:rsidR="00230558" w:rsidRPr="006F7753" w:rsidRDefault="00730181" w:rsidP="00C80DF7">
      <w:pPr>
        <w:autoSpaceDE w:val="0"/>
        <w:autoSpaceDN w:val="0"/>
        <w:adjustRightInd w:val="0"/>
        <w:jc w:val="both"/>
        <w:rPr>
          <w:color w:val="000000"/>
          <w:sz w:val="16"/>
          <w:szCs w:val="16"/>
        </w:rPr>
      </w:pPr>
      <w:r w:rsidRPr="00763E2B">
        <w:rPr>
          <w:b/>
          <w:color w:val="000000"/>
          <w:sz w:val="16"/>
          <w:szCs w:val="16"/>
        </w:rPr>
        <w:t>52.243-</w:t>
      </w:r>
      <w:proofErr w:type="gramStart"/>
      <w:r w:rsidRPr="00763E2B">
        <w:rPr>
          <w:b/>
          <w:color w:val="000000"/>
          <w:sz w:val="16"/>
          <w:szCs w:val="16"/>
        </w:rPr>
        <w:t xml:space="preserve">1  </w:t>
      </w:r>
      <w:r w:rsidR="00230558" w:rsidRPr="00763E2B">
        <w:rPr>
          <w:b/>
          <w:color w:val="000000"/>
          <w:sz w:val="16"/>
          <w:szCs w:val="16"/>
        </w:rPr>
        <w:t>CHANGES</w:t>
      </w:r>
      <w:proofErr w:type="gramEnd"/>
      <w:r w:rsidR="00230558" w:rsidRPr="00763E2B">
        <w:rPr>
          <w:b/>
          <w:color w:val="000000"/>
          <w:sz w:val="16"/>
          <w:szCs w:val="16"/>
        </w:rPr>
        <w:t>—FIXED PRICE</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00230558" w:rsidRPr="006F7753">
        <w:rPr>
          <w:color w:val="000000"/>
          <w:sz w:val="16"/>
          <w:szCs w:val="16"/>
        </w:rPr>
        <w:t>AUG 1987</w:t>
      </w:r>
    </w:p>
    <w:p w14:paraId="64C3EA19"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Note 2 applies.</w:t>
      </w:r>
      <w:r w:rsidR="00245A7A">
        <w:rPr>
          <w:i/>
          <w:sz w:val="16"/>
          <w:szCs w:val="16"/>
          <w:u w:val="single"/>
        </w:rPr>
        <w:t xml:space="preserve"> See also, DFARS Changes provision.</w:t>
      </w:r>
    </w:p>
    <w:p w14:paraId="4AF8B6F2" w14:textId="77777777" w:rsidR="00EA29EF" w:rsidRDefault="00EA29EF" w:rsidP="00C80DF7">
      <w:pPr>
        <w:autoSpaceDE w:val="0"/>
        <w:autoSpaceDN w:val="0"/>
        <w:adjustRightInd w:val="0"/>
        <w:jc w:val="both"/>
        <w:rPr>
          <w:color w:val="000000"/>
          <w:sz w:val="16"/>
          <w:szCs w:val="16"/>
        </w:rPr>
      </w:pPr>
    </w:p>
    <w:p w14:paraId="428F310A" w14:textId="77777777" w:rsidR="00230558" w:rsidRPr="006F7753" w:rsidRDefault="00230558" w:rsidP="00C80DF7">
      <w:pPr>
        <w:autoSpaceDE w:val="0"/>
        <w:autoSpaceDN w:val="0"/>
        <w:adjustRightInd w:val="0"/>
        <w:jc w:val="both"/>
        <w:rPr>
          <w:color w:val="000000"/>
          <w:sz w:val="16"/>
          <w:szCs w:val="16"/>
        </w:rPr>
      </w:pPr>
      <w:r w:rsidRPr="00763E2B">
        <w:rPr>
          <w:b/>
          <w:color w:val="000000"/>
          <w:sz w:val="16"/>
          <w:szCs w:val="16"/>
        </w:rPr>
        <w:t>52.243-</w:t>
      </w:r>
      <w:proofErr w:type="gramStart"/>
      <w:r w:rsidRPr="00763E2B">
        <w:rPr>
          <w:b/>
          <w:color w:val="000000"/>
          <w:sz w:val="16"/>
          <w:szCs w:val="16"/>
        </w:rPr>
        <w:t>6</w:t>
      </w:r>
      <w:r w:rsidR="00E978CB" w:rsidRPr="00763E2B">
        <w:rPr>
          <w:b/>
          <w:color w:val="000000"/>
          <w:sz w:val="16"/>
          <w:szCs w:val="16"/>
        </w:rPr>
        <w:t xml:space="preserve">  </w:t>
      </w:r>
      <w:r w:rsidRPr="00763E2B">
        <w:rPr>
          <w:b/>
          <w:color w:val="000000"/>
          <w:sz w:val="16"/>
          <w:szCs w:val="16"/>
        </w:rPr>
        <w:t>CHANGE</w:t>
      </w:r>
      <w:proofErr w:type="gramEnd"/>
      <w:r w:rsidRPr="00763E2B">
        <w:rPr>
          <w:b/>
          <w:color w:val="000000"/>
          <w:sz w:val="16"/>
          <w:szCs w:val="16"/>
        </w:rPr>
        <w:t xml:space="preserve"> ORDER ACCOUNTING</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14:paraId="0A591F48"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2 applies if the Prime Contract requires </w:t>
      </w:r>
      <w:proofErr w:type="gramStart"/>
      <w:r w:rsidRPr="006F7753">
        <w:rPr>
          <w:i/>
          <w:sz w:val="16"/>
          <w:szCs w:val="16"/>
          <w:u w:val="single"/>
        </w:rPr>
        <w:t>change</w:t>
      </w:r>
      <w:proofErr w:type="gramEnd"/>
      <w:r w:rsidRPr="006F7753">
        <w:rPr>
          <w:i/>
          <w:sz w:val="16"/>
          <w:szCs w:val="16"/>
          <w:u w:val="single"/>
        </w:rPr>
        <w:t xml:space="preserve"> order accounting. </w:t>
      </w:r>
    </w:p>
    <w:p w14:paraId="1811CE0C" w14:textId="77777777" w:rsidR="00EA29EF" w:rsidRDefault="00EA29EF" w:rsidP="00C80DF7">
      <w:pPr>
        <w:autoSpaceDE w:val="0"/>
        <w:autoSpaceDN w:val="0"/>
        <w:adjustRightInd w:val="0"/>
        <w:jc w:val="both"/>
        <w:rPr>
          <w:color w:val="000000"/>
          <w:sz w:val="16"/>
          <w:szCs w:val="16"/>
        </w:rPr>
      </w:pPr>
    </w:p>
    <w:p w14:paraId="7E1A615F"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52.244-</w:t>
      </w:r>
      <w:proofErr w:type="gramStart"/>
      <w:r w:rsidRPr="00FD5189">
        <w:rPr>
          <w:b/>
          <w:color w:val="000000"/>
          <w:sz w:val="16"/>
          <w:szCs w:val="16"/>
        </w:rPr>
        <w:t>5</w:t>
      </w:r>
      <w:r w:rsidR="00E978CB" w:rsidRPr="00FD5189">
        <w:rPr>
          <w:b/>
          <w:color w:val="000000"/>
          <w:sz w:val="16"/>
          <w:szCs w:val="16"/>
        </w:rPr>
        <w:t xml:space="preserve">  </w:t>
      </w:r>
      <w:r w:rsidRPr="00FD5189">
        <w:rPr>
          <w:b/>
          <w:color w:val="000000"/>
          <w:sz w:val="16"/>
          <w:szCs w:val="16"/>
        </w:rPr>
        <w:t>COMPETITION</w:t>
      </w:r>
      <w:proofErr w:type="gramEnd"/>
      <w:r w:rsidRPr="00FD5189">
        <w:rPr>
          <w:b/>
          <w:color w:val="000000"/>
          <w:sz w:val="16"/>
          <w:szCs w:val="16"/>
        </w:rPr>
        <w:t xml:space="preserve"> IN SUBCONTRACTING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5F1765" w:rsidRPr="00FD5189">
        <w:rPr>
          <w:color w:val="000000"/>
          <w:sz w:val="16"/>
          <w:szCs w:val="16"/>
        </w:rPr>
        <w:t>DEC 1996</w:t>
      </w:r>
    </w:p>
    <w:p w14:paraId="5516707F" w14:textId="77777777" w:rsidR="00EA29EF" w:rsidRDefault="00EA29EF" w:rsidP="00C80DF7">
      <w:pPr>
        <w:autoSpaceDE w:val="0"/>
        <w:autoSpaceDN w:val="0"/>
        <w:adjustRightInd w:val="0"/>
        <w:jc w:val="both"/>
        <w:rPr>
          <w:color w:val="000000"/>
          <w:sz w:val="16"/>
          <w:szCs w:val="16"/>
        </w:rPr>
      </w:pPr>
    </w:p>
    <w:p w14:paraId="58E6A30F" w14:textId="77777777" w:rsidR="00C77EA9" w:rsidRPr="00FD5189" w:rsidRDefault="00C77EA9" w:rsidP="00C77EA9">
      <w:pPr>
        <w:autoSpaceDE w:val="0"/>
        <w:autoSpaceDN w:val="0"/>
        <w:adjustRightInd w:val="0"/>
        <w:jc w:val="both"/>
        <w:rPr>
          <w:color w:val="000000"/>
          <w:sz w:val="16"/>
          <w:szCs w:val="16"/>
        </w:rPr>
      </w:pPr>
      <w:r w:rsidRPr="00FD5189">
        <w:rPr>
          <w:b/>
          <w:color w:val="000000"/>
          <w:sz w:val="16"/>
          <w:szCs w:val="16"/>
        </w:rPr>
        <w:t>52.244-</w:t>
      </w:r>
      <w:proofErr w:type="gramStart"/>
      <w:r>
        <w:rPr>
          <w:b/>
          <w:color w:val="000000"/>
          <w:sz w:val="16"/>
          <w:szCs w:val="16"/>
        </w:rPr>
        <w:t>6</w:t>
      </w:r>
      <w:r w:rsidRPr="00FD5189">
        <w:rPr>
          <w:b/>
          <w:color w:val="000000"/>
          <w:sz w:val="16"/>
          <w:szCs w:val="16"/>
        </w:rPr>
        <w:t xml:space="preserve">  </w:t>
      </w:r>
      <w:r>
        <w:rPr>
          <w:b/>
          <w:color w:val="000000"/>
          <w:sz w:val="16"/>
          <w:szCs w:val="16"/>
        </w:rPr>
        <w:t>SUBCONTRACTS</w:t>
      </w:r>
      <w:proofErr w:type="gramEnd"/>
      <w:r>
        <w:rPr>
          <w:b/>
          <w:color w:val="000000"/>
          <w:sz w:val="16"/>
          <w:szCs w:val="16"/>
        </w:rPr>
        <w:t xml:space="preserve"> FOR COMMERCIAL ITEMS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Pr>
          <w:color w:val="000000"/>
          <w:sz w:val="16"/>
          <w:szCs w:val="16"/>
        </w:rPr>
        <w:t xml:space="preserve">AUG </w:t>
      </w:r>
      <w:r w:rsidR="00CB7B6A">
        <w:rPr>
          <w:color w:val="000000"/>
          <w:sz w:val="16"/>
          <w:szCs w:val="16"/>
        </w:rPr>
        <w:t>2020</w:t>
      </w:r>
    </w:p>
    <w:p w14:paraId="230A5802" w14:textId="77777777" w:rsidR="00C77EA9" w:rsidRPr="00FD5189" w:rsidRDefault="00C77EA9" w:rsidP="00C80DF7">
      <w:pPr>
        <w:autoSpaceDE w:val="0"/>
        <w:autoSpaceDN w:val="0"/>
        <w:adjustRightInd w:val="0"/>
        <w:jc w:val="both"/>
        <w:rPr>
          <w:color w:val="000000"/>
          <w:sz w:val="16"/>
          <w:szCs w:val="16"/>
        </w:rPr>
      </w:pPr>
    </w:p>
    <w:p w14:paraId="5EDF0B3C" w14:textId="77777777" w:rsidR="007F70E9" w:rsidRPr="00FD5189" w:rsidRDefault="00230558" w:rsidP="00C85E82">
      <w:pPr>
        <w:keepNext/>
        <w:widowControl/>
        <w:autoSpaceDE w:val="0"/>
        <w:autoSpaceDN w:val="0"/>
        <w:adjustRightInd w:val="0"/>
        <w:jc w:val="both"/>
        <w:rPr>
          <w:color w:val="000000"/>
          <w:sz w:val="16"/>
          <w:szCs w:val="16"/>
        </w:rPr>
      </w:pPr>
      <w:r w:rsidRPr="00FD5189">
        <w:rPr>
          <w:b/>
          <w:color w:val="000000"/>
          <w:sz w:val="16"/>
          <w:szCs w:val="16"/>
        </w:rPr>
        <w:t>52.245-</w:t>
      </w:r>
      <w:proofErr w:type="gramStart"/>
      <w:r w:rsidRPr="00FD5189">
        <w:rPr>
          <w:b/>
          <w:color w:val="000000"/>
          <w:sz w:val="16"/>
          <w:szCs w:val="16"/>
        </w:rPr>
        <w:t>1</w:t>
      </w:r>
      <w:r w:rsidR="00E978CB" w:rsidRPr="00FD5189">
        <w:rPr>
          <w:b/>
          <w:color w:val="000000"/>
          <w:sz w:val="16"/>
          <w:szCs w:val="16"/>
        </w:rPr>
        <w:t xml:space="preserve">  </w:t>
      </w:r>
      <w:r w:rsidRPr="00FD5189">
        <w:rPr>
          <w:b/>
          <w:color w:val="000000"/>
          <w:sz w:val="16"/>
          <w:szCs w:val="16"/>
        </w:rPr>
        <w:t>GOVERNMENT</w:t>
      </w:r>
      <w:proofErr w:type="gramEnd"/>
      <w:r w:rsidRPr="00FD5189">
        <w:rPr>
          <w:b/>
          <w:color w:val="000000"/>
          <w:sz w:val="16"/>
          <w:szCs w:val="16"/>
        </w:rPr>
        <w:t xml:space="preserve"> PROPERTY</w:t>
      </w:r>
      <w:r w:rsidR="00C77EA9">
        <w:rPr>
          <w:b/>
          <w:color w:val="000000"/>
          <w:sz w:val="16"/>
          <w:szCs w:val="16"/>
        </w:rPr>
        <w:t>—ALT I</w:t>
      </w:r>
      <w:r w:rsidR="00C77EA9">
        <w:rPr>
          <w:b/>
          <w:color w:val="000000"/>
          <w:sz w:val="16"/>
          <w:szCs w:val="16"/>
        </w:rPr>
        <w:tab/>
      </w:r>
      <w:r w:rsidRPr="00FD5189">
        <w:rPr>
          <w:b/>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w:t>
      </w:r>
      <w:r w:rsidR="007F70E9" w:rsidRPr="00FD5189">
        <w:rPr>
          <w:color w:val="000000"/>
          <w:sz w:val="16"/>
          <w:szCs w:val="16"/>
        </w:rPr>
        <w:t>PR 2012</w:t>
      </w:r>
    </w:p>
    <w:p w14:paraId="2DBED3B7" w14:textId="77777777" w:rsidR="000246FF" w:rsidRPr="00FD5189" w:rsidRDefault="00DC59D2" w:rsidP="00C85E82">
      <w:pPr>
        <w:keepNext/>
        <w:widowControl/>
        <w:autoSpaceDE w:val="0"/>
        <w:autoSpaceDN w:val="0"/>
        <w:adjustRightInd w:val="0"/>
        <w:jc w:val="both"/>
        <w:rPr>
          <w:color w:val="000000"/>
          <w:sz w:val="16"/>
          <w:szCs w:val="16"/>
        </w:rPr>
      </w:pPr>
      <w:r w:rsidRPr="00FD5189">
        <w:rPr>
          <w:i/>
          <w:sz w:val="16"/>
          <w:szCs w:val="16"/>
          <w:u w:val="single"/>
        </w:rPr>
        <w:t>Note 5 applies</w:t>
      </w:r>
      <w:r w:rsidRPr="00FD5189">
        <w:rPr>
          <w:sz w:val="16"/>
          <w:szCs w:val="16"/>
        </w:rPr>
        <w:t>.</w:t>
      </w:r>
    </w:p>
    <w:p w14:paraId="0CCCE1EF" w14:textId="77777777" w:rsidR="00EA29EF" w:rsidRPr="00FD5189" w:rsidRDefault="00EA29EF" w:rsidP="00C80DF7">
      <w:pPr>
        <w:autoSpaceDE w:val="0"/>
        <w:autoSpaceDN w:val="0"/>
        <w:adjustRightInd w:val="0"/>
        <w:jc w:val="both"/>
        <w:rPr>
          <w:color w:val="000000"/>
          <w:sz w:val="16"/>
          <w:szCs w:val="16"/>
        </w:rPr>
      </w:pPr>
    </w:p>
    <w:p w14:paraId="2B04481F"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52.245-</w:t>
      </w:r>
      <w:proofErr w:type="gramStart"/>
      <w:r w:rsidRPr="00FD5189">
        <w:rPr>
          <w:b/>
          <w:color w:val="000000"/>
          <w:sz w:val="16"/>
          <w:szCs w:val="16"/>
        </w:rPr>
        <w:t>9</w:t>
      </w:r>
      <w:r w:rsidR="00E978CB" w:rsidRPr="00FD5189">
        <w:rPr>
          <w:b/>
          <w:color w:val="000000"/>
          <w:sz w:val="16"/>
          <w:szCs w:val="16"/>
        </w:rPr>
        <w:t xml:space="preserve">  </w:t>
      </w:r>
      <w:r w:rsidRPr="00FD5189">
        <w:rPr>
          <w:b/>
          <w:color w:val="000000"/>
          <w:sz w:val="16"/>
          <w:szCs w:val="16"/>
        </w:rPr>
        <w:t>USE</w:t>
      </w:r>
      <w:proofErr w:type="gramEnd"/>
      <w:r w:rsidRPr="00FD5189">
        <w:rPr>
          <w:b/>
          <w:color w:val="000000"/>
          <w:sz w:val="16"/>
          <w:szCs w:val="16"/>
        </w:rPr>
        <w:t xml:space="preserve"> AND CHARGES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07DF6"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w:t>
      </w:r>
      <w:r w:rsidR="007F70E9" w:rsidRPr="00FD5189">
        <w:rPr>
          <w:color w:val="000000"/>
          <w:sz w:val="16"/>
          <w:szCs w:val="16"/>
        </w:rPr>
        <w:t>PR 2012</w:t>
      </w:r>
    </w:p>
    <w:p w14:paraId="5E4F8CE0" w14:textId="77777777" w:rsidR="006A0C50" w:rsidRPr="00FD5189" w:rsidRDefault="00DC59D2" w:rsidP="00C80DF7">
      <w:pPr>
        <w:autoSpaceDE w:val="0"/>
        <w:autoSpaceDN w:val="0"/>
        <w:adjustRightInd w:val="0"/>
        <w:jc w:val="both"/>
        <w:rPr>
          <w:color w:val="000000"/>
          <w:sz w:val="16"/>
          <w:szCs w:val="16"/>
        </w:rPr>
      </w:pPr>
      <w:r w:rsidRPr="00FD5189">
        <w:rPr>
          <w:i/>
          <w:sz w:val="16"/>
          <w:szCs w:val="16"/>
          <w:u w:val="single"/>
        </w:rPr>
        <w:t>Note 5 applies.</w:t>
      </w:r>
    </w:p>
    <w:p w14:paraId="2CDC4F62" w14:textId="77777777" w:rsidR="00EA29EF" w:rsidRPr="00FD5189" w:rsidRDefault="00EA29EF" w:rsidP="00C80DF7">
      <w:pPr>
        <w:autoSpaceDE w:val="0"/>
        <w:autoSpaceDN w:val="0"/>
        <w:adjustRightInd w:val="0"/>
        <w:jc w:val="both"/>
        <w:rPr>
          <w:color w:val="000000"/>
          <w:sz w:val="16"/>
          <w:szCs w:val="16"/>
        </w:rPr>
      </w:pPr>
    </w:p>
    <w:p w14:paraId="1ADE2C8F"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52.247-</w:t>
      </w:r>
      <w:proofErr w:type="gramStart"/>
      <w:r w:rsidRPr="00FD5189">
        <w:rPr>
          <w:b/>
          <w:color w:val="000000"/>
          <w:sz w:val="16"/>
          <w:szCs w:val="16"/>
        </w:rPr>
        <w:t>68</w:t>
      </w:r>
      <w:r w:rsidR="00E978CB" w:rsidRPr="00FD5189">
        <w:rPr>
          <w:b/>
          <w:color w:val="000000"/>
          <w:sz w:val="16"/>
          <w:szCs w:val="16"/>
        </w:rPr>
        <w:t xml:space="preserve">  </w:t>
      </w:r>
      <w:r w:rsidRPr="00FD5189">
        <w:rPr>
          <w:b/>
          <w:color w:val="000000"/>
          <w:sz w:val="16"/>
          <w:szCs w:val="16"/>
        </w:rPr>
        <w:t>REPORT</w:t>
      </w:r>
      <w:proofErr w:type="gramEnd"/>
      <w:r w:rsidRPr="00FD5189">
        <w:rPr>
          <w:b/>
          <w:color w:val="000000"/>
          <w:sz w:val="16"/>
          <w:szCs w:val="16"/>
        </w:rPr>
        <w:t xml:space="preserve"> OF SHIPMENT (REPSHIP)</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Pr="00FD5189">
        <w:rPr>
          <w:color w:val="000000"/>
          <w:sz w:val="16"/>
          <w:szCs w:val="16"/>
        </w:rPr>
        <w:t>FEB 2006</w:t>
      </w:r>
    </w:p>
    <w:p w14:paraId="58602823" w14:textId="77777777" w:rsidR="00D31FAA" w:rsidRPr="00FD5189" w:rsidRDefault="00DC59D2" w:rsidP="00C80DF7">
      <w:pPr>
        <w:autoSpaceDE w:val="0"/>
        <w:autoSpaceDN w:val="0"/>
        <w:adjustRightInd w:val="0"/>
        <w:jc w:val="both"/>
        <w:rPr>
          <w:sz w:val="16"/>
          <w:szCs w:val="16"/>
        </w:rPr>
      </w:pPr>
      <w:r w:rsidRPr="00FD5189">
        <w:rPr>
          <w:i/>
          <w:sz w:val="16"/>
          <w:szCs w:val="16"/>
          <w:u w:val="single"/>
        </w:rPr>
        <w:t>Note 5 applies</w:t>
      </w:r>
      <w:r w:rsidRPr="00FD5189">
        <w:rPr>
          <w:sz w:val="16"/>
          <w:szCs w:val="16"/>
        </w:rPr>
        <w:t>.</w:t>
      </w:r>
    </w:p>
    <w:p w14:paraId="7BF0BDC6" w14:textId="77777777" w:rsidR="00EA29EF" w:rsidRPr="00FD5189" w:rsidRDefault="00EA29EF" w:rsidP="00C80DF7">
      <w:pPr>
        <w:autoSpaceDE w:val="0"/>
        <w:autoSpaceDN w:val="0"/>
        <w:adjustRightInd w:val="0"/>
        <w:jc w:val="both"/>
        <w:rPr>
          <w:color w:val="000000"/>
          <w:sz w:val="16"/>
          <w:szCs w:val="16"/>
        </w:rPr>
      </w:pPr>
    </w:p>
    <w:p w14:paraId="5DAD46D2"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52.248-</w:t>
      </w:r>
      <w:proofErr w:type="gramStart"/>
      <w:r w:rsidRPr="00FD5189">
        <w:rPr>
          <w:b/>
          <w:color w:val="000000"/>
          <w:sz w:val="16"/>
          <w:szCs w:val="16"/>
        </w:rPr>
        <w:t>1</w:t>
      </w:r>
      <w:r w:rsidR="00E978CB" w:rsidRPr="00FD5189">
        <w:rPr>
          <w:color w:val="000000"/>
          <w:sz w:val="16"/>
          <w:szCs w:val="16"/>
        </w:rPr>
        <w:t xml:space="preserve">  </w:t>
      </w:r>
      <w:r w:rsidRPr="00FD5189">
        <w:rPr>
          <w:b/>
          <w:color w:val="000000"/>
          <w:sz w:val="16"/>
          <w:szCs w:val="16"/>
        </w:rPr>
        <w:t>VALUE</w:t>
      </w:r>
      <w:proofErr w:type="gramEnd"/>
      <w:r w:rsidRPr="00FD5189">
        <w:rPr>
          <w:b/>
          <w:color w:val="000000"/>
          <w:sz w:val="16"/>
          <w:szCs w:val="16"/>
        </w:rPr>
        <w:t xml:space="preserve"> ENGINEERING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CB7B6A">
        <w:rPr>
          <w:color w:val="000000"/>
          <w:sz w:val="16"/>
          <w:szCs w:val="16"/>
        </w:rPr>
        <w:t>JUN 2020</w:t>
      </w:r>
    </w:p>
    <w:p w14:paraId="5B82C3B9" w14:textId="77777777" w:rsidR="00CF5AFB" w:rsidRPr="00FD5189" w:rsidRDefault="00DC59D2" w:rsidP="00C80DF7">
      <w:pPr>
        <w:autoSpaceDE w:val="0"/>
        <w:autoSpaceDN w:val="0"/>
        <w:adjustRightInd w:val="0"/>
        <w:jc w:val="both"/>
        <w:rPr>
          <w:sz w:val="16"/>
          <w:szCs w:val="16"/>
        </w:rPr>
      </w:pPr>
      <w:r w:rsidRPr="00FD5189">
        <w:rPr>
          <w:i/>
          <w:sz w:val="16"/>
          <w:szCs w:val="16"/>
          <w:u w:val="single"/>
        </w:rPr>
        <w:t>Applies if the Contract value exceeds $150,000; Note 5 applies.</w:t>
      </w:r>
      <w:r w:rsidRPr="00FD5189">
        <w:rPr>
          <w:sz w:val="16"/>
          <w:szCs w:val="16"/>
        </w:rPr>
        <w:t xml:space="preserve"> </w:t>
      </w:r>
    </w:p>
    <w:p w14:paraId="429B7D74" w14:textId="77777777" w:rsidR="00EA29EF" w:rsidRPr="00FD5189" w:rsidRDefault="00EA29EF" w:rsidP="00C80DF7">
      <w:pPr>
        <w:autoSpaceDE w:val="0"/>
        <w:autoSpaceDN w:val="0"/>
        <w:adjustRightInd w:val="0"/>
        <w:jc w:val="both"/>
        <w:rPr>
          <w:color w:val="000000"/>
          <w:sz w:val="16"/>
          <w:szCs w:val="16"/>
        </w:rPr>
      </w:pPr>
    </w:p>
    <w:p w14:paraId="62289E89" w14:textId="77777777" w:rsidR="00230558" w:rsidRPr="00FD5189" w:rsidRDefault="00230558" w:rsidP="00C80DF7">
      <w:pPr>
        <w:autoSpaceDE w:val="0"/>
        <w:autoSpaceDN w:val="0"/>
        <w:adjustRightInd w:val="0"/>
        <w:jc w:val="both"/>
        <w:rPr>
          <w:b/>
          <w:color w:val="000000"/>
          <w:sz w:val="16"/>
          <w:szCs w:val="16"/>
        </w:rPr>
      </w:pPr>
      <w:r w:rsidRPr="00FD5189">
        <w:rPr>
          <w:b/>
          <w:color w:val="000000"/>
          <w:sz w:val="16"/>
          <w:szCs w:val="16"/>
        </w:rPr>
        <w:t>52.249-</w:t>
      </w:r>
      <w:proofErr w:type="gramStart"/>
      <w:r w:rsidRPr="00FD5189">
        <w:rPr>
          <w:b/>
          <w:color w:val="000000"/>
          <w:sz w:val="16"/>
          <w:szCs w:val="16"/>
        </w:rPr>
        <w:t>2</w:t>
      </w:r>
      <w:r w:rsidR="00E978CB" w:rsidRPr="00FD5189">
        <w:rPr>
          <w:b/>
          <w:color w:val="000000"/>
          <w:sz w:val="16"/>
          <w:szCs w:val="16"/>
        </w:rPr>
        <w:t xml:space="preserve">  </w:t>
      </w:r>
      <w:r w:rsidRPr="00FD5189">
        <w:rPr>
          <w:b/>
          <w:color w:val="000000"/>
          <w:sz w:val="16"/>
          <w:szCs w:val="16"/>
        </w:rPr>
        <w:t>TERMINATION</w:t>
      </w:r>
      <w:proofErr w:type="gramEnd"/>
      <w:r w:rsidRPr="00FD5189">
        <w:rPr>
          <w:b/>
          <w:color w:val="000000"/>
          <w:sz w:val="16"/>
          <w:szCs w:val="16"/>
        </w:rPr>
        <w:t xml:space="preserve"> FOR CONVENI</w:t>
      </w:r>
      <w:r w:rsidR="00922BC0" w:rsidRPr="00FD5189">
        <w:rPr>
          <w:b/>
          <w:color w:val="000000"/>
          <w:sz w:val="16"/>
          <w:szCs w:val="16"/>
        </w:rPr>
        <w:t>E</w:t>
      </w:r>
      <w:r w:rsidRPr="00FD5189">
        <w:rPr>
          <w:b/>
          <w:color w:val="000000"/>
          <w:sz w:val="16"/>
          <w:szCs w:val="16"/>
        </w:rPr>
        <w:t>NCE OF THE</w:t>
      </w:r>
    </w:p>
    <w:p w14:paraId="4B56CDFA"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GOVERNMENT (FIXED-PRICE)</w:t>
      </w:r>
      <w:r w:rsidRPr="00FD5189">
        <w:rPr>
          <w:b/>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8E2022" w:rsidRPr="00FD5189">
        <w:rPr>
          <w:color w:val="000000"/>
          <w:sz w:val="16"/>
          <w:szCs w:val="16"/>
        </w:rPr>
        <w:tab/>
      </w:r>
      <w:r w:rsidR="008E2022" w:rsidRPr="00FD5189">
        <w:rPr>
          <w:color w:val="000000"/>
          <w:sz w:val="16"/>
          <w:szCs w:val="16"/>
        </w:rPr>
        <w:tab/>
      </w:r>
      <w:r w:rsidR="00763E2B" w:rsidRPr="00FD5189">
        <w:rPr>
          <w:color w:val="000000"/>
          <w:sz w:val="16"/>
          <w:szCs w:val="16"/>
        </w:rPr>
        <w:tab/>
      </w:r>
      <w:r w:rsidR="00922BC0" w:rsidRPr="00FD5189">
        <w:rPr>
          <w:color w:val="000000"/>
          <w:sz w:val="16"/>
          <w:szCs w:val="16"/>
        </w:rPr>
        <w:t>APR 2012</w:t>
      </w:r>
    </w:p>
    <w:p w14:paraId="5C28D25A" w14:textId="77777777" w:rsidR="00184DB3" w:rsidRPr="00FD5189" w:rsidRDefault="00DC59D2" w:rsidP="00C80DF7">
      <w:pPr>
        <w:autoSpaceDE w:val="0"/>
        <w:autoSpaceDN w:val="0"/>
        <w:adjustRightInd w:val="0"/>
        <w:jc w:val="both"/>
        <w:rPr>
          <w:sz w:val="16"/>
          <w:szCs w:val="16"/>
        </w:rPr>
      </w:pPr>
      <w:r w:rsidRPr="00FD5189">
        <w:rPr>
          <w:i/>
          <w:sz w:val="16"/>
          <w:szCs w:val="16"/>
          <w:u w:val="single"/>
        </w:rPr>
        <w:t xml:space="preserve">Clause is applicable when </w:t>
      </w:r>
      <w:r w:rsidR="0061339D" w:rsidRPr="00FD5189">
        <w:rPr>
          <w:i/>
          <w:sz w:val="16"/>
          <w:szCs w:val="16"/>
          <w:u w:val="single"/>
        </w:rPr>
        <w:t xml:space="preserve">the </w:t>
      </w:r>
      <w:r w:rsidRPr="00FD5189">
        <w:rPr>
          <w:i/>
          <w:sz w:val="16"/>
          <w:szCs w:val="16"/>
          <w:u w:val="single"/>
        </w:rPr>
        <w:t>Government terminates the Prime Contract.</w:t>
      </w:r>
    </w:p>
    <w:p w14:paraId="251A9B11" w14:textId="77777777" w:rsidR="00EA29EF" w:rsidRPr="00FD5189" w:rsidRDefault="00EA29EF" w:rsidP="00C80DF7">
      <w:pPr>
        <w:autoSpaceDE w:val="0"/>
        <w:autoSpaceDN w:val="0"/>
        <w:adjustRightInd w:val="0"/>
        <w:jc w:val="both"/>
        <w:rPr>
          <w:color w:val="000000"/>
          <w:sz w:val="16"/>
          <w:szCs w:val="16"/>
        </w:rPr>
      </w:pPr>
    </w:p>
    <w:p w14:paraId="08BBA2E3"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52.249-</w:t>
      </w:r>
      <w:proofErr w:type="gramStart"/>
      <w:r w:rsidRPr="00FD5189">
        <w:rPr>
          <w:b/>
          <w:color w:val="000000"/>
          <w:sz w:val="16"/>
          <w:szCs w:val="16"/>
        </w:rPr>
        <w:t>8</w:t>
      </w:r>
      <w:r w:rsidR="00E978CB" w:rsidRPr="00FD5189">
        <w:rPr>
          <w:b/>
          <w:color w:val="000000"/>
          <w:sz w:val="16"/>
          <w:szCs w:val="16"/>
        </w:rPr>
        <w:t xml:space="preserve">  </w:t>
      </w:r>
      <w:r w:rsidRPr="00FD5189">
        <w:rPr>
          <w:b/>
          <w:color w:val="000000"/>
          <w:sz w:val="16"/>
          <w:szCs w:val="16"/>
        </w:rPr>
        <w:t>DEFAULT</w:t>
      </w:r>
      <w:proofErr w:type="gramEnd"/>
      <w:r w:rsidRPr="00FD5189">
        <w:rPr>
          <w:b/>
          <w:color w:val="000000"/>
          <w:sz w:val="16"/>
          <w:szCs w:val="16"/>
        </w:rPr>
        <w:t xml:space="preserve"> (FIXED-PRICE SUPPLY AND SERVICE)</w:t>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APR 1984</w:t>
      </w:r>
    </w:p>
    <w:p w14:paraId="21648B6D" w14:textId="77777777" w:rsidR="00184DB3" w:rsidRPr="00FD5189" w:rsidRDefault="00DC59D2" w:rsidP="00C80DF7">
      <w:pPr>
        <w:autoSpaceDE w:val="0"/>
        <w:autoSpaceDN w:val="0"/>
        <w:adjustRightInd w:val="0"/>
        <w:jc w:val="both"/>
        <w:rPr>
          <w:sz w:val="16"/>
          <w:szCs w:val="16"/>
        </w:rPr>
      </w:pPr>
      <w:r w:rsidRPr="00FD5189">
        <w:rPr>
          <w:i/>
          <w:sz w:val="16"/>
          <w:szCs w:val="16"/>
          <w:u w:val="single"/>
        </w:rPr>
        <w:t>Clause is applicable when the Government terminates the Prime Contract.</w:t>
      </w:r>
    </w:p>
    <w:p w14:paraId="2945877A" w14:textId="77777777" w:rsidR="00EA29EF" w:rsidRPr="00FD5189" w:rsidRDefault="00EA29EF" w:rsidP="00C80DF7">
      <w:pPr>
        <w:autoSpaceDE w:val="0"/>
        <w:autoSpaceDN w:val="0"/>
        <w:adjustRightInd w:val="0"/>
        <w:jc w:val="both"/>
        <w:rPr>
          <w:color w:val="000000"/>
          <w:sz w:val="16"/>
          <w:szCs w:val="16"/>
        </w:rPr>
      </w:pPr>
    </w:p>
    <w:p w14:paraId="6B6B139B"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52.251-</w:t>
      </w:r>
      <w:proofErr w:type="gramStart"/>
      <w:r w:rsidRPr="00FD5189">
        <w:rPr>
          <w:b/>
          <w:color w:val="000000"/>
          <w:sz w:val="16"/>
          <w:szCs w:val="16"/>
        </w:rPr>
        <w:t>1</w:t>
      </w:r>
      <w:r w:rsidR="00326161" w:rsidRPr="00FD5189">
        <w:rPr>
          <w:b/>
          <w:color w:val="000000"/>
          <w:sz w:val="16"/>
          <w:szCs w:val="16"/>
        </w:rPr>
        <w:t xml:space="preserve">  </w:t>
      </w:r>
      <w:r w:rsidRPr="00FD5189">
        <w:rPr>
          <w:b/>
          <w:color w:val="000000"/>
          <w:sz w:val="16"/>
          <w:szCs w:val="16"/>
        </w:rPr>
        <w:t>GOVERNMENT</w:t>
      </w:r>
      <w:proofErr w:type="gramEnd"/>
      <w:r w:rsidRPr="00FD5189">
        <w:rPr>
          <w:b/>
          <w:color w:val="000000"/>
          <w:sz w:val="16"/>
          <w:szCs w:val="16"/>
        </w:rPr>
        <w:t xml:space="preserve"> SUPPLY SOURCES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922BC0" w:rsidRPr="00FD5189">
        <w:rPr>
          <w:color w:val="000000"/>
          <w:sz w:val="16"/>
          <w:szCs w:val="16"/>
        </w:rPr>
        <w:t>APR 2012</w:t>
      </w:r>
    </w:p>
    <w:p w14:paraId="05DC1BAC" w14:textId="77777777" w:rsidR="00EA29EF" w:rsidRPr="00FD5189" w:rsidRDefault="00EA29EF" w:rsidP="00C80DF7">
      <w:pPr>
        <w:autoSpaceDE w:val="0"/>
        <w:autoSpaceDN w:val="0"/>
        <w:adjustRightInd w:val="0"/>
        <w:jc w:val="both"/>
        <w:rPr>
          <w:color w:val="000000"/>
          <w:sz w:val="16"/>
          <w:szCs w:val="16"/>
        </w:rPr>
      </w:pPr>
    </w:p>
    <w:p w14:paraId="681E3A6C" w14:textId="77777777" w:rsidR="00662D4D" w:rsidRPr="00FD5189" w:rsidRDefault="00662D4D" w:rsidP="00C80DF7">
      <w:pPr>
        <w:autoSpaceDE w:val="0"/>
        <w:autoSpaceDN w:val="0"/>
        <w:adjustRightInd w:val="0"/>
        <w:jc w:val="both"/>
        <w:rPr>
          <w:sz w:val="16"/>
          <w:szCs w:val="16"/>
        </w:rPr>
      </w:pPr>
      <w:r w:rsidRPr="00FD5189">
        <w:rPr>
          <w:b/>
          <w:sz w:val="16"/>
          <w:szCs w:val="16"/>
        </w:rPr>
        <w:t>52.252-2</w:t>
      </w:r>
      <w:r w:rsidRPr="00FD5189">
        <w:rPr>
          <w:b/>
          <w:sz w:val="16"/>
          <w:szCs w:val="16"/>
        </w:rPr>
        <w:tab/>
        <w:t xml:space="preserve">CLAUSES INCORPORATED BY REFERENCE </w:t>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sz w:val="16"/>
          <w:szCs w:val="16"/>
        </w:rPr>
        <w:t>FEB 1998</w:t>
      </w:r>
    </w:p>
    <w:p w14:paraId="6AB43020" w14:textId="77777777" w:rsidR="00662D4D" w:rsidRPr="00FD5189" w:rsidRDefault="00662D4D" w:rsidP="00C80DF7">
      <w:pPr>
        <w:autoSpaceDE w:val="0"/>
        <w:autoSpaceDN w:val="0"/>
        <w:adjustRightInd w:val="0"/>
        <w:jc w:val="both"/>
        <w:rPr>
          <w:b/>
          <w:color w:val="000000"/>
          <w:sz w:val="16"/>
          <w:szCs w:val="16"/>
        </w:rPr>
      </w:pPr>
    </w:p>
    <w:p w14:paraId="1DA7353C" w14:textId="77777777" w:rsidR="00CB7B6A" w:rsidRDefault="00BC3E96" w:rsidP="008A0955">
      <w:pPr>
        <w:keepNext/>
        <w:widowControl/>
        <w:autoSpaceDE w:val="0"/>
        <w:autoSpaceDN w:val="0"/>
        <w:adjustRightInd w:val="0"/>
        <w:rPr>
          <w:color w:val="000000"/>
          <w:sz w:val="16"/>
          <w:szCs w:val="16"/>
        </w:rPr>
      </w:pPr>
      <w:r w:rsidRPr="00FD5189">
        <w:rPr>
          <w:b/>
          <w:color w:val="000000"/>
          <w:sz w:val="16"/>
          <w:szCs w:val="16"/>
        </w:rPr>
        <w:t xml:space="preserve">52.252-6 </w:t>
      </w:r>
      <w:r w:rsidRPr="00FD5189">
        <w:rPr>
          <w:b/>
          <w:color w:val="000000"/>
          <w:sz w:val="16"/>
          <w:szCs w:val="16"/>
        </w:rPr>
        <w:tab/>
        <w:t>AUTHORIZED DEVIATIONS IN CLAUSES</w:t>
      </w:r>
      <w:r w:rsidRPr="00FD5189">
        <w:rPr>
          <w:color w:val="000000"/>
          <w:sz w:val="16"/>
          <w:szCs w:val="16"/>
        </w:rPr>
        <w:t xml:space="preserve"> </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CB7B6A">
        <w:rPr>
          <w:color w:val="000000"/>
          <w:sz w:val="16"/>
          <w:szCs w:val="16"/>
        </w:rPr>
        <w:t>NOV</w:t>
      </w:r>
      <w:r w:rsidRPr="00FD5189">
        <w:rPr>
          <w:color w:val="000000"/>
          <w:sz w:val="16"/>
          <w:szCs w:val="16"/>
        </w:rPr>
        <w:t xml:space="preserve"> </w:t>
      </w:r>
      <w:r w:rsidR="00CB7B6A">
        <w:rPr>
          <w:color w:val="000000"/>
          <w:sz w:val="16"/>
          <w:szCs w:val="16"/>
        </w:rPr>
        <w:t>2020</w:t>
      </w:r>
    </w:p>
    <w:p w14:paraId="32B21112" w14:textId="77777777" w:rsidR="00BC3E96" w:rsidRPr="00CB7B6A" w:rsidRDefault="00CB7B6A" w:rsidP="008A0955">
      <w:pPr>
        <w:keepNext/>
        <w:widowControl/>
        <w:autoSpaceDE w:val="0"/>
        <w:autoSpaceDN w:val="0"/>
        <w:adjustRightInd w:val="0"/>
        <w:rPr>
          <w:b/>
          <w:i/>
          <w:color w:val="000000"/>
          <w:sz w:val="16"/>
          <w:szCs w:val="16"/>
        </w:rPr>
      </w:pPr>
      <w:r w:rsidRPr="00CB7B6A">
        <w:rPr>
          <w:i/>
          <w:color w:val="000000"/>
          <w:sz w:val="16"/>
          <w:szCs w:val="16"/>
        </w:rPr>
        <w:t xml:space="preserve">See </w:t>
      </w:r>
      <w:hyperlink r:id="rId17" w:history="1">
        <w:r w:rsidRPr="00CB7B6A">
          <w:rPr>
            <w:rStyle w:val="Hyperlink"/>
            <w:i/>
            <w:sz w:val="16"/>
            <w:szCs w:val="16"/>
          </w:rPr>
          <w:t>http://acq.gov/far</w:t>
        </w:r>
      </w:hyperlink>
      <w:r w:rsidRPr="00CB7B6A">
        <w:rPr>
          <w:i/>
          <w:color w:val="000000"/>
          <w:sz w:val="16"/>
          <w:szCs w:val="16"/>
        </w:rPr>
        <w:t xml:space="preserve"> </w:t>
      </w:r>
      <w:r w:rsidR="00BC3E96" w:rsidRPr="00CB7B6A">
        <w:rPr>
          <w:i/>
          <w:color w:val="000000"/>
          <w:sz w:val="16"/>
          <w:szCs w:val="16"/>
        </w:rPr>
        <w:br/>
      </w:r>
    </w:p>
    <w:p w14:paraId="7445A3F2" w14:textId="77777777" w:rsidR="00724676" w:rsidRPr="006F7753" w:rsidRDefault="00230558" w:rsidP="00C80DF7">
      <w:pPr>
        <w:autoSpaceDE w:val="0"/>
        <w:autoSpaceDN w:val="0"/>
        <w:adjustRightInd w:val="0"/>
        <w:jc w:val="both"/>
        <w:rPr>
          <w:color w:val="000000"/>
          <w:sz w:val="16"/>
          <w:szCs w:val="16"/>
        </w:rPr>
      </w:pPr>
      <w:r w:rsidRPr="00FD5189">
        <w:rPr>
          <w:b/>
          <w:color w:val="000000"/>
          <w:sz w:val="16"/>
          <w:szCs w:val="16"/>
        </w:rPr>
        <w:t>52.253-</w:t>
      </w:r>
      <w:proofErr w:type="gramStart"/>
      <w:r w:rsidRPr="00FD5189">
        <w:rPr>
          <w:b/>
          <w:color w:val="000000"/>
          <w:sz w:val="16"/>
          <w:szCs w:val="16"/>
        </w:rPr>
        <w:t>1</w:t>
      </w:r>
      <w:r w:rsidR="00326161" w:rsidRPr="00FD5189">
        <w:rPr>
          <w:b/>
          <w:color w:val="000000"/>
          <w:sz w:val="16"/>
          <w:szCs w:val="16"/>
        </w:rPr>
        <w:t xml:space="preserve">  </w:t>
      </w:r>
      <w:r w:rsidRPr="00FD5189">
        <w:rPr>
          <w:b/>
          <w:color w:val="000000"/>
          <w:sz w:val="16"/>
          <w:szCs w:val="16"/>
        </w:rPr>
        <w:t>COMPUTER</w:t>
      </w:r>
      <w:proofErr w:type="gramEnd"/>
      <w:r w:rsidRPr="00FD5189">
        <w:rPr>
          <w:b/>
          <w:color w:val="000000"/>
          <w:sz w:val="16"/>
          <w:szCs w:val="16"/>
        </w:rPr>
        <w:t xml:space="preserve"> GENERATED FORMS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Pr="00FD5189">
        <w:rPr>
          <w:color w:val="000000"/>
          <w:sz w:val="16"/>
          <w:szCs w:val="16"/>
        </w:rPr>
        <w:t>JAN 1991</w:t>
      </w:r>
      <w:bookmarkStart w:id="5" w:name="Pg6"/>
      <w:bookmarkEnd w:id="5"/>
      <w:r w:rsidR="00724676" w:rsidRPr="006F7753">
        <w:rPr>
          <w:color w:val="000000"/>
          <w:sz w:val="16"/>
          <w:szCs w:val="16"/>
        </w:rPr>
        <w:tab/>
      </w:r>
    </w:p>
    <w:p w14:paraId="2EAF74E6" w14:textId="77777777" w:rsidR="00EA29EF" w:rsidRDefault="00EA29EF" w:rsidP="00C80DF7">
      <w:pPr>
        <w:autoSpaceDE w:val="0"/>
        <w:autoSpaceDN w:val="0"/>
        <w:adjustRightInd w:val="0"/>
        <w:jc w:val="both"/>
        <w:rPr>
          <w:color w:val="000000"/>
          <w:sz w:val="16"/>
          <w:szCs w:val="16"/>
        </w:rPr>
      </w:pPr>
    </w:p>
    <w:p w14:paraId="1C246A4F"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 xml:space="preserve">7000 </w:t>
      </w:r>
      <w:r w:rsidR="00326161" w:rsidRPr="00B657C8">
        <w:rPr>
          <w:b/>
          <w:color w:val="000000"/>
          <w:sz w:val="16"/>
          <w:szCs w:val="16"/>
        </w:rPr>
        <w:t xml:space="preserve"> </w:t>
      </w:r>
      <w:r w:rsidRPr="00B657C8">
        <w:rPr>
          <w:b/>
          <w:color w:val="000000"/>
          <w:sz w:val="16"/>
          <w:szCs w:val="16"/>
        </w:rPr>
        <w:t>REQUIREMENTS</w:t>
      </w:r>
      <w:proofErr w:type="gramEnd"/>
      <w:r w:rsidRPr="00B657C8">
        <w:rPr>
          <w:b/>
          <w:color w:val="000000"/>
          <w:sz w:val="16"/>
          <w:szCs w:val="16"/>
        </w:rPr>
        <w:t xml:space="preserve"> RELATING TO COMPENSATION OF FORMER DOD OFFICIALS</w:t>
      </w:r>
      <w:r w:rsidRPr="006F7753">
        <w:rPr>
          <w:color w:val="000000"/>
          <w:sz w:val="16"/>
          <w:szCs w:val="16"/>
        </w:rPr>
        <w:tab/>
      </w:r>
      <w:r w:rsidRPr="006F7753">
        <w:rPr>
          <w:color w:val="000000"/>
          <w:sz w:val="16"/>
          <w:szCs w:val="16"/>
        </w:rPr>
        <w:tab/>
      </w:r>
      <w:r w:rsidR="00B657C8">
        <w:rPr>
          <w:color w:val="000000"/>
          <w:sz w:val="16"/>
          <w:szCs w:val="16"/>
        </w:rPr>
        <w:t xml:space="preserve">                 </w:t>
      </w:r>
      <w:r w:rsidRPr="006F7753">
        <w:rPr>
          <w:color w:val="000000"/>
          <w:sz w:val="16"/>
          <w:szCs w:val="16"/>
        </w:rPr>
        <w:t>SEPT 2011</w:t>
      </w:r>
    </w:p>
    <w:p w14:paraId="3C0F0881" w14:textId="77777777" w:rsidR="00EA29EF" w:rsidRDefault="00EA29EF" w:rsidP="00C80DF7">
      <w:pPr>
        <w:autoSpaceDE w:val="0"/>
        <w:autoSpaceDN w:val="0"/>
        <w:adjustRightInd w:val="0"/>
        <w:jc w:val="both"/>
        <w:rPr>
          <w:color w:val="000000"/>
          <w:sz w:val="16"/>
          <w:szCs w:val="16"/>
        </w:rPr>
      </w:pPr>
    </w:p>
    <w:p w14:paraId="27C6125C" w14:textId="77777777" w:rsidR="00C80DF7" w:rsidRPr="00B657C8" w:rsidRDefault="00724676" w:rsidP="00C80DF7">
      <w:pPr>
        <w:autoSpaceDE w:val="0"/>
        <w:autoSpaceDN w:val="0"/>
        <w:adjustRightInd w:val="0"/>
        <w:jc w:val="both"/>
        <w:rPr>
          <w:b/>
          <w:color w:val="000000"/>
          <w:sz w:val="16"/>
          <w:szCs w:val="16"/>
        </w:rPr>
      </w:pPr>
      <w:r w:rsidRPr="00B657C8">
        <w:rPr>
          <w:b/>
          <w:color w:val="000000"/>
          <w:sz w:val="16"/>
          <w:szCs w:val="16"/>
        </w:rPr>
        <w:t>252.203-</w:t>
      </w:r>
      <w:proofErr w:type="gramStart"/>
      <w:r w:rsidRPr="00B657C8">
        <w:rPr>
          <w:b/>
          <w:color w:val="000000"/>
          <w:sz w:val="16"/>
          <w:szCs w:val="16"/>
        </w:rPr>
        <w:t xml:space="preserve">7001 </w:t>
      </w:r>
      <w:r w:rsidR="00326161" w:rsidRPr="00B657C8">
        <w:rPr>
          <w:b/>
          <w:color w:val="000000"/>
          <w:sz w:val="16"/>
          <w:szCs w:val="16"/>
        </w:rPr>
        <w:t xml:space="preserve"> </w:t>
      </w:r>
      <w:r w:rsidRPr="00B657C8">
        <w:rPr>
          <w:b/>
          <w:color w:val="000000"/>
          <w:sz w:val="16"/>
          <w:szCs w:val="16"/>
        </w:rPr>
        <w:t>PROHIBITION</w:t>
      </w:r>
      <w:proofErr w:type="gramEnd"/>
      <w:r w:rsidRPr="00B657C8">
        <w:rPr>
          <w:b/>
          <w:color w:val="000000"/>
          <w:sz w:val="16"/>
          <w:szCs w:val="16"/>
        </w:rPr>
        <w:t xml:space="preserve"> ON PERSONS CONVICTED OF FRAUD OR OTHER DEFENSE </w:t>
      </w:r>
    </w:p>
    <w:p w14:paraId="74BB108F" w14:textId="77777777" w:rsidR="00724676" w:rsidRPr="006F7753" w:rsidRDefault="00C80DF7" w:rsidP="00C80DF7">
      <w:pPr>
        <w:autoSpaceDE w:val="0"/>
        <w:autoSpaceDN w:val="0"/>
        <w:adjustRightInd w:val="0"/>
        <w:jc w:val="both"/>
        <w:rPr>
          <w:color w:val="000000"/>
          <w:sz w:val="16"/>
          <w:szCs w:val="16"/>
        </w:rPr>
      </w:pPr>
      <w:r w:rsidRPr="00B657C8">
        <w:rPr>
          <w:b/>
          <w:color w:val="000000"/>
          <w:sz w:val="16"/>
          <w:szCs w:val="16"/>
        </w:rPr>
        <w:t>CONTRACT-RELATED FELONIES</w:t>
      </w:r>
      <w:r w:rsidRPr="006F7753">
        <w:rPr>
          <w:color w:val="000000"/>
          <w:sz w:val="16"/>
          <w:szCs w:val="16"/>
        </w:rPr>
        <w:t xml:space="preserve"> </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sidR="00B657C8">
        <w:rPr>
          <w:color w:val="000000"/>
          <w:sz w:val="16"/>
          <w:szCs w:val="16"/>
        </w:rPr>
        <w:tab/>
      </w:r>
      <w:r w:rsidR="00724676" w:rsidRPr="006F7753">
        <w:rPr>
          <w:color w:val="000000"/>
          <w:sz w:val="16"/>
          <w:szCs w:val="16"/>
        </w:rPr>
        <w:t>DEC 2008</w:t>
      </w:r>
    </w:p>
    <w:p w14:paraId="4777468B" w14:textId="77777777" w:rsidR="00CE742E" w:rsidRDefault="00DC59D2" w:rsidP="00CE742E">
      <w:pPr>
        <w:autoSpaceDE w:val="0"/>
        <w:autoSpaceDN w:val="0"/>
        <w:adjustRightInd w:val="0"/>
        <w:rPr>
          <w:i/>
          <w:sz w:val="16"/>
          <w:szCs w:val="16"/>
        </w:rPr>
      </w:pPr>
      <w:r w:rsidRPr="006F7753">
        <w:rPr>
          <w:i/>
          <w:sz w:val="16"/>
          <w:szCs w:val="16"/>
        </w:rPr>
        <w:t xml:space="preserve">Applies if this Contract exceeds $150,000.  The terms </w:t>
      </w:r>
      <w:r w:rsidR="00A574A0">
        <w:rPr>
          <w:i/>
          <w:sz w:val="16"/>
          <w:szCs w:val="16"/>
        </w:rPr>
        <w:t>“</w:t>
      </w:r>
      <w:r w:rsidRPr="006F7753">
        <w:rPr>
          <w:i/>
          <w:sz w:val="16"/>
          <w:szCs w:val="16"/>
        </w:rPr>
        <w:t>contract,</w:t>
      </w:r>
      <w:r w:rsidR="00A574A0">
        <w:rPr>
          <w:i/>
          <w:sz w:val="16"/>
          <w:szCs w:val="16"/>
        </w:rPr>
        <w:t>”</w:t>
      </w:r>
      <w:r w:rsidRPr="006F7753">
        <w:rPr>
          <w:i/>
          <w:sz w:val="16"/>
          <w:szCs w:val="16"/>
        </w:rPr>
        <w:t xml:space="preserve"> </w:t>
      </w:r>
      <w:r w:rsidR="00A574A0">
        <w:rPr>
          <w:i/>
          <w:sz w:val="16"/>
          <w:szCs w:val="16"/>
        </w:rPr>
        <w:t>“</w:t>
      </w:r>
      <w:r w:rsidRPr="006F7753">
        <w:rPr>
          <w:i/>
          <w:sz w:val="16"/>
          <w:szCs w:val="16"/>
        </w:rPr>
        <w:t>contractor,</w:t>
      </w:r>
      <w:r w:rsidR="00A574A0">
        <w:rPr>
          <w:i/>
          <w:sz w:val="16"/>
          <w:szCs w:val="16"/>
        </w:rPr>
        <w:t>”</w:t>
      </w:r>
      <w:r w:rsidRPr="006F7753">
        <w:rPr>
          <w:i/>
          <w:sz w:val="16"/>
          <w:szCs w:val="16"/>
        </w:rPr>
        <w:t xml:space="preserve"> and </w:t>
      </w:r>
      <w:r w:rsidR="00A574A0">
        <w:rPr>
          <w:i/>
          <w:sz w:val="16"/>
          <w:szCs w:val="16"/>
        </w:rPr>
        <w:t>“</w:t>
      </w:r>
      <w:r w:rsidRPr="006F7753">
        <w:rPr>
          <w:i/>
          <w:sz w:val="16"/>
          <w:szCs w:val="16"/>
        </w:rPr>
        <w:t>subcontract</w:t>
      </w:r>
      <w:r w:rsidR="00A574A0">
        <w:rPr>
          <w:i/>
          <w:sz w:val="16"/>
          <w:szCs w:val="16"/>
        </w:rPr>
        <w:t>”</w:t>
      </w:r>
      <w:r w:rsidRPr="006F7753">
        <w:rPr>
          <w:i/>
          <w:sz w:val="16"/>
          <w:szCs w:val="16"/>
        </w:rPr>
        <w:t xml:space="preserve"> shall not</w:t>
      </w:r>
    </w:p>
    <w:p w14:paraId="45DA216E" w14:textId="77777777" w:rsidR="00301F56" w:rsidRPr="006F7753" w:rsidRDefault="00DC59D2" w:rsidP="00CE742E">
      <w:pPr>
        <w:autoSpaceDE w:val="0"/>
        <w:autoSpaceDN w:val="0"/>
        <w:adjustRightInd w:val="0"/>
        <w:rPr>
          <w:i/>
          <w:sz w:val="16"/>
          <w:szCs w:val="16"/>
        </w:rPr>
      </w:pPr>
      <w:r w:rsidRPr="006F7753">
        <w:rPr>
          <w:i/>
          <w:sz w:val="16"/>
          <w:szCs w:val="16"/>
        </w:rPr>
        <w:t>change in the meaning for paragraphs (a) and (d).  Delete paragraph (g).  Note 5 applies.</w:t>
      </w:r>
    </w:p>
    <w:p w14:paraId="5C41581E" w14:textId="77777777" w:rsidR="00EA29EF" w:rsidRDefault="00EA29EF" w:rsidP="00C80DF7">
      <w:pPr>
        <w:autoSpaceDE w:val="0"/>
        <w:autoSpaceDN w:val="0"/>
        <w:adjustRightInd w:val="0"/>
        <w:jc w:val="both"/>
        <w:rPr>
          <w:color w:val="000000"/>
          <w:sz w:val="16"/>
          <w:szCs w:val="16"/>
        </w:rPr>
      </w:pPr>
    </w:p>
    <w:p w14:paraId="51DE6AF6"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 xml:space="preserve">7002 </w:t>
      </w:r>
      <w:r w:rsidR="00326161" w:rsidRPr="00B657C8">
        <w:rPr>
          <w:b/>
          <w:color w:val="000000"/>
          <w:sz w:val="16"/>
          <w:szCs w:val="16"/>
        </w:rPr>
        <w:t xml:space="preserve"> </w:t>
      </w:r>
      <w:r w:rsidRPr="00B657C8">
        <w:rPr>
          <w:b/>
          <w:color w:val="000000"/>
          <w:sz w:val="16"/>
          <w:szCs w:val="16"/>
        </w:rPr>
        <w:t>REQUIREMENT</w:t>
      </w:r>
      <w:proofErr w:type="gramEnd"/>
      <w:r w:rsidRPr="00B657C8">
        <w:rPr>
          <w:b/>
          <w:color w:val="000000"/>
          <w:sz w:val="16"/>
          <w:szCs w:val="16"/>
        </w:rPr>
        <w:t xml:space="preserve"> TO INFORM EMPLOYEES OF WHISTLEBLOWER RIGHTS</w:t>
      </w:r>
      <w:r w:rsidRPr="006F7753">
        <w:rPr>
          <w:color w:val="000000"/>
          <w:sz w:val="16"/>
          <w:szCs w:val="16"/>
        </w:rPr>
        <w:tab/>
      </w:r>
      <w:r w:rsidRPr="006F7753">
        <w:rPr>
          <w:color w:val="000000"/>
          <w:sz w:val="16"/>
          <w:szCs w:val="16"/>
        </w:rPr>
        <w:tab/>
      </w:r>
      <w:r w:rsidRPr="006F7753">
        <w:rPr>
          <w:color w:val="000000"/>
          <w:sz w:val="16"/>
          <w:szCs w:val="16"/>
        </w:rPr>
        <w:tab/>
      </w:r>
      <w:r w:rsidR="004D1258">
        <w:rPr>
          <w:color w:val="000000"/>
          <w:sz w:val="16"/>
          <w:szCs w:val="16"/>
        </w:rPr>
        <w:t>SEP</w:t>
      </w:r>
      <w:r w:rsidRPr="006F7753">
        <w:rPr>
          <w:color w:val="000000"/>
          <w:sz w:val="16"/>
          <w:szCs w:val="16"/>
        </w:rPr>
        <w:t xml:space="preserve"> 20</w:t>
      </w:r>
      <w:r w:rsidR="004D1258">
        <w:rPr>
          <w:color w:val="000000"/>
          <w:sz w:val="16"/>
          <w:szCs w:val="16"/>
        </w:rPr>
        <w:t>13</w:t>
      </w:r>
    </w:p>
    <w:p w14:paraId="5CBA4711" w14:textId="77777777" w:rsidR="00EA29EF" w:rsidRDefault="00EA29EF" w:rsidP="00C80DF7">
      <w:pPr>
        <w:autoSpaceDE w:val="0"/>
        <w:autoSpaceDN w:val="0"/>
        <w:adjustRightInd w:val="0"/>
        <w:jc w:val="both"/>
        <w:rPr>
          <w:color w:val="000000"/>
          <w:sz w:val="16"/>
          <w:szCs w:val="16"/>
        </w:rPr>
      </w:pPr>
    </w:p>
    <w:p w14:paraId="71453FFF" w14:textId="77777777" w:rsidR="00301F5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7003</w:t>
      </w:r>
      <w:r w:rsidR="00326161" w:rsidRPr="00B657C8">
        <w:rPr>
          <w:b/>
          <w:color w:val="000000"/>
          <w:sz w:val="16"/>
          <w:szCs w:val="16"/>
        </w:rPr>
        <w:t xml:space="preserve"> </w:t>
      </w:r>
      <w:r w:rsidRPr="00B657C8">
        <w:rPr>
          <w:b/>
          <w:color w:val="000000"/>
          <w:sz w:val="16"/>
          <w:szCs w:val="16"/>
        </w:rPr>
        <w:t xml:space="preserve"> AGENCY</w:t>
      </w:r>
      <w:proofErr w:type="gramEnd"/>
      <w:r w:rsidRPr="00B657C8">
        <w:rPr>
          <w:b/>
          <w:color w:val="000000"/>
          <w:sz w:val="16"/>
          <w:szCs w:val="16"/>
        </w:rPr>
        <w:t xml:space="preserve"> OFFICE OF THE INSPECTOR GENERAL</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AUG</w:t>
      </w:r>
      <w:r w:rsidRPr="006F7753">
        <w:rPr>
          <w:color w:val="000000"/>
          <w:sz w:val="16"/>
          <w:szCs w:val="16"/>
        </w:rPr>
        <w:t xml:space="preserve"> 20</w:t>
      </w:r>
      <w:r w:rsidR="006927DB">
        <w:rPr>
          <w:color w:val="000000"/>
          <w:sz w:val="16"/>
          <w:szCs w:val="16"/>
        </w:rPr>
        <w:t>19</w:t>
      </w:r>
    </w:p>
    <w:p w14:paraId="08B51E43" w14:textId="77777777" w:rsidR="00301F56" w:rsidRPr="006F7753" w:rsidRDefault="00DC59D2" w:rsidP="00C80DF7">
      <w:pPr>
        <w:autoSpaceDE w:val="0"/>
        <w:autoSpaceDN w:val="0"/>
        <w:adjustRightInd w:val="0"/>
        <w:jc w:val="both"/>
        <w:rPr>
          <w:color w:val="0070C0"/>
          <w:sz w:val="16"/>
          <w:szCs w:val="16"/>
        </w:rPr>
      </w:pPr>
      <w:r w:rsidRPr="006F7753">
        <w:rPr>
          <w:i/>
          <w:sz w:val="16"/>
          <w:szCs w:val="16"/>
          <w:u w:val="single"/>
        </w:rPr>
        <w:t>Applies when FAR 2-3-13 applies to this Contract.</w:t>
      </w:r>
      <w:r w:rsidR="00D71665" w:rsidRPr="006F7753">
        <w:rPr>
          <w:i/>
          <w:sz w:val="16"/>
          <w:szCs w:val="16"/>
          <w:u w:val="single"/>
        </w:rPr>
        <w:t xml:space="preserve">  No Note applies</w:t>
      </w:r>
      <w:r w:rsidR="00D71665" w:rsidRPr="006F7753">
        <w:rPr>
          <w:i/>
          <w:sz w:val="16"/>
          <w:szCs w:val="16"/>
        </w:rPr>
        <w:t xml:space="preserve">. </w:t>
      </w:r>
    </w:p>
    <w:p w14:paraId="2756B74C" w14:textId="77777777" w:rsidR="00B57156" w:rsidRDefault="00B57156" w:rsidP="00C80DF7">
      <w:pPr>
        <w:autoSpaceDE w:val="0"/>
        <w:autoSpaceDN w:val="0"/>
        <w:adjustRightInd w:val="0"/>
        <w:jc w:val="both"/>
        <w:rPr>
          <w:color w:val="000000"/>
          <w:sz w:val="16"/>
          <w:szCs w:val="16"/>
        </w:rPr>
      </w:pPr>
    </w:p>
    <w:p w14:paraId="44C2B8F9"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 xml:space="preserve">7004 </w:t>
      </w:r>
      <w:r w:rsidR="00326161" w:rsidRPr="00B657C8">
        <w:rPr>
          <w:b/>
          <w:color w:val="000000"/>
          <w:sz w:val="16"/>
          <w:szCs w:val="16"/>
        </w:rPr>
        <w:t xml:space="preserve"> </w:t>
      </w:r>
      <w:r w:rsidRPr="00B657C8">
        <w:rPr>
          <w:b/>
          <w:color w:val="000000"/>
          <w:sz w:val="16"/>
          <w:szCs w:val="16"/>
        </w:rPr>
        <w:t>DISPLAY</w:t>
      </w:r>
      <w:proofErr w:type="gramEnd"/>
      <w:r w:rsidRPr="00B657C8">
        <w:rPr>
          <w:b/>
          <w:color w:val="000000"/>
          <w:sz w:val="16"/>
          <w:szCs w:val="16"/>
        </w:rPr>
        <w:t xml:space="preserve"> OF FRAUD HOTLINE POSTER(S)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CB7B6A">
        <w:rPr>
          <w:color w:val="000000"/>
          <w:sz w:val="16"/>
          <w:szCs w:val="16"/>
        </w:rPr>
        <w:t>AUG 2019</w:t>
      </w:r>
    </w:p>
    <w:p w14:paraId="7D3F048A" w14:textId="77777777" w:rsidR="00301F56" w:rsidRPr="006F7753" w:rsidRDefault="00DC59D2" w:rsidP="00C80DF7">
      <w:pPr>
        <w:autoSpaceDE w:val="0"/>
        <w:autoSpaceDN w:val="0"/>
        <w:adjustRightInd w:val="0"/>
        <w:jc w:val="both"/>
        <w:rPr>
          <w:i/>
          <w:sz w:val="16"/>
          <w:szCs w:val="16"/>
        </w:rPr>
      </w:pPr>
      <w:r w:rsidRPr="006F7753">
        <w:rPr>
          <w:i/>
          <w:sz w:val="16"/>
          <w:szCs w:val="16"/>
          <w:u w:val="single"/>
        </w:rPr>
        <w:t>Applies in lieu of FAR 52.203-14</w:t>
      </w:r>
      <w:r w:rsidRPr="006F7753">
        <w:rPr>
          <w:i/>
          <w:sz w:val="16"/>
          <w:szCs w:val="16"/>
        </w:rPr>
        <w:t>.</w:t>
      </w:r>
    </w:p>
    <w:p w14:paraId="759E2B66" w14:textId="77777777" w:rsidR="00B57156" w:rsidRDefault="00B57156" w:rsidP="00C80DF7">
      <w:pPr>
        <w:autoSpaceDE w:val="0"/>
        <w:autoSpaceDN w:val="0"/>
        <w:adjustRightInd w:val="0"/>
        <w:jc w:val="both"/>
        <w:rPr>
          <w:color w:val="000000"/>
          <w:sz w:val="16"/>
          <w:szCs w:val="16"/>
        </w:rPr>
      </w:pPr>
    </w:p>
    <w:p w14:paraId="4FF3DF44"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252.204-</w:t>
      </w:r>
      <w:proofErr w:type="gramStart"/>
      <w:r w:rsidRPr="00B657C8">
        <w:rPr>
          <w:b/>
          <w:color w:val="000000"/>
          <w:sz w:val="16"/>
          <w:szCs w:val="16"/>
        </w:rPr>
        <w:t xml:space="preserve">7000 </w:t>
      </w:r>
      <w:r w:rsidR="00326161" w:rsidRPr="00B657C8">
        <w:rPr>
          <w:b/>
          <w:color w:val="000000"/>
          <w:sz w:val="16"/>
          <w:szCs w:val="16"/>
        </w:rPr>
        <w:t xml:space="preserve"> </w:t>
      </w:r>
      <w:r w:rsidRPr="00B657C8">
        <w:rPr>
          <w:b/>
          <w:color w:val="000000"/>
          <w:sz w:val="16"/>
          <w:szCs w:val="16"/>
        </w:rPr>
        <w:t>DISCLOSURE</w:t>
      </w:r>
      <w:proofErr w:type="gramEnd"/>
      <w:r w:rsidRPr="00B657C8">
        <w:rPr>
          <w:b/>
          <w:color w:val="000000"/>
          <w:sz w:val="16"/>
          <w:szCs w:val="16"/>
        </w:rPr>
        <w:t xml:space="preserve"> OF INFORMATION</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OCT</w:t>
      </w:r>
      <w:r w:rsidRPr="006F7753">
        <w:rPr>
          <w:color w:val="000000"/>
          <w:sz w:val="16"/>
          <w:szCs w:val="16"/>
        </w:rPr>
        <w:t xml:space="preserve"> </w:t>
      </w:r>
      <w:r w:rsidR="004D1258">
        <w:rPr>
          <w:color w:val="000000"/>
          <w:sz w:val="16"/>
          <w:szCs w:val="16"/>
        </w:rPr>
        <w:t>201</w:t>
      </w:r>
      <w:r w:rsidR="006927DB">
        <w:rPr>
          <w:color w:val="000000"/>
          <w:sz w:val="16"/>
          <w:szCs w:val="16"/>
        </w:rPr>
        <w:t>6</w:t>
      </w:r>
    </w:p>
    <w:p w14:paraId="59C90D3E" w14:textId="77777777" w:rsidR="00D812D0" w:rsidRPr="006F7753" w:rsidRDefault="00DC59D2" w:rsidP="00C80DF7">
      <w:pPr>
        <w:autoSpaceDE w:val="0"/>
        <w:autoSpaceDN w:val="0"/>
        <w:adjustRightInd w:val="0"/>
        <w:jc w:val="both"/>
        <w:rPr>
          <w:i/>
          <w:sz w:val="16"/>
          <w:szCs w:val="16"/>
        </w:rPr>
      </w:pPr>
      <w:r w:rsidRPr="006F7753">
        <w:rPr>
          <w:i/>
          <w:sz w:val="16"/>
          <w:szCs w:val="16"/>
          <w:u w:val="single"/>
        </w:rPr>
        <w:t>Note 2 applies</w:t>
      </w:r>
      <w:r w:rsidRPr="006F7753">
        <w:rPr>
          <w:i/>
          <w:sz w:val="16"/>
          <w:szCs w:val="16"/>
        </w:rPr>
        <w:t>.</w:t>
      </w:r>
    </w:p>
    <w:p w14:paraId="110DDFB0" w14:textId="77777777" w:rsidR="00B57156" w:rsidRDefault="00B57156" w:rsidP="00C80DF7">
      <w:pPr>
        <w:autoSpaceDE w:val="0"/>
        <w:autoSpaceDN w:val="0"/>
        <w:adjustRightInd w:val="0"/>
        <w:jc w:val="both"/>
        <w:rPr>
          <w:color w:val="000000"/>
          <w:sz w:val="16"/>
          <w:szCs w:val="16"/>
        </w:rPr>
      </w:pPr>
    </w:p>
    <w:p w14:paraId="5C4B2672"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252.204-</w:t>
      </w:r>
      <w:proofErr w:type="gramStart"/>
      <w:r w:rsidRPr="00B657C8">
        <w:rPr>
          <w:b/>
          <w:color w:val="000000"/>
          <w:sz w:val="16"/>
          <w:szCs w:val="16"/>
        </w:rPr>
        <w:t xml:space="preserve">7003 </w:t>
      </w:r>
      <w:r w:rsidR="00326161" w:rsidRPr="00B657C8">
        <w:rPr>
          <w:b/>
          <w:color w:val="000000"/>
          <w:sz w:val="16"/>
          <w:szCs w:val="16"/>
        </w:rPr>
        <w:t xml:space="preserve"> </w:t>
      </w:r>
      <w:r w:rsidRPr="00B657C8">
        <w:rPr>
          <w:b/>
          <w:color w:val="000000"/>
          <w:sz w:val="16"/>
          <w:szCs w:val="16"/>
        </w:rPr>
        <w:t>CONTROL</w:t>
      </w:r>
      <w:proofErr w:type="gramEnd"/>
      <w:r w:rsidRPr="00B657C8">
        <w:rPr>
          <w:b/>
          <w:color w:val="000000"/>
          <w:sz w:val="16"/>
          <w:szCs w:val="16"/>
        </w:rPr>
        <w:t xml:space="preserve"> OF GOVERNMENT PERSONNEL WORK PRODUCT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Pr="006F7753">
        <w:rPr>
          <w:color w:val="000000"/>
          <w:sz w:val="16"/>
          <w:szCs w:val="16"/>
        </w:rPr>
        <w:t>APR 1992</w:t>
      </w:r>
    </w:p>
    <w:p w14:paraId="4A0ED681" w14:textId="77777777" w:rsidR="00B57156" w:rsidRDefault="00B57156" w:rsidP="00C80DF7">
      <w:pPr>
        <w:autoSpaceDE w:val="0"/>
        <w:autoSpaceDN w:val="0"/>
        <w:adjustRightInd w:val="0"/>
        <w:jc w:val="both"/>
        <w:rPr>
          <w:color w:val="000000"/>
          <w:sz w:val="16"/>
          <w:szCs w:val="16"/>
        </w:rPr>
      </w:pPr>
    </w:p>
    <w:p w14:paraId="3647ECB4" w14:textId="77777777" w:rsidR="00724676" w:rsidRPr="00FD5189" w:rsidRDefault="00724676" w:rsidP="00C80DF7">
      <w:pPr>
        <w:autoSpaceDE w:val="0"/>
        <w:autoSpaceDN w:val="0"/>
        <w:adjustRightInd w:val="0"/>
        <w:jc w:val="both"/>
        <w:rPr>
          <w:color w:val="000000"/>
          <w:sz w:val="16"/>
          <w:szCs w:val="16"/>
        </w:rPr>
      </w:pPr>
      <w:r w:rsidRPr="00FD5189">
        <w:rPr>
          <w:b/>
          <w:color w:val="000000"/>
          <w:sz w:val="16"/>
          <w:szCs w:val="16"/>
        </w:rPr>
        <w:t>252.204-</w:t>
      </w:r>
      <w:proofErr w:type="gramStart"/>
      <w:r w:rsidRPr="00FD5189">
        <w:rPr>
          <w:b/>
          <w:color w:val="000000"/>
          <w:sz w:val="16"/>
          <w:szCs w:val="16"/>
        </w:rPr>
        <w:t>700</w:t>
      </w:r>
      <w:r w:rsidR="006927DB">
        <w:rPr>
          <w:b/>
          <w:color w:val="000000"/>
          <w:sz w:val="16"/>
          <w:szCs w:val="16"/>
        </w:rPr>
        <w:t>4</w:t>
      </w:r>
      <w:r w:rsidRPr="00FD5189">
        <w:rPr>
          <w:b/>
          <w:color w:val="000000"/>
          <w:sz w:val="16"/>
          <w:szCs w:val="16"/>
        </w:rPr>
        <w:t xml:space="preserve"> </w:t>
      </w:r>
      <w:r w:rsidR="00326161" w:rsidRPr="00FD5189">
        <w:rPr>
          <w:b/>
          <w:color w:val="000000"/>
          <w:sz w:val="16"/>
          <w:szCs w:val="16"/>
        </w:rPr>
        <w:t xml:space="preserve"> </w:t>
      </w:r>
      <w:r w:rsidR="006927DB">
        <w:rPr>
          <w:b/>
          <w:color w:val="000000"/>
          <w:sz w:val="16"/>
          <w:szCs w:val="16"/>
        </w:rPr>
        <w:t>ANTITERRORISM</w:t>
      </w:r>
      <w:proofErr w:type="gramEnd"/>
      <w:r w:rsidR="006927DB">
        <w:rPr>
          <w:b/>
          <w:color w:val="000000"/>
          <w:sz w:val="16"/>
          <w:szCs w:val="16"/>
        </w:rPr>
        <w:t xml:space="preserve"> AWARENESS TRAINING FOR CONTRACTORS</w:t>
      </w:r>
      <w:r w:rsidRPr="00FD5189">
        <w:rPr>
          <w:color w:val="000000"/>
          <w:sz w:val="16"/>
          <w:szCs w:val="16"/>
        </w:rPr>
        <w:tab/>
      </w:r>
      <w:r w:rsidRPr="00FD5189">
        <w:rPr>
          <w:color w:val="000000"/>
          <w:sz w:val="16"/>
          <w:szCs w:val="16"/>
        </w:rPr>
        <w:tab/>
      </w:r>
      <w:r w:rsidRPr="00FD5189">
        <w:rPr>
          <w:color w:val="000000"/>
          <w:sz w:val="16"/>
          <w:szCs w:val="16"/>
        </w:rPr>
        <w:tab/>
      </w:r>
      <w:r w:rsidR="00B657C8" w:rsidRPr="00FD5189">
        <w:rPr>
          <w:color w:val="000000"/>
          <w:sz w:val="16"/>
          <w:szCs w:val="16"/>
        </w:rPr>
        <w:tab/>
      </w:r>
      <w:r w:rsidR="006927DB">
        <w:rPr>
          <w:color w:val="000000"/>
          <w:sz w:val="16"/>
          <w:szCs w:val="16"/>
        </w:rPr>
        <w:t>FEB</w:t>
      </w:r>
      <w:r w:rsidRPr="00FD5189">
        <w:rPr>
          <w:color w:val="000000"/>
          <w:sz w:val="16"/>
          <w:szCs w:val="16"/>
        </w:rPr>
        <w:t xml:space="preserve"> 20</w:t>
      </w:r>
      <w:r w:rsidR="006927DB">
        <w:rPr>
          <w:color w:val="000000"/>
          <w:sz w:val="16"/>
          <w:szCs w:val="16"/>
        </w:rPr>
        <w:t>19</w:t>
      </w:r>
    </w:p>
    <w:p w14:paraId="00508711" w14:textId="77777777" w:rsidR="00B57156" w:rsidRPr="00FD5189" w:rsidRDefault="00B57156" w:rsidP="00C80DF7">
      <w:pPr>
        <w:autoSpaceDE w:val="0"/>
        <w:autoSpaceDN w:val="0"/>
        <w:adjustRightInd w:val="0"/>
        <w:jc w:val="both"/>
        <w:rPr>
          <w:color w:val="000000"/>
          <w:sz w:val="16"/>
          <w:szCs w:val="16"/>
        </w:rPr>
      </w:pPr>
    </w:p>
    <w:p w14:paraId="2C5A4A34" w14:textId="77777777" w:rsidR="006927DB" w:rsidRDefault="006927DB" w:rsidP="006927DB">
      <w:pPr>
        <w:autoSpaceDE w:val="0"/>
        <w:autoSpaceDN w:val="0"/>
        <w:adjustRightInd w:val="0"/>
        <w:jc w:val="both"/>
        <w:rPr>
          <w:b/>
          <w:color w:val="000000"/>
          <w:sz w:val="16"/>
          <w:szCs w:val="16"/>
        </w:rPr>
      </w:pPr>
      <w:r w:rsidRPr="00FD5189">
        <w:rPr>
          <w:b/>
          <w:color w:val="000000"/>
          <w:sz w:val="16"/>
          <w:szCs w:val="16"/>
        </w:rPr>
        <w:t>252.204-</w:t>
      </w:r>
      <w:proofErr w:type="gramStart"/>
      <w:r w:rsidRPr="00FD5189">
        <w:rPr>
          <w:b/>
          <w:color w:val="000000"/>
          <w:sz w:val="16"/>
          <w:szCs w:val="16"/>
        </w:rPr>
        <w:t>700</w:t>
      </w:r>
      <w:r>
        <w:rPr>
          <w:b/>
          <w:color w:val="000000"/>
          <w:sz w:val="16"/>
          <w:szCs w:val="16"/>
        </w:rPr>
        <w:t>9</w:t>
      </w:r>
      <w:r w:rsidRPr="00FD5189">
        <w:rPr>
          <w:b/>
          <w:color w:val="000000"/>
          <w:sz w:val="16"/>
          <w:szCs w:val="16"/>
        </w:rPr>
        <w:t xml:space="preserve">  </w:t>
      </w:r>
      <w:r>
        <w:rPr>
          <w:b/>
          <w:color w:val="000000"/>
          <w:sz w:val="16"/>
          <w:szCs w:val="16"/>
        </w:rPr>
        <w:t>LIMITATION</w:t>
      </w:r>
      <w:proofErr w:type="gramEnd"/>
      <w:r>
        <w:rPr>
          <w:b/>
          <w:color w:val="000000"/>
          <w:sz w:val="16"/>
          <w:szCs w:val="16"/>
        </w:rPr>
        <w:t xml:space="preserve"> OF THE USE OR DISCLOSURE OF THIRD-PARTY CONTRACTOR REPORTED</w:t>
      </w:r>
      <w:r>
        <w:rPr>
          <w:b/>
          <w:color w:val="000000"/>
          <w:sz w:val="16"/>
          <w:szCs w:val="16"/>
        </w:rPr>
        <w:tab/>
      </w:r>
      <w:r w:rsidRPr="006927DB">
        <w:rPr>
          <w:color w:val="000000"/>
          <w:sz w:val="16"/>
          <w:szCs w:val="16"/>
        </w:rPr>
        <w:tab/>
        <w:t>OCT 2016</w:t>
      </w:r>
    </w:p>
    <w:p w14:paraId="1EDD7B1F" w14:textId="77777777" w:rsidR="006927DB" w:rsidRPr="00FD5189" w:rsidRDefault="007C32F5" w:rsidP="006927DB">
      <w:pPr>
        <w:autoSpaceDE w:val="0"/>
        <w:autoSpaceDN w:val="0"/>
        <w:adjustRightInd w:val="0"/>
        <w:jc w:val="both"/>
        <w:rPr>
          <w:color w:val="000000"/>
          <w:sz w:val="16"/>
          <w:szCs w:val="16"/>
        </w:rPr>
      </w:pPr>
      <w:r>
        <w:rPr>
          <w:b/>
          <w:color w:val="000000"/>
          <w:sz w:val="16"/>
          <w:szCs w:val="16"/>
        </w:rPr>
        <w:t>CYBER INCIDENT INFORMATI</w:t>
      </w:r>
      <w:r w:rsidR="006927DB">
        <w:rPr>
          <w:b/>
          <w:color w:val="000000"/>
          <w:sz w:val="16"/>
          <w:szCs w:val="16"/>
        </w:rPr>
        <w:t xml:space="preserve">ON </w:t>
      </w:r>
    </w:p>
    <w:p w14:paraId="31C9080A" w14:textId="77777777" w:rsidR="006927DB" w:rsidRPr="00FD5189" w:rsidRDefault="006927DB" w:rsidP="006927DB">
      <w:pPr>
        <w:autoSpaceDE w:val="0"/>
        <w:autoSpaceDN w:val="0"/>
        <w:adjustRightInd w:val="0"/>
        <w:jc w:val="both"/>
        <w:rPr>
          <w:color w:val="000000"/>
          <w:sz w:val="16"/>
          <w:szCs w:val="16"/>
        </w:rPr>
      </w:pPr>
    </w:p>
    <w:p w14:paraId="08462ED2" w14:textId="77777777" w:rsidR="00B657C8" w:rsidRPr="00FD5189" w:rsidRDefault="00B657C8" w:rsidP="00B657C8">
      <w:pPr>
        <w:autoSpaceDE w:val="0"/>
        <w:autoSpaceDN w:val="0"/>
        <w:adjustRightInd w:val="0"/>
        <w:rPr>
          <w:color w:val="000000"/>
          <w:sz w:val="16"/>
          <w:szCs w:val="16"/>
        </w:rPr>
      </w:pPr>
      <w:r w:rsidRPr="00FD5189">
        <w:rPr>
          <w:b/>
          <w:color w:val="000000"/>
          <w:sz w:val="16"/>
          <w:szCs w:val="16"/>
        </w:rPr>
        <w:t>252.204-7012 SAFEGUARDING OF UNCLASSIFIED CONTROLLED TECHNICAL INFORMATION</w:t>
      </w:r>
      <w:r w:rsidRPr="00FD5189">
        <w:rPr>
          <w:color w:val="000000"/>
          <w:sz w:val="16"/>
          <w:szCs w:val="16"/>
        </w:rPr>
        <w:tab/>
      </w:r>
      <w:r w:rsidRPr="00FD5189">
        <w:rPr>
          <w:color w:val="000000"/>
          <w:sz w:val="16"/>
          <w:szCs w:val="16"/>
        </w:rPr>
        <w:tab/>
      </w:r>
      <w:r w:rsidRPr="00FD5189">
        <w:rPr>
          <w:color w:val="000000"/>
          <w:sz w:val="16"/>
          <w:szCs w:val="16"/>
        </w:rPr>
        <w:tab/>
      </w:r>
      <w:r w:rsidR="006927DB">
        <w:rPr>
          <w:color w:val="000000"/>
          <w:sz w:val="16"/>
          <w:szCs w:val="16"/>
        </w:rPr>
        <w:t>DEC</w:t>
      </w:r>
      <w:r w:rsidRPr="00FD5189">
        <w:rPr>
          <w:color w:val="000000"/>
          <w:sz w:val="16"/>
          <w:szCs w:val="16"/>
        </w:rPr>
        <w:t xml:space="preserve"> 20</w:t>
      </w:r>
      <w:r w:rsidR="006927DB">
        <w:rPr>
          <w:color w:val="000000"/>
          <w:sz w:val="16"/>
          <w:szCs w:val="16"/>
        </w:rPr>
        <w:t>19</w:t>
      </w:r>
      <w:r w:rsidRPr="00FD5189">
        <w:rPr>
          <w:color w:val="000000"/>
          <w:sz w:val="16"/>
          <w:szCs w:val="16"/>
        </w:rPr>
        <w:br/>
      </w:r>
      <w:r w:rsidRPr="00FD5189">
        <w:rPr>
          <w:i/>
          <w:color w:val="000000"/>
          <w:sz w:val="16"/>
          <w:szCs w:val="16"/>
          <w:u w:val="single"/>
        </w:rPr>
        <w:t>Note 7 applies</w:t>
      </w:r>
      <w:r w:rsidRPr="00FD5189">
        <w:rPr>
          <w:color w:val="000000"/>
          <w:sz w:val="16"/>
          <w:szCs w:val="16"/>
        </w:rPr>
        <w:t>.</w:t>
      </w:r>
    </w:p>
    <w:p w14:paraId="077ED0D6" w14:textId="77777777" w:rsidR="00B57156" w:rsidRPr="00FD5189" w:rsidRDefault="00B57156" w:rsidP="00C80DF7">
      <w:pPr>
        <w:autoSpaceDE w:val="0"/>
        <w:autoSpaceDN w:val="0"/>
        <w:adjustRightInd w:val="0"/>
        <w:jc w:val="both"/>
        <w:rPr>
          <w:color w:val="000000"/>
          <w:sz w:val="16"/>
          <w:szCs w:val="16"/>
        </w:rPr>
      </w:pPr>
    </w:p>
    <w:p w14:paraId="271E4B1B" w14:textId="77777777" w:rsidR="00724676" w:rsidRPr="006F7753" w:rsidRDefault="00724676" w:rsidP="00C80DF7">
      <w:pPr>
        <w:autoSpaceDE w:val="0"/>
        <w:autoSpaceDN w:val="0"/>
        <w:adjustRightInd w:val="0"/>
        <w:jc w:val="both"/>
        <w:rPr>
          <w:color w:val="000000"/>
          <w:sz w:val="16"/>
          <w:szCs w:val="16"/>
        </w:rPr>
      </w:pPr>
      <w:r w:rsidRPr="00FD5189">
        <w:rPr>
          <w:b/>
          <w:color w:val="000000"/>
          <w:sz w:val="16"/>
          <w:szCs w:val="16"/>
        </w:rPr>
        <w:t>252.205-</w:t>
      </w:r>
      <w:proofErr w:type="gramStart"/>
      <w:r w:rsidRPr="00FD5189">
        <w:rPr>
          <w:b/>
          <w:color w:val="000000"/>
          <w:sz w:val="16"/>
          <w:szCs w:val="16"/>
        </w:rPr>
        <w:t xml:space="preserve">7000 </w:t>
      </w:r>
      <w:r w:rsidR="00326161" w:rsidRPr="00FD5189">
        <w:rPr>
          <w:b/>
          <w:color w:val="000000"/>
          <w:sz w:val="16"/>
          <w:szCs w:val="16"/>
        </w:rPr>
        <w:t xml:space="preserve"> </w:t>
      </w:r>
      <w:r w:rsidRPr="00FD5189">
        <w:rPr>
          <w:b/>
          <w:color w:val="000000"/>
          <w:sz w:val="16"/>
          <w:szCs w:val="16"/>
        </w:rPr>
        <w:t>PROVISION</w:t>
      </w:r>
      <w:proofErr w:type="gramEnd"/>
      <w:r w:rsidRPr="00FD5189">
        <w:rPr>
          <w:b/>
          <w:color w:val="000000"/>
          <w:sz w:val="16"/>
          <w:szCs w:val="16"/>
        </w:rPr>
        <w:t xml:space="preserve"> OF INFORMATION TO COOPERATIVE AGREEMENT HOLDERS</w:t>
      </w:r>
      <w:r w:rsidRPr="00FD5189">
        <w:rPr>
          <w:color w:val="000000"/>
          <w:sz w:val="16"/>
          <w:szCs w:val="16"/>
        </w:rPr>
        <w:tab/>
      </w:r>
      <w:r w:rsidRPr="00FD5189">
        <w:rPr>
          <w:color w:val="000000"/>
          <w:sz w:val="16"/>
          <w:szCs w:val="16"/>
        </w:rPr>
        <w:tab/>
      </w:r>
      <w:r w:rsidRPr="00FD5189">
        <w:rPr>
          <w:color w:val="000000"/>
          <w:sz w:val="16"/>
          <w:szCs w:val="16"/>
        </w:rPr>
        <w:tab/>
        <w:t>DEC 1991</w:t>
      </w:r>
    </w:p>
    <w:p w14:paraId="50340879" w14:textId="77777777" w:rsidR="00B57156" w:rsidRDefault="00B57156" w:rsidP="00C80DF7">
      <w:pPr>
        <w:autoSpaceDE w:val="0"/>
        <w:autoSpaceDN w:val="0"/>
        <w:adjustRightInd w:val="0"/>
        <w:jc w:val="both"/>
        <w:rPr>
          <w:color w:val="000000"/>
          <w:sz w:val="16"/>
          <w:szCs w:val="16"/>
        </w:rPr>
      </w:pPr>
    </w:p>
    <w:p w14:paraId="7735F69A" w14:textId="77777777" w:rsidR="008B4B58" w:rsidRPr="00B657C8" w:rsidRDefault="008B4B58" w:rsidP="00C80DF7">
      <w:pPr>
        <w:autoSpaceDE w:val="0"/>
        <w:autoSpaceDN w:val="0"/>
        <w:adjustRightInd w:val="0"/>
        <w:jc w:val="both"/>
        <w:rPr>
          <w:b/>
          <w:color w:val="000000"/>
          <w:sz w:val="16"/>
          <w:szCs w:val="16"/>
        </w:rPr>
      </w:pPr>
      <w:r w:rsidRPr="00B657C8">
        <w:rPr>
          <w:b/>
          <w:color w:val="000000"/>
          <w:sz w:val="16"/>
          <w:szCs w:val="16"/>
        </w:rPr>
        <w:t>252.209-</w:t>
      </w:r>
      <w:proofErr w:type="gramStart"/>
      <w:r w:rsidRPr="00B657C8">
        <w:rPr>
          <w:b/>
          <w:color w:val="000000"/>
          <w:sz w:val="16"/>
          <w:szCs w:val="16"/>
        </w:rPr>
        <w:t>7004</w:t>
      </w:r>
      <w:r w:rsidR="00326161" w:rsidRPr="00B657C8">
        <w:rPr>
          <w:b/>
          <w:color w:val="000000"/>
          <w:sz w:val="16"/>
          <w:szCs w:val="16"/>
        </w:rPr>
        <w:t xml:space="preserve"> </w:t>
      </w:r>
      <w:r w:rsidRPr="00B657C8">
        <w:rPr>
          <w:b/>
          <w:color w:val="000000"/>
          <w:sz w:val="16"/>
          <w:szCs w:val="16"/>
        </w:rPr>
        <w:t xml:space="preserve"> SUBCONTRACTING</w:t>
      </w:r>
      <w:proofErr w:type="gramEnd"/>
      <w:r w:rsidRPr="00B657C8">
        <w:rPr>
          <w:b/>
          <w:color w:val="000000"/>
          <w:sz w:val="16"/>
          <w:szCs w:val="16"/>
        </w:rPr>
        <w:t xml:space="preserve"> WITH FIRMS THAT ARE OWNED OR CONTROLLED BY THE GOVERNMENT </w:t>
      </w:r>
    </w:p>
    <w:p w14:paraId="6C425A51" w14:textId="77777777" w:rsidR="008B4B58" w:rsidRPr="006F7753" w:rsidRDefault="008B4B58" w:rsidP="00C80DF7">
      <w:pPr>
        <w:autoSpaceDE w:val="0"/>
        <w:autoSpaceDN w:val="0"/>
        <w:adjustRightInd w:val="0"/>
        <w:jc w:val="both"/>
        <w:rPr>
          <w:color w:val="000000"/>
          <w:sz w:val="16"/>
          <w:szCs w:val="16"/>
        </w:rPr>
      </w:pPr>
      <w:r w:rsidRPr="00B657C8">
        <w:rPr>
          <w:b/>
          <w:color w:val="000000"/>
          <w:sz w:val="16"/>
          <w:szCs w:val="16"/>
        </w:rPr>
        <w:t>OF A TERRORIST COUNTRY</w:t>
      </w:r>
      <w:r w:rsidR="00230558" w:rsidRPr="006F7753">
        <w:rPr>
          <w:color w:val="000000"/>
          <w:sz w:val="16"/>
          <w:szCs w:val="16"/>
        </w:rPr>
        <w:tab/>
      </w:r>
      <w:r w:rsidR="00230558" w:rsidRPr="006F7753">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t xml:space="preserve">                </w:t>
      </w:r>
      <w:r w:rsidR="003C20BE">
        <w:rPr>
          <w:color w:val="000000"/>
          <w:sz w:val="16"/>
          <w:szCs w:val="16"/>
        </w:rPr>
        <w:t>MAY</w:t>
      </w:r>
      <w:r w:rsidR="00D50250">
        <w:rPr>
          <w:color w:val="000000"/>
          <w:sz w:val="16"/>
          <w:szCs w:val="16"/>
        </w:rPr>
        <w:t xml:space="preserve"> 201</w:t>
      </w:r>
      <w:r w:rsidR="003C20BE">
        <w:rPr>
          <w:color w:val="000000"/>
          <w:sz w:val="16"/>
          <w:szCs w:val="16"/>
        </w:rPr>
        <w:t>9</w:t>
      </w:r>
    </w:p>
    <w:p w14:paraId="488FD6AD" w14:textId="77777777" w:rsidR="000246FF" w:rsidRPr="006F7753" w:rsidRDefault="00D71665" w:rsidP="00C80DF7">
      <w:pPr>
        <w:autoSpaceDE w:val="0"/>
        <w:autoSpaceDN w:val="0"/>
        <w:adjustRightInd w:val="0"/>
        <w:jc w:val="both"/>
        <w:rPr>
          <w:color w:val="000000"/>
          <w:sz w:val="16"/>
          <w:szCs w:val="16"/>
        </w:rPr>
      </w:pPr>
      <w:r w:rsidRPr="006F7753">
        <w:rPr>
          <w:i/>
          <w:color w:val="000000"/>
          <w:sz w:val="16"/>
          <w:szCs w:val="16"/>
          <w:u w:val="single"/>
        </w:rPr>
        <w:t>Note 5 applies for (b)</w:t>
      </w:r>
      <w:r w:rsidRPr="006F7753">
        <w:rPr>
          <w:color w:val="000000"/>
          <w:sz w:val="16"/>
          <w:szCs w:val="16"/>
        </w:rPr>
        <w:t>.</w:t>
      </w:r>
    </w:p>
    <w:p w14:paraId="512B916C" w14:textId="77777777" w:rsidR="00B57156" w:rsidRDefault="00B57156" w:rsidP="00C80DF7">
      <w:pPr>
        <w:autoSpaceDE w:val="0"/>
        <w:autoSpaceDN w:val="0"/>
        <w:adjustRightInd w:val="0"/>
        <w:jc w:val="both"/>
        <w:rPr>
          <w:color w:val="000000"/>
          <w:sz w:val="16"/>
          <w:szCs w:val="16"/>
        </w:rPr>
      </w:pPr>
    </w:p>
    <w:p w14:paraId="0F76CFA1" w14:textId="77777777" w:rsidR="003C20BE" w:rsidRDefault="003C20BE" w:rsidP="003C20BE">
      <w:pPr>
        <w:pStyle w:val="ListParagraph"/>
        <w:ind w:left="0"/>
        <w:rPr>
          <w:sz w:val="16"/>
          <w:szCs w:val="16"/>
        </w:rPr>
      </w:pPr>
      <w:r w:rsidRPr="00B657C8">
        <w:rPr>
          <w:b/>
          <w:sz w:val="16"/>
          <w:szCs w:val="16"/>
        </w:rPr>
        <w:t>252.211-700</w:t>
      </w:r>
      <w:r>
        <w:rPr>
          <w:b/>
          <w:sz w:val="16"/>
          <w:szCs w:val="16"/>
        </w:rPr>
        <w:t>3</w:t>
      </w:r>
      <w:r w:rsidRPr="00B657C8">
        <w:rPr>
          <w:b/>
          <w:sz w:val="16"/>
          <w:szCs w:val="16"/>
        </w:rPr>
        <w:t xml:space="preserve"> </w:t>
      </w:r>
      <w:r>
        <w:rPr>
          <w:b/>
          <w:sz w:val="16"/>
          <w:szCs w:val="16"/>
        </w:rPr>
        <w:t xml:space="preserve">ITEM UNIQUE IDENTIFICATION AND VALUATION </w:t>
      </w:r>
      <w:r>
        <w:rPr>
          <w:b/>
          <w:sz w:val="16"/>
          <w:szCs w:val="16"/>
        </w:rPr>
        <w:tab/>
      </w:r>
      <w:r>
        <w:rPr>
          <w:b/>
          <w:sz w:val="16"/>
          <w:szCs w:val="16"/>
        </w:rPr>
        <w:tab/>
      </w:r>
      <w:r>
        <w:rPr>
          <w:b/>
          <w:sz w:val="16"/>
          <w:szCs w:val="16"/>
        </w:rPr>
        <w:tab/>
      </w:r>
      <w:r>
        <w:rPr>
          <w:b/>
          <w:sz w:val="16"/>
          <w:szCs w:val="16"/>
        </w:rPr>
        <w:tab/>
      </w:r>
      <w:r>
        <w:rPr>
          <w:sz w:val="16"/>
          <w:szCs w:val="16"/>
        </w:rPr>
        <w:tab/>
        <w:t xml:space="preserve">                 MAR 2016</w:t>
      </w:r>
    </w:p>
    <w:p w14:paraId="5C07FC79" w14:textId="77777777" w:rsidR="003C20BE" w:rsidRDefault="003C20BE" w:rsidP="00C80DF7">
      <w:pPr>
        <w:autoSpaceDE w:val="0"/>
        <w:autoSpaceDN w:val="0"/>
        <w:adjustRightInd w:val="0"/>
        <w:jc w:val="both"/>
        <w:rPr>
          <w:color w:val="000000"/>
          <w:sz w:val="16"/>
          <w:szCs w:val="16"/>
        </w:rPr>
      </w:pPr>
    </w:p>
    <w:p w14:paraId="396D9582" w14:textId="77777777" w:rsidR="00B657C8" w:rsidRDefault="00B657C8" w:rsidP="00C80DF7">
      <w:pPr>
        <w:pStyle w:val="ListParagraph"/>
        <w:ind w:left="0"/>
        <w:rPr>
          <w:sz w:val="16"/>
          <w:szCs w:val="16"/>
        </w:rPr>
      </w:pPr>
      <w:r w:rsidRPr="00B657C8">
        <w:rPr>
          <w:b/>
          <w:sz w:val="16"/>
          <w:szCs w:val="16"/>
        </w:rPr>
        <w:t>252.211-7005 SUBSTITUTIONS FOR MILITARY OR FEDERAL SPECIFICATIONS AND STANDARDS</w:t>
      </w:r>
      <w:r>
        <w:rPr>
          <w:sz w:val="16"/>
          <w:szCs w:val="16"/>
        </w:rPr>
        <w:tab/>
      </w:r>
      <w:r>
        <w:rPr>
          <w:sz w:val="16"/>
          <w:szCs w:val="16"/>
        </w:rPr>
        <w:tab/>
        <w:t>NOV 2005</w:t>
      </w:r>
    </w:p>
    <w:p w14:paraId="3C0D771D" w14:textId="77777777" w:rsidR="00B657C8" w:rsidRDefault="00B657C8" w:rsidP="00C80DF7">
      <w:pPr>
        <w:pStyle w:val="ListParagraph"/>
        <w:ind w:left="0"/>
        <w:rPr>
          <w:sz w:val="16"/>
          <w:szCs w:val="16"/>
        </w:rPr>
      </w:pPr>
    </w:p>
    <w:p w14:paraId="6B9F7A09" w14:textId="77777777" w:rsidR="00D50250" w:rsidRDefault="00D50250" w:rsidP="00D50250">
      <w:pPr>
        <w:pStyle w:val="ListParagraph"/>
        <w:ind w:left="0"/>
        <w:rPr>
          <w:sz w:val="16"/>
          <w:szCs w:val="16"/>
        </w:rPr>
      </w:pPr>
      <w:r w:rsidRPr="00B657C8">
        <w:rPr>
          <w:b/>
          <w:sz w:val="16"/>
          <w:szCs w:val="16"/>
        </w:rPr>
        <w:t>252.211-700</w:t>
      </w:r>
      <w:r>
        <w:rPr>
          <w:b/>
          <w:sz w:val="16"/>
          <w:szCs w:val="16"/>
        </w:rPr>
        <w:t>6</w:t>
      </w:r>
      <w:r w:rsidRPr="00B657C8">
        <w:rPr>
          <w:b/>
          <w:sz w:val="16"/>
          <w:szCs w:val="16"/>
        </w:rPr>
        <w:t xml:space="preserve"> </w:t>
      </w:r>
      <w:r>
        <w:rPr>
          <w:b/>
          <w:sz w:val="16"/>
          <w:szCs w:val="16"/>
        </w:rPr>
        <w:t>PASSIVE RADIO FREQUENCY IDENTIFICATION</w:t>
      </w:r>
      <w:r>
        <w:rPr>
          <w:b/>
          <w:sz w:val="16"/>
          <w:szCs w:val="16"/>
        </w:rPr>
        <w:tab/>
      </w:r>
      <w:r>
        <w:rPr>
          <w:b/>
          <w:sz w:val="16"/>
          <w:szCs w:val="16"/>
        </w:rPr>
        <w:tab/>
      </w:r>
      <w:r>
        <w:rPr>
          <w:b/>
          <w:sz w:val="16"/>
          <w:szCs w:val="16"/>
        </w:rPr>
        <w:tab/>
      </w:r>
      <w:r>
        <w:rPr>
          <w:b/>
          <w:sz w:val="16"/>
          <w:szCs w:val="16"/>
        </w:rPr>
        <w:tab/>
      </w:r>
      <w:r>
        <w:rPr>
          <w:sz w:val="16"/>
          <w:szCs w:val="16"/>
        </w:rPr>
        <w:tab/>
      </w:r>
      <w:r>
        <w:rPr>
          <w:sz w:val="16"/>
          <w:szCs w:val="16"/>
        </w:rPr>
        <w:tab/>
      </w:r>
      <w:r w:rsidR="003C20BE">
        <w:rPr>
          <w:sz w:val="16"/>
          <w:szCs w:val="16"/>
        </w:rPr>
        <w:t>DEC</w:t>
      </w:r>
      <w:r>
        <w:rPr>
          <w:sz w:val="16"/>
          <w:szCs w:val="16"/>
        </w:rPr>
        <w:t xml:space="preserve"> 201</w:t>
      </w:r>
      <w:r w:rsidR="003C20BE">
        <w:rPr>
          <w:sz w:val="16"/>
          <w:szCs w:val="16"/>
        </w:rPr>
        <w:t>9</w:t>
      </w:r>
    </w:p>
    <w:p w14:paraId="601997B0" w14:textId="77777777" w:rsidR="00D50250" w:rsidRDefault="00D50250" w:rsidP="00D50250">
      <w:pPr>
        <w:pStyle w:val="ListParagraph"/>
        <w:ind w:left="0"/>
        <w:rPr>
          <w:sz w:val="16"/>
          <w:szCs w:val="16"/>
        </w:rPr>
      </w:pPr>
    </w:p>
    <w:p w14:paraId="50DD34D8" w14:textId="77777777" w:rsidR="006843BE" w:rsidRPr="006F7753" w:rsidRDefault="00A51F87" w:rsidP="00C80DF7">
      <w:pPr>
        <w:pStyle w:val="ListParagraph"/>
        <w:ind w:left="0"/>
        <w:rPr>
          <w:sz w:val="16"/>
          <w:szCs w:val="16"/>
        </w:rPr>
      </w:pPr>
      <w:r w:rsidRPr="00B657C8">
        <w:rPr>
          <w:b/>
          <w:sz w:val="16"/>
          <w:szCs w:val="16"/>
        </w:rPr>
        <w:t>252.211-</w:t>
      </w:r>
      <w:proofErr w:type="gramStart"/>
      <w:r w:rsidRPr="00B657C8">
        <w:rPr>
          <w:b/>
          <w:sz w:val="16"/>
          <w:szCs w:val="16"/>
        </w:rPr>
        <w:t xml:space="preserve">7007 </w:t>
      </w:r>
      <w:r w:rsidR="00326161" w:rsidRPr="00B657C8">
        <w:rPr>
          <w:b/>
          <w:sz w:val="16"/>
          <w:szCs w:val="16"/>
        </w:rPr>
        <w:t xml:space="preserve"> </w:t>
      </w:r>
      <w:r w:rsidR="006843BE" w:rsidRPr="00B657C8">
        <w:rPr>
          <w:b/>
          <w:sz w:val="16"/>
          <w:szCs w:val="16"/>
        </w:rPr>
        <w:t>REPORTING</w:t>
      </w:r>
      <w:proofErr w:type="gramEnd"/>
      <w:r w:rsidR="006843BE" w:rsidRPr="00B657C8">
        <w:rPr>
          <w:b/>
          <w:sz w:val="16"/>
          <w:szCs w:val="16"/>
        </w:rPr>
        <w:t xml:space="preserve"> OF GOVERNMENT-FURNISHED PROPERTY</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B657C8">
        <w:rPr>
          <w:sz w:val="16"/>
          <w:szCs w:val="16"/>
        </w:rPr>
        <w:tab/>
      </w:r>
      <w:r w:rsidR="006843BE" w:rsidRPr="006F7753">
        <w:rPr>
          <w:sz w:val="16"/>
          <w:szCs w:val="16"/>
        </w:rPr>
        <w:t>AUG 2012</w:t>
      </w:r>
    </w:p>
    <w:p w14:paraId="5141309D" w14:textId="77777777" w:rsidR="001B3133" w:rsidRPr="006F7753" w:rsidRDefault="00DC59D2" w:rsidP="00C80DF7">
      <w:pPr>
        <w:pStyle w:val="ListParagraph"/>
        <w:ind w:left="0"/>
        <w:rPr>
          <w:color w:val="0070C0"/>
          <w:sz w:val="16"/>
          <w:szCs w:val="16"/>
        </w:rPr>
      </w:pPr>
      <w:r w:rsidRPr="006F7753">
        <w:rPr>
          <w:i/>
          <w:sz w:val="16"/>
          <w:szCs w:val="16"/>
          <w:u w:val="single"/>
        </w:rPr>
        <w:t>Applies if this Contract requires Government property in Seller’s possession to contain unique item identification</w:t>
      </w:r>
      <w:r w:rsidR="001B3133" w:rsidRPr="006F7753">
        <w:rPr>
          <w:sz w:val="16"/>
          <w:szCs w:val="16"/>
        </w:rPr>
        <w:t>.</w:t>
      </w:r>
    </w:p>
    <w:p w14:paraId="4CF2D153" w14:textId="77777777" w:rsidR="00B57156" w:rsidRDefault="00B57156" w:rsidP="00C80DF7">
      <w:pPr>
        <w:pStyle w:val="ListParagraph"/>
        <w:ind w:left="0"/>
        <w:rPr>
          <w:sz w:val="16"/>
          <w:szCs w:val="16"/>
        </w:rPr>
      </w:pPr>
    </w:p>
    <w:p w14:paraId="1A553246" w14:textId="77777777" w:rsidR="006843BE" w:rsidRPr="006F7753" w:rsidRDefault="00A51F87" w:rsidP="00C80DF7">
      <w:pPr>
        <w:pStyle w:val="ListParagraph"/>
        <w:ind w:left="0"/>
        <w:rPr>
          <w:sz w:val="16"/>
          <w:szCs w:val="16"/>
        </w:rPr>
      </w:pPr>
      <w:r w:rsidRPr="00B657C8">
        <w:rPr>
          <w:b/>
          <w:sz w:val="16"/>
          <w:szCs w:val="16"/>
        </w:rPr>
        <w:t>252.215-</w:t>
      </w:r>
      <w:proofErr w:type="gramStart"/>
      <w:r w:rsidRPr="00B657C8">
        <w:rPr>
          <w:b/>
          <w:sz w:val="16"/>
          <w:szCs w:val="16"/>
        </w:rPr>
        <w:t xml:space="preserve">7002 </w:t>
      </w:r>
      <w:r w:rsidR="00326161" w:rsidRPr="00B657C8">
        <w:rPr>
          <w:b/>
          <w:sz w:val="16"/>
          <w:szCs w:val="16"/>
        </w:rPr>
        <w:t xml:space="preserve"> </w:t>
      </w:r>
      <w:r w:rsidR="006843BE" w:rsidRPr="00B657C8">
        <w:rPr>
          <w:b/>
          <w:sz w:val="16"/>
          <w:szCs w:val="16"/>
        </w:rPr>
        <w:t>COST</w:t>
      </w:r>
      <w:proofErr w:type="gramEnd"/>
      <w:r w:rsidR="006843BE" w:rsidRPr="00B657C8">
        <w:rPr>
          <w:b/>
          <w:sz w:val="16"/>
          <w:szCs w:val="16"/>
        </w:rPr>
        <w:t xml:space="preserve"> ESTIMATING SYSTEM REQUIREMENTS</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B657C8">
        <w:rPr>
          <w:sz w:val="16"/>
          <w:szCs w:val="16"/>
        </w:rPr>
        <w:tab/>
      </w:r>
      <w:r w:rsidR="006843BE" w:rsidRPr="006F7753">
        <w:rPr>
          <w:sz w:val="16"/>
          <w:szCs w:val="16"/>
        </w:rPr>
        <w:t>DEC 2012</w:t>
      </w:r>
    </w:p>
    <w:p w14:paraId="51766818" w14:textId="77777777" w:rsidR="00D71665" w:rsidRPr="006F7753" w:rsidRDefault="00D71665" w:rsidP="00C80DF7">
      <w:pPr>
        <w:pStyle w:val="ListParagraph"/>
        <w:ind w:left="0"/>
        <w:rPr>
          <w:sz w:val="16"/>
          <w:szCs w:val="16"/>
        </w:rPr>
      </w:pPr>
      <w:r w:rsidRPr="006F7753">
        <w:rPr>
          <w:i/>
          <w:sz w:val="16"/>
          <w:szCs w:val="16"/>
          <w:u w:val="single"/>
        </w:rPr>
        <w:t>Note 5 applies</w:t>
      </w:r>
      <w:r w:rsidRPr="006F7753">
        <w:rPr>
          <w:sz w:val="16"/>
          <w:szCs w:val="16"/>
        </w:rPr>
        <w:t>.</w:t>
      </w:r>
    </w:p>
    <w:p w14:paraId="46843131" w14:textId="77777777" w:rsidR="00B57156" w:rsidRDefault="00B57156" w:rsidP="00C80DF7">
      <w:pPr>
        <w:pStyle w:val="ListParagraph"/>
        <w:ind w:left="0"/>
        <w:rPr>
          <w:sz w:val="16"/>
          <w:szCs w:val="16"/>
        </w:rPr>
      </w:pPr>
    </w:p>
    <w:p w14:paraId="586001C9" w14:textId="77777777" w:rsidR="006843BE" w:rsidRPr="006F7753" w:rsidRDefault="00A51F87" w:rsidP="00C80DF7">
      <w:pPr>
        <w:pStyle w:val="ListParagraph"/>
        <w:ind w:left="0"/>
        <w:rPr>
          <w:sz w:val="16"/>
          <w:szCs w:val="16"/>
        </w:rPr>
      </w:pPr>
      <w:r w:rsidRPr="00B657C8">
        <w:rPr>
          <w:b/>
          <w:sz w:val="16"/>
          <w:szCs w:val="16"/>
        </w:rPr>
        <w:t>252.217-</w:t>
      </w:r>
      <w:proofErr w:type="gramStart"/>
      <w:r w:rsidR="00D50250" w:rsidRPr="00B657C8">
        <w:rPr>
          <w:b/>
          <w:sz w:val="16"/>
          <w:szCs w:val="16"/>
        </w:rPr>
        <w:t>700</w:t>
      </w:r>
      <w:r w:rsidR="00D50250">
        <w:rPr>
          <w:b/>
          <w:sz w:val="16"/>
          <w:szCs w:val="16"/>
        </w:rPr>
        <w:t>3</w:t>
      </w:r>
      <w:r w:rsidR="00D50250" w:rsidRPr="00B657C8">
        <w:rPr>
          <w:b/>
          <w:sz w:val="16"/>
          <w:szCs w:val="16"/>
        </w:rPr>
        <w:t xml:space="preserve">  </w:t>
      </w:r>
      <w:r w:rsidR="00D50250">
        <w:rPr>
          <w:b/>
          <w:sz w:val="16"/>
          <w:szCs w:val="16"/>
        </w:rPr>
        <w:t>CHANGES</w:t>
      </w:r>
      <w:proofErr w:type="gramEnd"/>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3C20BE">
        <w:rPr>
          <w:sz w:val="16"/>
          <w:szCs w:val="16"/>
        </w:rPr>
        <w:tab/>
      </w:r>
      <w:r w:rsidR="006843BE" w:rsidRPr="006F7753">
        <w:rPr>
          <w:sz w:val="16"/>
          <w:szCs w:val="16"/>
        </w:rPr>
        <w:tab/>
      </w:r>
      <w:r w:rsidRPr="006F7753">
        <w:rPr>
          <w:sz w:val="16"/>
          <w:szCs w:val="16"/>
        </w:rPr>
        <w:tab/>
      </w:r>
      <w:r w:rsidR="00D50250">
        <w:rPr>
          <w:sz w:val="16"/>
          <w:szCs w:val="16"/>
        </w:rPr>
        <w:t>DEC</w:t>
      </w:r>
      <w:r w:rsidR="00D50250" w:rsidRPr="006F7753">
        <w:rPr>
          <w:sz w:val="16"/>
          <w:szCs w:val="16"/>
        </w:rPr>
        <w:t xml:space="preserve"> 199</w:t>
      </w:r>
      <w:r w:rsidR="00D50250">
        <w:rPr>
          <w:sz w:val="16"/>
          <w:szCs w:val="16"/>
        </w:rPr>
        <w:t>1</w:t>
      </w:r>
    </w:p>
    <w:p w14:paraId="763165D1" w14:textId="77777777" w:rsidR="00D71665" w:rsidRPr="006F7753" w:rsidRDefault="00C618E2" w:rsidP="00C80DF7">
      <w:pPr>
        <w:pStyle w:val="ListParagraph"/>
        <w:ind w:left="0"/>
        <w:rPr>
          <w:sz w:val="16"/>
          <w:szCs w:val="16"/>
        </w:rPr>
      </w:pPr>
      <w:r w:rsidRPr="006F7753">
        <w:rPr>
          <w:i/>
          <w:sz w:val="16"/>
          <w:szCs w:val="16"/>
          <w:u w:val="single"/>
        </w:rPr>
        <w:t>Note 2 applies</w:t>
      </w:r>
      <w:r w:rsidRPr="006F7753">
        <w:rPr>
          <w:sz w:val="16"/>
          <w:szCs w:val="16"/>
        </w:rPr>
        <w:t>.</w:t>
      </w:r>
    </w:p>
    <w:p w14:paraId="601BEF0C" w14:textId="77777777" w:rsidR="00B57156" w:rsidRDefault="00B57156" w:rsidP="00C80DF7">
      <w:pPr>
        <w:pStyle w:val="ListParagraph"/>
        <w:ind w:left="0"/>
        <w:rPr>
          <w:sz w:val="16"/>
          <w:szCs w:val="16"/>
        </w:rPr>
      </w:pPr>
    </w:p>
    <w:p w14:paraId="2AAE7D65"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06</w:t>
      </w:r>
      <w:r w:rsidRPr="00B657C8">
        <w:rPr>
          <w:b/>
          <w:sz w:val="16"/>
          <w:szCs w:val="16"/>
        </w:rPr>
        <w:t xml:space="preserve"> </w:t>
      </w:r>
      <w:r>
        <w:rPr>
          <w:b/>
          <w:sz w:val="16"/>
          <w:szCs w:val="16"/>
        </w:rPr>
        <w:t>TITLE</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030D63F6" w14:textId="77777777" w:rsidR="00D50250" w:rsidRPr="006F7753" w:rsidRDefault="00D50250" w:rsidP="00D50250">
      <w:pPr>
        <w:pStyle w:val="ListParagraph"/>
        <w:ind w:left="0"/>
        <w:rPr>
          <w:sz w:val="16"/>
          <w:szCs w:val="16"/>
        </w:rPr>
      </w:pPr>
      <w:r w:rsidRPr="006F7753">
        <w:rPr>
          <w:i/>
          <w:sz w:val="16"/>
          <w:szCs w:val="16"/>
          <w:u w:val="single"/>
        </w:rPr>
        <w:t>Note 2 appl</w:t>
      </w:r>
      <w:r>
        <w:rPr>
          <w:i/>
          <w:sz w:val="16"/>
          <w:szCs w:val="16"/>
          <w:u w:val="single"/>
        </w:rPr>
        <w:t>ies</w:t>
      </w:r>
      <w:r w:rsidRPr="006F7753">
        <w:rPr>
          <w:sz w:val="16"/>
          <w:szCs w:val="16"/>
        </w:rPr>
        <w:t>.</w:t>
      </w:r>
    </w:p>
    <w:p w14:paraId="33C086CC" w14:textId="77777777" w:rsidR="00D50250" w:rsidRDefault="00D50250" w:rsidP="00C80DF7">
      <w:pPr>
        <w:pStyle w:val="ListParagraph"/>
        <w:ind w:left="0"/>
        <w:rPr>
          <w:b/>
          <w:sz w:val="16"/>
          <w:szCs w:val="16"/>
        </w:rPr>
      </w:pPr>
    </w:p>
    <w:p w14:paraId="7BFFFCF3"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11</w:t>
      </w:r>
      <w:r w:rsidRPr="00B657C8">
        <w:rPr>
          <w:b/>
          <w:sz w:val="16"/>
          <w:szCs w:val="16"/>
        </w:rPr>
        <w:t xml:space="preserve"> </w:t>
      </w:r>
      <w:r>
        <w:rPr>
          <w:b/>
          <w:sz w:val="16"/>
          <w:szCs w:val="16"/>
        </w:rPr>
        <w:t>ACCESS TO VESSEL</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2697FA01" w14:textId="77777777" w:rsidR="00D50250" w:rsidRPr="006F7753" w:rsidRDefault="00D50250" w:rsidP="00D50250">
      <w:pPr>
        <w:pStyle w:val="ListParagraph"/>
        <w:ind w:left="0"/>
        <w:rPr>
          <w:sz w:val="16"/>
          <w:szCs w:val="16"/>
        </w:rPr>
      </w:pPr>
      <w:r w:rsidRPr="006F7753">
        <w:rPr>
          <w:i/>
          <w:sz w:val="16"/>
          <w:szCs w:val="16"/>
          <w:u w:val="single"/>
        </w:rPr>
        <w:t>Note</w:t>
      </w:r>
      <w:r>
        <w:rPr>
          <w:i/>
          <w:sz w:val="16"/>
          <w:szCs w:val="16"/>
          <w:u w:val="single"/>
        </w:rPr>
        <w:t>s 2 a</w:t>
      </w:r>
      <w:r w:rsidRPr="006F7753">
        <w:rPr>
          <w:i/>
          <w:sz w:val="16"/>
          <w:szCs w:val="16"/>
          <w:u w:val="single"/>
        </w:rPr>
        <w:t xml:space="preserve">nd </w:t>
      </w:r>
      <w:r>
        <w:rPr>
          <w:i/>
          <w:sz w:val="16"/>
          <w:szCs w:val="16"/>
          <w:u w:val="single"/>
        </w:rPr>
        <w:t>3</w:t>
      </w:r>
      <w:r w:rsidRPr="006F7753">
        <w:rPr>
          <w:i/>
          <w:sz w:val="16"/>
          <w:szCs w:val="16"/>
          <w:u w:val="single"/>
        </w:rPr>
        <w:t xml:space="preserve"> apply</w:t>
      </w:r>
      <w:r w:rsidRPr="006F7753">
        <w:rPr>
          <w:sz w:val="16"/>
          <w:szCs w:val="16"/>
        </w:rPr>
        <w:t>.</w:t>
      </w:r>
    </w:p>
    <w:p w14:paraId="2F5EB86E" w14:textId="77777777" w:rsidR="00D50250" w:rsidRDefault="00D50250" w:rsidP="00C80DF7">
      <w:pPr>
        <w:pStyle w:val="ListParagraph"/>
        <w:ind w:left="0"/>
        <w:rPr>
          <w:b/>
          <w:sz w:val="16"/>
          <w:szCs w:val="16"/>
        </w:rPr>
      </w:pPr>
    </w:p>
    <w:p w14:paraId="5FD6130D"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14</w:t>
      </w:r>
      <w:r w:rsidRPr="00B657C8">
        <w:rPr>
          <w:b/>
          <w:sz w:val="16"/>
          <w:szCs w:val="16"/>
        </w:rPr>
        <w:t xml:space="preserve"> </w:t>
      </w:r>
      <w:r>
        <w:rPr>
          <w:b/>
          <w:sz w:val="16"/>
          <w:szCs w:val="16"/>
        </w:rPr>
        <w:t>DISCHARGE OF LIENS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32A5B151" w14:textId="77777777" w:rsidR="00D50250" w:rsidRPr="006F7753" w:rsidRDefault="00D50250" w:rsidP="00D50250">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14:paraId="199030DE" w14:textId="77777777" w:rsidR="00D50250" w:rsidRDefault="00D50250" w:rsidP="00C80DF7">
      <w:pPr>
        <w:pStyle w:val="ListParagraph"/>
        <w:ind w:left="0"/>
        <w:rPr>
          <w:b/>
          <w:sz w:val="16"/>
          <w:szCs w:val="16"/>
        </w:rPr>
      </w:pPr>
    </w:p>
    <w:p w14:paraId="4BAF7037"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16</w:t>
      </w:r>
      <w:r w:rsidRPr="00B657C8">
        <w:rPr>
          <w:b/>
          <w:sz w:val="16"/>
          <w:szCs w:val="16"/>
        </w:rPr>
        <w:t xml:space="preserve"> </w:t>
      </w:r>
      <w:r>
        <w:rPr>
          <w:b/>
          <w:sz w:val="16"/>
          <w:szCs w:val="16"/>
        </w:rPr>
        <w:t>PLANT PROTECTION</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2470D755" w14:textId="77777777" w:rsidR="00D50250" w:rsidRPr="006F7753" w:rsidRDefault="00D50250" w:rsidP="00D50250">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14:paraId="18019A31" w14:textId="77777777" w:rsidR="00FD5189" w:rsidRDefault="00FD5189" w:rsidP="00C80DF7">
      <w:pPr>
        <w:pStyle w:val="ListParagraph"/>
        <w:ind w:left="0"/>
        <w:rPr>
          <w:b/>
          <w:sz w:val="16"/>
          <w:szCs w:val="16"/>
        </w:rPr>
      </w:pPr>
    </w:p>
    <w:p w14:paraId="10851A21" w14:textId="77777777" w:rsidR="006843BE" w:rsidRPr="006F7753" w:rsidRDefault="00A51F87" w:rsidP="00C80DF7">
      <w:pPr>
        <w:pStyle w:val="ListParagraph"/>
        <w:ind w:left="0"/>
        <w:rPr>
          <w:sz w:val="16"/>
          <w:szCs w:val="16"/>
        </w:rPr>
      </w:pPr>
      <w:r w:rsidRPr="00B657C8">
        <w:rPr>
          <w:b/>
          <w:sz w:val="16"/>
          <w:szCs w:val="16"/>
        </w:rPr>
        <w:t xml:space="preserve">252.217-7028 </w:t>
      </w:r>
      <w:r w:rsidR="006843BE" w:rsidRPr="00B657C8">
        <w:rPr>
          <w:b/>
          <w:sz w:val="16"/>
          <w:szCs w:val="16"/>
        </w:rPr>
        <w:t>OVER AND ABOVE WORK</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6843BE" w:rsidRPr="006F7753">
        <w:rPr>
          <w:sz w:val="16"/>
          <w:szCs w:val="16"/>
        </w:rPr>
        <w:t>DEC 1991</w:t>
      </w:r>
    </w:p>
    <w:p w14:paraId="5D480CAC" w14:textId="77777777" w:rsidR="000246FF" w:rsidRPr="006F7753" w:rsidRDefault="000132B2" w:rsidP="00C80DF7">
      <w:pPr>
        <w:pStyle w:val="ListParagraph"/>
        <w:ind w:left="0"/>
        <w:rPr>
          <w:sz w:val="16"/>
          <w:szCs w:val="16"/>
        </w:rPr>
      </w:pPr>
      <w:r w:rsidRPr="006F7753">
        <w:rPr>
          <w:i/>
          <w:sz w:val="16"/>
          <w:szCs w:val="16"/>
          <w:u w:val="single"/>
        </w:rPr>
        <w:t>Note 1 and Note 2 apply</w:t>
      </w:r>
      <w:r w:rsidRPr="006F7753">
        <w:rPr>
          <w:sz w:val="16"/>
          <w:szCs w:val="16"/>
        </w:rPr>
        <w:t>.</w:t>
      </w:r>
    </w:p>
    <w:p w14:paraId="301B1487" w14:textId="77777777" w:rsidR="00B57156" w:rsidRDefault="00B57156" w:rsidP="00C80DF7">
      <w:pPr>
        <w:pStyle w:val="ListParagraph"/>
        <w:ind w:left="0"/>
        <w:rPr>
          <w:sz w:val="16"/>
          <w:szCs w:val="16"/>
        </w:rPr>
      </w:pPr>
    </w:p>
    <w:p w14:paraId="19EF440E" w14:textId="77777777" w:rsidR="006843BE" w:rsidRPr="006F7753" w:rsidRDefault="00A51F87" w:rsidP="00C80DF7">
      <w:pPr>
        <w:pStyle w:val="ListParagraph"/>
        <w:ind w:left="0"/>
        <w:rPr>
          <w:sz w:val="16"/>
          <w:szCs w:val="16"/>
        </w:rPr>
      </w:pPr>
      <w:r w:rsidRPr="00B657C8">
        <w:rPr>
          <w:b/>
          <w:sz w:val="16"/>
          <w:szCs w:val="16"/>
        </w:rPr>
        <w:t>252.219-</w:t>
      </w:r>
      <w:proofErr w:type="gramStart"/>
      <w:r w:rsidRPr="00B657C8">
        <w:rPr>
          <w:b/>
          <w:sz w:val="16"/>
          <w:szCs w:val="16"/>
        </w:rPr>
        <w:t xml:space="preserve">7003 </w:t>
      </w:r>
      <w:r w:rsidR="003F3676" w:rsidRPr="00B657C8">
        <w:rPr>
          <w:b/>
          <w:sz w:val="16"/>
          <w:szCs w:val="16"/>
        </w:rPr>
        <w:t xml:space="preserve"> </w:t>
      </w:r>
      <w:r w:rsidR="006843BE" w:rsidRPr="00B657C8">
        <w:rPr>
          <w:b/>
          <w:sz w:val="16"/>
          <w:szCs w:val="16"/>
        </w:rPr>
        <w:t>SMALL</w:t>
      </w:r>
      <w:proofErr w:type="gramEnd"/>
      <w:r w:rsidR="006843BE" w:rsidRPr="00B657C8">
        <w:rPr>
          <w:b/>
          <w:sz w:val="16"/>
          <w:szCs w:val="16"/>
        </w:rPr>
        <w:t xml:space="preserve"> BUSINESS SUBCONTRACTING PLAN (DOD CONTRACTS)</w:t>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3C20BE">
        <w:rPr>
          <w:sz w:val="16"/>
          <w:szCs w:val="16"/>
        </w:rPr>
        <w:t>DEC</w:t>
      </w:r>
      <w:r w:rsidR="006843BE" w:rsidRPr="006F7753">
        <w:rPr>
          <w:sz w:val="16"/>
          <w:szCs w:val="16"/>
        </w:rPr>
        <w:t xml:space="preserve"> 201</w:t>
      </w:r>
      <w:r w:rsidR="003C20BE">
        <w:rPr>
          <w:sz w:val="16"/>
          <w:szCs w:val="16"/>
        </w:rPr>
        <w:t>9</w:t>
      </w:r>
    </w:p>
    <w:p w14:paraId="0B128BBB" w14:textId="77777777" w:rsidR="001B3133" w:rsidRPr="004A3B90" w:rsidRDefault="001B3133" w:rsidP="00C80DF7">
      <w:pPr>
        <w:pStyle w:val="ListParagraph"/>
        <w:ind w:left="0"/>
        <w:rPr>
          <w:i/>
          <w:sz w:val="16"/>
          <w:szCs w:val="16"/>
        </w:rPr>
      </w:pPr>
      <w:r w:rsidRPr="004A3B90">
        <w:rPr>
          <w:i/>
          <w:sz w:val="16"/>
          <w:szCs w:val="16"/>
          <w:u w:val="single"/>
        </w:rPr>
        <w:t>Applies if FAR 52.219-9 applies to this Contract.  Delete paragraph (g</w:t>
      </w:r>
      <w:proofErr w:type="gramStart"/>
      <w:r w:rsidRPr="004A3B90">
        <w:rPr>
          <w:i/>
          <w:sz w:val="16"/>
          <w:szCs w:val="16"/>
          <w:u w:val="single"/>
        </w:rPr>
        <w:t>).</w:t>
      </w:r>
      <w:r w:rsidR="00D71665" w:rsidRPr="004A3B90">
        <w:rPr>
          <w:i/>
          <w:sz w:val="16"/>
          <w:szCs w:val="16"/>
          <w:u w:val="single"/>
        </w:rPr>
        <w:t>Note</w:t>
      </w:r>
      <w:proofErr w:type="gramEnd"/>
      <w:r w:rsidR="00D71665" w:rsidRPr="004A3B90">
        <w:rPr>
          <w:i/>
          <w:sz w:val="16"/>
          <w:szCs w:val="16"/>
          <w:u w:val="single"/>
        </w:rPr>
        <w:t xml:space="preserve"> 5 applies</w:t>
      </w:r>
      <w:r w:rsidR="00D71665" w:rsidRPr="004A3B90">
        <w:rPr>
          <w:i/>
          <w:sz w:val="16"/>
          <w:szCs w:val="16"/>
        </w:rPr>
        <w:t>.</w:t>
      </w:r>
    </w:p>
    <w:p w14:paraId="618732B7" w14:textId="77777777" w:rsidR="00B57156" w:rsidRDefault="00B57156" w:rsidP="00C80DF7">
      <w:pPr>
        <w:pStyle w:val="ListParagraph"/>
        <w:ind w:left="0"/>
        <w:rPr>
          <w:sz w:val="16"/>
          <w:szCs w:val="16"/>
        </w:rPr>
      </w:pPr>
    </w:p>
    <w:p w14:paraId="1AB16FA6"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22</w:t>
      </w:r>
      <w:r w:rsidRPr="00B657C8">
        <w:rPr>
          <w:b/>
          <w:sz w:val="16"/>
          <w:szCs w:val="16"/>
        </w:rPr>
        <w:t>-70</w:t>
      </w:r>
      <w:r>
        <w:rPr>
          <w:b/>
          <w:sz w:val="16"/>
          <w:szCs w:val="16"/>
        </w:rPr>
        <w:t>06</w:t>
      </w:r>
      <w:r w:rsidRPr="00B657C8">
        <w:rPr>
          <w:b/>
          <w:sz w:val="16"/>
          <w:szCs w:val="16"/>
        </w:rPr>
        <w:t xml:space="preserve"> </w:t>
      </w:r>
      <w:r>
        <w:rPr>
          <w:b/>
          <w:sz w:val="16"/>
          <w:szCs w:val="16"/>
        </w:rPr>
        <w:t>RESTRICTIONS ON THE USE OF MANDATORY ARBITRATION AGREEMENTS</w:t>
      </w:r>
      <w:r w:rsidRPr="006F7753">
        <w:rPr>
          <w:sz w:val="16"/>
          <w:szCs w:val="16"/>
        </w:rPr>
        <w:tab/>
      </w:r>
      <w:r w:rsidRPr="006F7753">
        <w:rPr>
          <w:sz w:val="16"/>
          <w:szCs w:val="16"/>
        </w:rPr>
        <w:tab/>
      </w:r>
      <w:r w:rsidRPr="006F7753">
        <w:rPr>
          <w:sz w:val="16"/>
          <w:szCs w:val="16"/>
        </w:rPr>
        <w:tab/>
        <w:t xml:space="preserve">DEC </w:t>
      </w:r>
      <w:r>
        <w:rPr>
          <w:sz w:val="16"/>
          <w:szCs w:val="16"/>
        </w:rPr>
        <w:t>2010</w:t>
      </w:r>
    </w:p>
    <w:p w14:paraId="2414ECA0" w14:textId="77777777" w:rsidR="00997114" w:rsidRDefault="00997114" w:rsidP="00997114">
      <w:pPr>
        <w:pStyle w:val="ListParagraph"/>
        <w:ind w:left="0"/>
        <w:rPr>
          <w:b/>
          <w:sz w:val="16"/>
          <w:szCs w:val="16"/>
        </w:rPr>
      </w:pPr>
    </w:p>
    <w:p w14:paraId="51C68E3D"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23</w:t>
      </w:r>
      <w:r w:rsidRPr="00B657C8">
        <w:rPr>
          <w:b/>
          <w:sz w:val="16"/>
          <w:szCs w:val="16"/>
        </w:rPr>
        <w:t>-70</w:t>
      </w:r>
      <w:r>
        <w:rPr>
          <w:b/>
          <w:sz w:val="16"/>
          <w:szCs w:val="16"/>
        </w:rPr>
        <w:t>01</w:t>
      </w:r>
      <w:r w:rsidRPr="00B657C8">
        <w:rPr>
          <w:b/>
          <w:sz w:val="16"/>
          <w:szCs w:val="16"/>
        </w:rPr>
        <w:t xml:space="preserve"> </w:t>
      </w:r>
      <w:r>
        <w:rPr>
          <w:b/>
          <w:sz w:val="16"/>
          <w:szCs w:val="16"/>
        </w:rPr>
        <w:t>HAZARD WARNING LABELS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494BAB60" w14:textId="77777777" w:rsidR="00997114" w:rsidRPr="006F7753" w:rsidRDefault="00997114" w:rsidP="00997114">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14:paraId="76FA6D52" w14:textId="77777777" w:rsidR="00997114" w:rsidRDefault="00997114" w:rsidP="00997114">
      <w:pPr>
        <w:pStyle w:val="ListParagraph"/>
        <w:ind w:left="0"/>
        <w:rPr>
          <w:b/>
          <w:sz w:val="16"/>
          <w:szCs w:val="16"/>
        </w:rPr>
      </w:pPr>
    </w:p>
    <w:p w14:paraId="0040CEC4" w14:textId="77777777" w:rsidR="006843BE" w:rsidRPr="006F7753" w:rsidRDefault="00A51F87" w:rsidP="00C80DF7">
      <w:pPr>
        <w:pStyle w:val="ListParagraph"/>
        <w:ind w:left="0"/>
        <w:rPr>
          <w:sz w:val="16"/>
          <w:szCs w:val="16"/>
        </w:rPr>
      </w:pPr>
      <w:r w:rsidRPr="00B657C8">
        <w:rPr>
          <w:b/>
          <w:sz w:val="16"/>
          <w:szCs w:val="16"/>
        </w:rPr>
        <w:t>252.223-</w:t>
      </w:r>
      <w:proofErr w:type="gramStart"/>
      <w:r w:rsidRPr="00B657C8">
        <w:rPr>
          <w:b/>
          <w:sz w:val="16"/>
          <w:szCs w:val="16"/>
        </w:rPr>
        <w:t>7004</w:t>
      </w:r>
      <w:r w:rsidR="003F3676" w:rsidRPr="00B657C8">
        <w:rPr>
          <w:b/>
          <w:sz w:val="16"/>
          <w:szCs w:val="16"/>
        </w:rPr>
        <w:t xml:space="preserve"> </w:t>
      </w:r>
      <w:r w:rsidRPr="00B657C8">
        <w:rPr>
          <w:b/>
          <w:sz w:val="16"/>
          <w:szCs w:val="16"/>
        </w:rPr>
        <w:t xml:space="preserve"> </w:t>
      </w:r>
      <w:r w:rsidR="00723959" w:rsidRPr="00B657C8">
        <w:rPr>
          <w:b/>
          <w:sz w:val="16"/>
          <w:szCs w:val="16"/>
        </w:rPr>
        <w:t>DRUG</w:t>
      </w:r>
      <w:proofErr w:type="gramEnd"/>
      <w:r w:rsidR="00723959" w:rsidRPr="00B657C8">
        <w:rPr>
          <w:b/>
          <w:sz w:val="16"/>
          <w:szCs w:val="16"/>
        </w:rPr>
        <w:t xml:space="preserve"> FREE WORK FORCE</w:t>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B657C8">
        <w:rPr>
          <w:sz w:val="16"/>
          <w:szCs w:val="16"/>
        </w:rPr>
        <w:tab/>
      </w:r>
      <w:r w:rsidR="00723959" w:rsidRPr="006F7753">
        <w:rPr>
          <w:sz w:val="16"/>
          <w:szCs w:val="16"/>
        </w:rPr>
        <w:t>SEP 1988</w:t>
      </w:r>
    </w:p>
    <w:p w14:paraId="5148DEF0" w14:textId="77777777" w:rsidR="00590F9E" w:rsidRDefault="00590F9E" w:rsidP="00C80DF7">
      <w:pPr>
        <w:pStyle w:val="ListParagraph"/>
        <w:ind w:left="0"/>
        <w:rPr>
          <w:sz w:val="16"/>
          <w:szCs w:val="16"/>
        </w:rPr>
      </w:pPr>
    </w:p>
    <w:p w14:paraId="739D7DB2" w14:textId="77777777" w:rsidR="00723959" w:rsidRPr="006F7753" w:rsidRDefault="00A51F87" w:rsidP="00C80DF7">
      <w:pPr>
        <w:pStyle w:val="ListParagraph"/>
        <w:ind w:left="0"/>
        <w:rPr>
          <w:sz w:val="16"/>
          <w:szCs w:val="16"/>
        </w:rPr>
      </w:pPr>
      <w:r w:rsidRPr="00B657C8">
        <w:rPr>
          <w:b/>
          <w:sz w:val="16"/>
          <w:szCs w:val="16"/>
        </w:rPr>
        <w:t>252.223-</w:t>
      </w:r>
      <w:proofErr w:type="gramStart"/>
      <w:r w:rsidRPr="00B657C8">
        <w:rPr>
          <w:b/>
          <w:sz w:val="16"/>
          <w:szCs w:val="16"/>
        </w:rPr>
        <w:t xml:space="preserve">7006 </w:t>
      </w:r>
      <w:r w:rsidR="003F3676" w:rsidRPr="00B657C8">
        <w:rPr>
          <w:b/>
          <w:sz w:val="16"/>
          <w:szCs w:val="16"/>
        </w:rPr>
        <w:t xml:space="preserve"> </w:t>
      </w:r>
      <w:r w:rsidR="006E5FF0" w:rsidRPr="00B657C8">
        <w:rPr>
          <w:b/>
          <w:sz w:val="16"/>
          <w:szCs w:val="16"/>
        </w:rPr>
        <w:t>PROHIBITION</w:t>
      </w:r>
      <w:proofErr w:type="gramEnd"/>
      <w:r w:rsidR="006E5FF0" w:rsidRPr="00B657C8">
        <w:rPr>
          <w:b/>
          <w:sz w:val="16"/>
          <w:szCs w:val="16"/>
        </w:rPr>
        <w:t xml:space="preserve"> ON STORAGE AND DISPOSAL OF TOXIC AND </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4D1258">
        <w:rPr>
          <w:sz w:val="16"/>
          <w:szCs w:val="16"/>
        </w:rPr>
        <w:t>SEP</w:t>
      </w:r>
      <w:r w:rsidR="006E5FF0" w:rsidRPr="006F7753">
        <w:rPr>
          <w:sz w:val="16"/>
          <w:szCs w:val="16"/>
        </w:rPr>
        <w:t xml:space="preserve"> 201</w:t>
      </w:r>
      <w:r w:rsidR="004D1258">
        <w:rPr>
          <w:sz w:val="16"/>
          <w:szCs w:val="16"/>
        </w:rPr>
        <w:t>4</w:t>
      </w:r>
    </w:p>
    <w:p w14:paraId="7BEBFC16" w14:textId="77777777" w:rsidR="006E5FF0" w:rsidRPr="00B657C8" w:rsidRDefault="006E5FF0" w:rsidP="00C80DF7">
      <w:pPr>
        <w:pStyle w:val="ListParagraph"/>
        <w:ind w:left="0"/>
        <w:rPr>
          <w:b/>
          <w:sz w:val="16"/>
          <w:szCs w:val="16"/>
        </w:rPr>
      </w:pPr>
      <w:r w:rsidRPr="00B657C8">
        <w:rPr>
          <w:b/>
          <w:sz w:val="16"/>
          <w:szCs w:val="16"/>
        </w:rPr>
        <w:t>HAZARDOUS MATERIALS</w:t>
      </w:r>
    </w:p>
    <w:p w14:paraId="2732E3E3" w14:textId="77777777" w:rsidR="00590F9E" w:rsidRDefault="00590F9E" w:rsidP="00C80DF7">
      <w:pPr>
        <w:pStyle w:val="ListParagraph"/>
        <w:ind w:left="0"/>
        <w:rPr>
          <w:sz w:val="16"/>
          <w:szCs w:val="16"/>
        </w:rPr>
      </w:pPr>
    </w:p>
    <w:p w14:paraId="665D33BC" w14:textId="77777777" w:rsidR="006E5FF0" w:rsidRPr="006F7753" w:rsidRDefault="00736851" w:rsidP="00C80DF7">
      <w:pPr>
        <w:pStyle w:val="ListParagraph"/>
        <w:ind w:left="0"/>
        <w:rPr>
          <w:sz w:val="16"/>
          <w:szCs w:val="16"/>
        </w:rPr>
      </w:pPr>
      <w:r w:rsidRPr="00B657C8">
        <w:rPr>
          <w:b/>
          <w:sz w:val="16"/>
          <w:szCs w:val="16"/>
        </w:rPr>
        <w:t>252.223-</w:t>
      </w:r>
      <w:proofErr w:type="gramStart"/>
      <w:r w:rsidRPr="00B657C8">
        <w:rPr>
          <w:b/>
          <w:sz w:val="16"/>
          <w:szCs w:val="16"/>
        </w:rPr>
        <w:t xml:space="preserve">7008 </w:t>
      </w:r>
      <w:r w:rsidR="003F3676" w:rsidRPr="00B657C8">
        <w:rPr>
          <w:b/>
          <w:sz w:val="16"/>
          <w:szCs w:val="16"/>
        </w:rPr>
        <w:t xml:space="preserve"> </w:t>
      </w:r>
      <w:r w:rsidR="006E5FF0" w:rsidRPr="00B657C8">
        <w:rPr>
          <w:b/>
          <w:sz w:val="16"/>
          <w:szCs w:val="16"/>
        </w:rPr>
        <w:t>PROHIBITION</w:t>
      </w:r>
      <w:proofErr w:type="gramEnd"/>
      <w:r w:rsidR="006E5FF0" w:rsidRPr="00B657C8">
        <w:rPr>
          <w:b/>
          <w:sz w:val="16"/>
          <w:szCs w:val="16"/>
        </w:rPr>
        <w:t xml:space="preserve"> OF HEXAVALENT CHROMIUM</w:t>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4D1258">
        <w:rPr>
          <w:sz w:val="16"/>
          <w:szCs w:val="16"/>
        </w:rPr>
        <w:t>JUN</w:t>
      </w:r>
      <w:r w:rsidR="006E5FF0" w:rsidRPr="006F7753">
        <w:rPr>
          <w:sz w:val="16"/>
          <w:szCs w:val="16"/>
        </w:rPr>
        <w:t xml:space="preserve"> 201</w:t>
      </w:r>
      <w:r w:rsidR="004D1258">
        <w:rPr>
          <w:sz w:val="16"/>
          <w:szCs w:val="16"/>
        </w:rPr>
        <w:t>3</w:t>
      </w:r>
    </w:p>
    <w:p w14:paraId="20969CF3" w14:textId="77777777" w:rsidR="001B3133" w:rsidRPr="006F7753" w:rsidRDefault="00365CC1" w:rsidP="00C80DF7">
      <w:pPr>
        <w:pStyle w:val="ListParagraph"/>
        <w:ind w:left="0"/>
        <w:rPr>
          <w:color w:val="0070C0"/>
          <w:sz w:val="16"/>
          <w:szCs w:val="16"/>
        </w:rPr>
      </w:pPr>
      <w:r w:rsidRPr="006F7753">
        <w:rPr>
          <w:i/>
          <w:sz w:val="16"/>
          <w:szCs w:val="16"/>
          <w:u w:val="single"/>
        </w:rPr>
        <w:t>Note 2 applies</w:t>
      </w:r>
      <w:r w:rsidRPr="006F7753">
        <w:rPr>
          <w:color w:val="0070C0"/>
          <w:sz w:val="16"/>
          <w:szCs w:val="16"/>
        </w:rPr>
        <w:t>.</w:t>
      </w:r>
    </w:p>
    <w:p w14:paraId="4D0FCE19" w14:textId="77777777" w:rsidR="00590F9E" w:rsidRDefault="00590F9E" w:rsidP="00C80DF7">
      <w:pPr>
        <w:pStyle w:val="ListParagraph"/>
        <w:ind w:left="0"/>
        <w:rPr>
          <w:sz w:val="16"/>
          <w:szCs w:val="16"/>
        </w:rPr>
      </w:pPr>
    </w:p>
    <w:p w14:paraId="72627B48" w14:textId="77777777" w:rsidR="006E5FF0" w:rsidRPr="006F7753" w:rsidRDefault="00736851" w:rsidP="00C80DF7">
      <w:pPr>
        <w:pStyle w:val="ListParagraph"/>
        <w:ind w:left="0"/>
        <w:rPr>
          <w:sz w:val="16"/>
          <w:szCs w:val="16"/>
        </w:rPr>
      </w:pPr>
      <w:r w:rsidRPr="00B657C8">
        <w:rPr>
          <w:b/>
          <w:sz w:val="16"/>
          <w:szCs w:val="16"/>
        </w:rPr>
        <w:t>252.225-</w:t>
      </w:r>
      <w:proofErr w:type="gramStart"/>
      <w:r w:rsidRPr="00B657C8">
        <w:rPr>
          <w:b/>
          <w:sz w:val="16"/>
          <w:szCs w:val="16"/>
        </w:rPr>
        <w:t xml:space="preserve">7001 </w:t>
      </w:r>
      <w:r w:rsidR="003F3676" w:rsidRPr="00B657C8">
        <w:rPr>
          <w:b/>
          <w:sz w:val="16"/>
          <w:szCs w:val="16"/>
        </w:rPr>
        <w:t xml:space="preserve"> </w:t>
      </w:r>
      <w:r w:rsidR="006E5FF0" w:rsidRPr="00B657C8">
        <w:rPr>
          <w:b/>
          <w:sz w:val="16"/>
          <w:szCs w:val="16"/>
        </w:rPr>
        <w:t>BUY</w:t>
      </w:r>
      <w:proofErr w:type="gramEnd"/>
      <w:r w:rsidR="006E5FF0" w:rsidRPr="00B657C8">
        <w:rPr>
          <w:b/>
          <w:sz w:val="16"/>
          <w:szCs w:val="16"/>
        </w:rPr>
        <w:t xml:space="preserve"> AMERICAN AND BALANCE OF PAYMENTS PROGRAM</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3C20BE">
        <w:rPr>
          <w:sz w:val="16"/>
          <w:szCs w:val="16"/>
        </w:rPr>
        <w:t>DEC</w:t>
      </w:r>
      <w:r w:rsidR="00997114" w:rsidRPr="006F7753">
        <w:rPr>
          <w:sz w:val="16"/>
          <w:szCs w:val="16"/>
        </w:rPr>
        <w:t xml:space="preserve"> 201</w:t>
      </w:r>
      <w:r w:rsidR="003C20BE">
        <w:rPr>
          <w:sz w:val="16"/>
          <w:szCs w:val="16"/>
        </w:rPr>
        <w:t>7</w:t>
      </w:r>
    </w:p>
    <w:p w14:paraId="47207011" w14:textId="77777777" w:rsidR="001B3133" w:rsidRPr="006F7753" w:rsidRDefault="001B3133" w:rsidP="00C80DF7">
      <w:pPr>
        <w:pStyle w:val="ListParagraph"/>
        <w:ind w:left="0"/>
        <w:rPr>
          <w:color w:val="0070C0"/>
          <w:sz w:val="16"/>
          <w:szCs w:val="16"/>
        </w:rPr>
      </w:pPr>
      <w:r w:rsidRPr="006F7753">
        <w:rPr>
          <w:i/>
          <w:sz w:val="16"/>
          <w:szCs w:val="16"/>
          <w:u w:val="single"/>
        </w:rPr>
        <w:t>Applies if the Contract Work contains other than domestic components.  Applies in lieu of FAR 52.225-1.</w:t>
      </w:r>
      <w:r w:rsidR="00365CC1" w:rsidRPr="006F7753">
        <w:rPr>
          <w:i/>
          <w:sz w:val="16"/>
          <w:szCs w:val="16"/>
          <w:u w:val="single"/>
        </w:rPr>
        <w:t xml:space="preserve">  No Note applies</w:t>
      </w:r>
      <w:r w:rsidR="00365CC1" w:rsidRPr="006F7753">
        <w:rPr>
          <w:color w:val="0070C0"/>
          <w:sz w:val="16"/>
          <w:szCs w:val="16"/>
        </w:rPr>
        <w:t>.</w:t>
      </w:r>
    </w:p>
    <w:p w14:paraId="42782035" w14:textId="77777777" w:rsidR="00153810" w:rsidRDefault="00153810" w:rsidP="00C80DF7">
      <w:pPr>
        <w:pStyle w:val="ListParagraph"/>
        <w:ind w:left="0"/>
        <w:rPr>
          <w:sz w:val="16"/>
          <w:szCs w:val="16"/>
        </w:rPr>
      </w:pPr>
    </w:p>
    <w:p w14:paraId="1578578A" w14:textId="77777777" w:rsidR="006E5FF0" w:rsidRPr="006F7753" w:rsidRDefault="00736851" w:rsidP="00C80DF7">
      <w:pPr>
        <w:pStyle w:val="ListParagraph"/>
        <w:ind w:left="0"/>
        <w:rPr>
          <w:sz w:val="16"/>
          <w:szCs w:val="16"/>
        </w:rPr>
      </w:pPr>
      <w:r w:rsidRPr="00B657C8">
        <w:rPr>
          <w:b/>
          <w:sz w:val="16"/>
          <w:szCs w:val="16"/>
        </w:rPr>
        <w:t xml:space="preserve">252.225-7002 </w:t>
      </w:r>
      <w:r w:rsidR="006E5FF0" w:rsidRPr="00B657C8">
        <w:rPr>
          <w:b/>
          <w:sz w:val="16"/>
          <w:szCs w:val="16"/>
        </w:rPr>
        <w:t>QUALIFYING COUNTRY SOURCES AS SUBCONTRACTORS</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6E5FF0" w:rsidRPr="006F7753">
        <w:rPr>
          <w:sz w:val="16"/>
          <w:szCs w:val="16"/>
        </w:rPr>
        <w:t>DEC 201</w:t>
      </w:r>
      <w:r w:rsidR="00F64786">
        <w:rPr>
          <w:sz w:val="16"/>
          <w:szCs w:val="16"/>
        </w:rPr>
        <w:t>7</w:t>
      </w:r>
    </w:p>
    <w:p w14:paraId="44C30B25" w14:textId="77777777" w:rsidR="00590F9E" w:rsidRDefault="00590F9E" w:rsidP="00C80DF7">
      <w:pPr>
        <w:pStyle w:val="ListParagraph"/>
        <w:ind w:left="0"/>
        <w:rPr>
          <w:sz w:val="16"/>
          <w:szCs w:val="16"/>
        </w:rPr>
      </w:pPr>
    </w:p>
    <w:p w14:paraId="098F6542" w14:textId="77777777" w:rsidR="006E5FF0" w:rsidRPr="006F7753" w:rsidRDefault="00736851" w:rsidP="00C80DF7">
      <w:pPr>
        <w:pStyle w:val="ListParagraph"/>
        <w:ind w:left="0"/>
        <w:rPr>
          <w:sz w:val="16"/>
          <w:szCs w:val="16"/>
        </w:rPr>
      </w:pPr>
      <w:r w:rsidRPr="00B657C8">
        <w:rPr>
          <w:b/>
          <w:sz w:val="16"/>
          <w:szCs w:val="16"/>
        </w:rPr>
        <w:t>252.225-</w:t>
      </w:r>
      <w:proofErr w:type="gramStart"/>
      <w:r w:rsidRPr="00B657C8">
        <w:rPr>
          <w:b/>
          <w:sz w:val="16"/>
          <w:szCs w:val="16"/>
        </w:rPr>
        <w:t xml:space="preserve">7004 </w:t>
      </w:r>
      <w:r w:rsidR="003F3676" w:rsidRPr="00B657C8">
        <w:rPr>
          <w:b/>
          <w:sz w:val="16"/>
          <w:szCs w:val="16"/>
        </w:rPr>
        <w:t xml:space="preserve"> </w:t>
      </w:r>
      <w:r w:rsidR="006E5FF0" w:rsidRPr="00B657C8">
        <w:rPr>
          <w:b/>
          <w:sz w:val="16"/>
          <w:szCs w:val="16"/>
        </w:rPr>
        <w:t>REPORT</w:t>
      </w:r>
      <w:proofErr w:type="gramEnd"/>
      <w:r w:rsidR="006E5FF0" w:rsidRPr="00B657C8">
        <w:rPr>
          <w:b/>
          <w:sz w:val="16"/>
          <w:szCs w:val="16"/>
        </w:rPr>
        <w:t xml:space="preserve"> OF INTENDED PERFORMANCE OUTSIDE THE UNITED STATES AND </w:t>
      </w:r>
      <w:r w:rsidR="006E5FF0" w:rsidRPr="006F7753">
        <w:rPr>
          <w:sz w:val="16"/>
          <w:szCs w:val="16"/>
        </w:rPr>
        <w:tab/>
      </w:r>
      <w:r w:rsidR="006E5FF0" w:rsidRPr="006F7753">
        <w:rPr>
          <w:sz w:val="16"/>
          <w:szCs w:val="16"/>
        </w:rPr>
        <w:tab/>
      </w:r>
      <w:r w:rsidR="00F64786">
        <w:rPr>
          <w:sz w:val="16"/>
          <w:szCs w:val="16"/>
        </w:rPr>
        <w:t xml:space="preserve">                MAY </w:t>
      </w:r>
      <w:r w:rsidR="006E5FF0" w:rsidRPr="006F7753">
        <w:rPr>
          <w:sz w:val="16"/>
          <w:szCs w:val="16"/>
        </w:rPr>
        <w:t>20</w:t>
      </w:r>
      <w:r w:rsidR="00F64786">
        <w:rPr>
          <w:sz w:val="16"/>
          <w:szCs w:val="16"/>
        </w:rPr>
        <w:t>19</w:t>
      </w:r>
    </w:p>
    <w:p w14:paraId="5D2C4E25" w14:textId="77777777" w:rsidR="006E5FF0" w:rsidRPr="00B657C8" w:rsidRDefault="006E5FF0" w:rsidP="00C80DF7">
      <w:pPr>
        <w:pStyle w:val="ListParagraph"/>
        <w:ind w:left="0"/>
        <w:rPr>
          <w:b/>
          <w:sz w:val="16"/>
          <w:szCs w:val="16"/>
        </w:rPr>
      </w:pPr>
      <w:r w:rsidRPr="00B657C8">
        <w:rPr>
          <w:b/>
          <w:sz w:val="16"/>
          <w:szCs w:val="16"/>
        </w:rPr>
        <w:t>CANADA</w:t>
      </w:r>
      <w:r w:rsidR="003303FD" w:rsidRPr="00B657C8">
        <w:rPr>
          <w:b/>
          <w:sz w:val="16"/>
          <w:szCs w:val="16"/>
        </w:rPr>
        <w:t>—</w:t>
      </w:r>
      <w:r w:rsidRPr="00B657C8">
        <w:rPr>
          <w:b/>
          <w:sz w:val="16"/>
          <w:szCs w:val="16"/>
        </w:rPr>
        <w:t>SUBMISSION AFTER AWARD</w:t>
      </w:r>
    </w:p>
    <w:p w14:paraId="07BED1FD" w14:textId="77777777" w:rsidR="00590F9E" w:rsidRDefault="00365CC1" w:rsidP="00C80DF7">
      <w:pPr>
        <w:pStyle w:val="ListParagraph"/>
        <w:ind w:left="0"/>
        <w:rPr>
          <w:sz w:val="16"/>
          <w:szCs w:val="16"/>
        </w:rPr>
      </w:pPr>
      <w:r w:rsidRPr="006F7753">
        <w:rPr>
          <w:i/>
          <w:sz w:val="16"/>
          <w:szCs w:val="16"/>
          <w:u w:val="single"/>
        </w:rPr>
        <w:t>Note 5 applies</w:t>
      </w:r>
      <w:r w:rsidRPr="006F7753">
        <w:rPr>
          <w:sz w:val="16"/>
          <w:szCs w:val="16"/>
        </w:rPr>
        <w:t>.</w:t>
      </w:r>
    </w:p>
    <w:p w14:paraId="3E8A83A5" w14:textId="77777777" w:rsidR="00F64786" w:rsidRDefault="00F64786" w:rsidP="00C80DF7">
      <w:pPr>
        <w:pStyle w:val="ListParagraph"/>
        <w:ind w:left="0"/>
        <w:rPr>
          <w:sz w:val="16"/>
          <w:szCs w:val="16"/>
        </w:rPr>
      </w:pPr>
    </w:p>
    <w:p w14:paraId="62E91546" w14:textId="77777777" w:rsidR="000E0A67" w:rsidRPr="00641502" w:rsidRDefault="00D70A2B" w:rsidP="00C80DF7">
      <w:pPr>
        <w:pStyle w:val="ListParagraph"/>
        <w:ind w:left="0"/>
        <w:rPr>
          <w:sz w:val="16"/>
          <w:szCs w:val="16"/>
        </w:rPr>
      </w:pPr>
      <w:r w:rsidRPr="00641502">
        <w:rPr>
          <w:b/>
          <w:sz w:val="16"/>
          <w:szCs w:val="16"/>
        </w:rPr>
        <w:t>252.225-</w:t>
      </w:r>
      <w:proofErr w:type="gramStart"/>
      <w:r w:rsidRPr="00641502">
        <w:rPr>
          <w:b/>
          <w:sz w:val="16"/>
          <w:szCs w:val="16"/>
        </w:rPr>
        <w:t>7009  RESTRICTION</w:t>
      </w:r>
      <w:proofErr w:type="gramEnd"/>
      <w:r w:rsidRPr="00641502">
        <w:rPr>
          <w:b/>
          <w:sz w:val="16"/>
          <w:szCs w:val="16"/>
        </w:rPr>
        <w:t xml:space="preserve"> ON ACQUISITION OF CERTAIN ARTICLES CONTAINING</w:t>
      </w:r>
      <w:r w:rsidRPr="00641502">
        <w:rPr>
          <w:sz w:val="16"/>
          <w:szCs w:val="16"/>
        </w:rPr>
        <w:tab/>
      </w:r>
      <w:r w:rsidRPr="00641502">
        <w:rPr>
          <w:sz w:val="16"/>
          <w:szCs w:val="16"/>
        </w:rPr>
        <w:tab/>
      </w:r>
      <w:r w:rsidRPr="00641502">
        <w:rPr>
          <w:sz w:val="16"/>
          <w:szCs w:val="16"/>
        </w:rPr>
        <w:tab/>
      </w:r>
      <w:r w:rsidR="00F64786">
        <w:rPr>
          <w:sz w:val="16"/>
          <w:szCs w:val="16"/>
        </w:rPr>
        <w:t>DEC</w:t>
      </w:r>
      <w:r w:rsidR="00997114" w:rsidRPr="00641502">
        <w:rPr>
          <w:sz w:val="16"/>
          <w:szCs w:val="16"/>
        </w:rPr>
        <w:t xml:space="preserve"> 201</w:t>
      </w:r>
      <w:r w:rsidR="00F64786">
        <w:rPr>
          <w:sz w:val="16"/>
          <w:szCs w:val="16"/>
        </w:rPr>
        <w:t>9</w:t>
      </w:r>
    </w:p>
    <w:p w14:paraId="22E21172" w14:textId="77777777" w:rsidR="000E0A67" w:rsidRPr="00641502" w:rsidRDefault="00D70A2B" w:rsidP="00C80DF7">
      <w:pPr>
        <w:pStyle w:val="ListParagraph"/>
        <w:ind w:left="0"/>
        <w:rPr>
          <w:b/>
          <w:sz w:val="16"/>
          <w:szCs w:val="16"/>
        </w:rPr>
      </w:pPr>
      <w:r w:rsidRPr="00641502">
        <w:rPr>
          <w:b/>
          <w:sz w:val="16"/>
          <w:szCs w:val="16"/>
        </w:rPr>
        <w:lastRenderedPageBreak/>
        <w:t>SPECIALTY METALS</w:t>
      </w:r>
    </w:p>
    <w:p w14:paraId="55C41549" w14:textId="77777777" w:rsidR="00596AC0" w:rsidRPr="006F7753" w:rsidRDefault="00D70A2B" w:rsidP="00C80DF7">
      <w:pPr>
        <w:pStyle w:val="ListParagraph"/>
        <w:ind w:left="0"/>
        <w:rPr>
          <w:color w:val="0070C0"/>
          <w:sz w:val="16"/>
          <w:szCs w:val="16"/>
        </w:rPr>
      </w:pPr>
      <w:r w:rsidRPr="00641502">
        <w:rPr>
          <w:i/>
          <w:sz w:val="16"/>
          <w:szCs w:val="16"/>
          <w:u w:val="single"/>
        </w:rPr>
        <w:t>Applies if the Contract Work to be furnished contains specialty metals.  Note 5 applies to (d)(</w:t>
      </w:r>
      <w:proofErr w:type="spellStart"/>
      <w:r w:rsidRPr="00641502">
        <w:rPr>
          <w:i/>
          <w:sz w:val="16"/>
          <w:szCs w:val="16"/>
          <w:u w:val="single"/>
        </w:rPr>
        <w:t>i</w:t>
      </w:r>
      <w:proofErr w:type="spellEnd"/>
      <w:r w:rsidRPr="00641502">
        <w:rPr>
          <w:i/>
          <w:sz w:val="16"/>
          <w:szCs w:val="16"/>
          <w:u w:val="single"/>
        </w:rPr>
        <w:t>).</w:t>
      </w:r>
    </w:p>
    <w:p w14:paraId="5E716750" w14:textId="77777777" w:rsidR="00590F9E" w:rsidRDefault="00590F9E" w:rsidP="00C80DF7">
      <w:pPr>
        <w:pStyle w:val="ListParagraph"/>
        <w:ind w:left="0"/>
        <w:rPr>
          <w:sz w:val="16"/>
          <w:szCs w:val="16"/>
        </w:rPr>
      </w:pPr>
    </w:p>
    <w:p w14:paraId="3F954114" w14:textId="77777777" w:rsidR="000E0A67"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7012</w:t>
      </w:r>
      <w:r w:rsidR="003F3676" w:rsidRPr="00641502">
        <w:rPr>
          <w:b/>
          <w:sz w:val="16"/>
          <w:szCs w:val="16"/>
        </w:rPr>
        <w:t xml:space="preserve"> </w:t>
      </w:r>
      <w:r w:rsidRPr="00641502">
        <w:rPr>
          <w:b/>
          <w:sz w:val="16"/>
          <w:szCs w:val="16"/>
        </w:rPr>
        <w:t xml:space="preserve"> </w:t>
      </w:r>
      <w:r w:rsidR="000E0A67" w:rsidRPr="00641502">
        <w:rPr>
          <w:b/>
          <w:sz w:val="16"/>
          <w:szCs w:val="16"/>
        </w:rPr>
        <w:t>PREFERENCE</w:t>
      </w:r>
      <w:proofErr w:type="gramEnd"/>
      <w:r w:rsidR="000E0A67" w:rsidRPr="00641502">
        <w:rPr>
          <w:b/>
          <w:sz w:val="16"/>
          <w:szCs w:val="16"/>
        </w:rPr>
        <w:t xml:space="preserve"> FOR CERTAIN DOMESTIC COMMODITIES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F64786">
        <w:rPr>
          <w:sz w:val="16"/>
          <w:szCs w:val="16"/>
        </w:rPr>
        <w:t>DEC</w:t>
      </w:r>
      <w:r w:rsidR="000E0A67" w:rsidRPr="006F7753">
        <w:rPr>
          <w:sz w:val="16"/>
          <w:szCs w:val="16"/>
        </w:rPr>
        <w:t xml:space="preserve"> 201</w:t>
      </w:r>
      <w:r w:rsidR="00F64786">
        <w:rPr>
          <w:sz w:val="16"/>
          <w:szCs w:val="16"/>
        </w:rPr>
        <w:t>7</w:t>
      </w:r>
    </w:p>
    <w:p w14:paraId="5BEE6E03" w14:textId="77777777" w:rsidR="00590F9E" w:rsidRDefault="00590F9E" w:rsidP="00C80DF7">
      <w:pPr>
        <w:pStyle w:val="ListParagraph"/>
        <w:ind w:left="0"/>
        <w:rPr>
          <w:sz w:val="16"/>
          <w:szCs w:val="16"/>
        </w:rPr>
      </w:pPr>
    </w:p>
    <w:p w14:paraId="64FF4972" w14:textId="77777777" w:rsidR="000E0A67"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7013</w:t>
      </w:r>
      <w:r w:rsidR="003F3676" w:rsidRPr="00641502">
        <w:rPr>
          <w:b/>
          <w:sz w:val="16"/>
          <w:szCs w:val="16"/>
        </w:rPr>
        <w:t xml:space="preserve"> </w:t>
      </w:r>
      <w:r w:rsidRPr="00641502">
        <w:rPr>
          <w:b/>
          <w:sz w:val="16"/>
          <w:szCs w:val="16"/>
        </w:rPr>
        <w:t xml:space="preserve"> </w:t>
      </w:r>
      <w:r w:rsidR="000E0A67" w:rsidRPr="00641502">
        <w:rPr>
          <w:b/>
          <w:sz w:val="16"/>
          <w:szCs w:val="16"/>
        </w:rPr>
        <w:t>DUTY</w:t>
      </w:r>
      <w:proofErr w:type="gramEnd"/>
      <w:r w:rsidR="000E0A67" w:rsidRPr="00641502">
        <w:rPr>
          <w:b/>
          <w:sz w:val="16"/>
          <w:szCs w:val="16"/>
        </w:rPr>
        <w:t>-FREE ENTRY</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Pr="006F7753">
        <w:rPr>
          <w:sz w:val="16"/>
          <w:szCs w:val="16"/>
        </w:rPr>
        <w:tab/>
      </w:r>
      <w:r w:rsidR="00F64786">
        <w:rPr>
          <w:sz w:val="16"/>
          <w:szCs w:val="16"/>
        </w:rPr>
        <w:t xml:space="preserve">                </w:t>
      </w:r>
      <w:r w:rsidR="00CB7B6A">
        <w:rPr>
          <w:sz w:val="16"/>
          <w:szCs w:val="16"/>
        </w:rPr>
        <w:t>APR 2020</w:t>
      </w:r>
    </w:p>
    <w:p w14:paraId="30B18AE2" w14:textId="77777777" w:rsidR="00596AC0" w:rsidRPr="006F7753" w:rsidRDefault="00365CC1" w:rsidP="00C80DF7">
      <w:pPr>
        <w:pStyle w:val="ListParagraph"/>
        <w:ind w:left="0"/>
        <w:rPr>
          <w:sz w:val="16"/>
          <w:szCs w:val="16"/>
        </w:rPr>
      </w:pPr>
      <w:r w:rsidRPr="006F7753">
        <w:rPr>
          <w:i/>
          <w:sz w:val="16"/>
          <w:szCs w:val="16"/>
          <w:u w:val="single"/>
        </w:rPr>
        <w:t>Note 5 applies</w:t>
      </w:r>
      <w:r w:rsidRPr="006F7753">
        <w:rPr>
          <w:i/>
          <w:color w:val="0070C0"/>
          <w:sz w:val="16"/>
          <w:szCs w:val="16"/>
        </w:rPr>
        <w:t>.</w:t>
      </w:r>
    </w:p>
    <w:p w14:paraId="2629CC3B" w14:textId="77777777" w:rsidR="00590F9E" w:rsidRDefault="00590F9E" w:rsidP="00C80DF7">
      <w:pPr>
        <w:pStyle w:val="ListParagraph"/>
        <w:ind w:left="0"/>
        <w:rPr>
          <w:sz w:val="16"/>
          <w:szCs w:val="16"/>
        </w:rPr>
      </w:pPr>
    </w:p>
    <w:p w14:paraId="2C8CBBE4" w14:textId="77777777" w:rsidR="000E0A67"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 xml:space="preserve">7015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HAND OR MEASURING TOOLS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JUN 2005</w:t>
      </w:r>
    </w:p>
    <w:p w14:paraId="2E10E61B" w14:textId="77777777" w:rsidR="00590F9E" w:rsidRDefault="00590F9E" w:rsidP="00C80DF7">
      <w:pPr>
        <w:pStyle w:val="ListParagraph"/>
        <w:ind w:left="0"/>
        <w:rPr>
          <w:sz w:val="16"/>
          <w:szCs w:val="16"/>
        </w:rPr>
      </w:pPr>
    </w:p>
    <w:p w14:paraId="59587033" w14:textId="77777777"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 xml:space="preserve">7016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BALL AND ROLLER BEARINGS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JUN 2011</w:t>
      </w:r>
    </w:p>
    <w:p w14:paraId="30D53EED" w14:textId="77777777" w:rsidR="00590F9E" w:rsidRDefault="00590F9E" w:rsidP="00C80DF7">
      <w:pPr>
        <w:pStyle w:val="ListParagraph"/>
        <w:ind w:left="0"/>
        <w:rPr>
          <w:sz w:val="16"/>
          <w:szCs w:val="16"/>
        </w:rPr>
      </w:pPr>
    </w:p>
    <w:p w14:paraId="7FDBE13C" w14:textId="77777777"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7019</w:t>
      </w:r>
      <w:r w:rsidR="003F3676" w:rsidRPr="00641502">
        <w:rPr>
          <w:b/>
          <w:sz w:val="16"/>
          <w:szCs w:val="16"/>
        </w:rPr>
        <w:t xml:space="preserve"> </w:t>
      </w:r>
      <w:r w:rsidR="00736851"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ANCHOR AND MOORING CHAIN</w:t>
      </w:r>
      <w:r w:rsidR="000E0A67" w:rsidRPr="006F7753">
        <w:rPr>
          <w:sz w:val="16"/>
          <w:szCs w:val="16"/>
        </w:rPr>
        <w:tab/>
      </w:r>
      <w:r w:rsidR="000E0A67" w:rsidRPr="006F7753">
        <w:rPr>
          <w:sz w:val="16"/>
          <w:szCs w:val="16"/>
        </w:rPr>
        <w:tab/>
      </w:r>
      <w:r w:rsidR="00736851" w:rsidRPr="006F7753">
        <w:rPr>
          <w:sz w:val="16"/>
          <w:szCs w:val="16"/>
        </w:rPr>
        <w:tab/>
      </w:r>
      <w:r w:rsidR="00641502">
        <w:rPr>
          <w:sz w:val="16"/>
          <w:szCs w:val="16"/>
        </w:rPr>
        <w:tab/>
      </w:r>
      <w:r w:rsidR="000E0A67" w:rsidRPr="006F7753">
        <w:rPr>
          <w:sz w:val="16"/>
          <w:szCs w:val="16"/>
        </w:rPr>
        <w:t>DEC 2009</w:t>
      </w:r>
    </w:p>
    <w:p w14:paraId="315CC484" w14:textId="77777777" w:rsidR="00590F9E" w:rsidRDefault="00590F9E" w:rsidP="00C80DF7">
      <w:pPr>
        <w:pStyle w:val="ListParagraph"/>
        <w:ind w:left="0"/>
        <w:rPr>
          <w:sz w:val="16"/>
          <w:szCs w:val="16"/>
        </w:rPr>
      </w:pPr>
    </w:p>
    <w:p w14:paraId="4EEBD066"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21</w:t>
      </w:r>
      <w:r w:rsidRPr="00B657C8">
        <w:rPr>
          <w:b/>
          <w:sz w:val="16"/>
          <w:szCs w:val="16"/>
        </w:rPr>
        <w:t xml:space="preserve"> </w:t>
      </w:r>
      <w:r>
        <w:rPr>
          <w:b/>
          <w:sz w:val="16"/>
          <w:szCs w:val="16"/>
        </w:rPr>
        <w:t>TRADE AGREEMENTS—BASIC</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F64786">
        <w:rPr>
          <w:sz w:val="16"/>
          <w:szCs w:val="16"/>
        </w:rPr>
        <w:t>SEP 2019</w:t>
      </w:r>
    </w:p>
    <w:p w14:paraId="47A6A7BB" w14:textId="77777777" w:rsidR="00997114" w:rsidRDefault="00997114" w:rsidP="00997114">
      <w:pPr>
        <w:pStyle w:val="ListParagraph"/>
        <w:ind w:left="0"/>
        <w:rPr>
          <w:b/>
          <w:sz w:val="16"/>
          <w:szCs w:val="16"/>
        </w:rPr>
      </w:pPr>
    </w:p>
    <w:p w14:paraId="5F7D8022" w14:textId="77777777"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 xml:space="preserve">7025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FORGINGS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DEC 2009</w:t>
      </w:r>
    </w:p>
    <w:p w14:paraId="6CA971F7" w14:textId="77777777" w:rsidR="00365CC1" w:rsidRPr="006F7753" w:rsidRDefault="00E27002" w:rsidP="00C80DF7">
      <w:pPr>
        <w:pStyle w:val="ListParagraph"/>
        <w:ind w:left="0"/>
        <w:rPr>
          <w:i/>
          <w:sz w:val="16"/>
          <w:szCs w:val="16"/>
          <w:u w:val="single"/>
        </w:rPr>
      </w:pPr>
      <w:r w:rsidRPr="006F7753">
        <w:rPr>
          <w:i/>
          <w:sz w:val="16"/>
          <w:szCs w:val="16"/>
          <w:u w:val="single"/>
        </w:rPr>
        <w:t>Note 5 applies for (d).</w:t>
      </w:r>
    </w:p>
    <w:p w14:paraId="3B85F3DC" w14:textId="77777777" w:rsidR="00590F9E" w:rsidRDefault="00590F9E" w:rsidP="00C80DF7">
      <w:pPr>
        <w:pStyle w:val="ListParagraph"/>
        <w:ind w:left="0"/>
        <w:rPr>
          <w:sz w:val="16"/>
          <w:szCs w:val="16"/>
        </w:rPr>
      </w:pPr>
    </w:p>
    <w:p w14:paraId="1CE924C0" w14:textId="77777777"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 xml:space="preserve">7030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CARBON, ALLOY, AND ARMO</w:t>
      </w:r>
      <w:r w:rsidR="004A3B90">
        <w:rPr>
          <w:b/>
          <w:sz w:val="16"/>
          <w:szCs w:val="16"/>
        </w:rPr>
        <w:t>R STEEL PLATE</w:t>
      </w:r>
      <w:r w:rsidR="000E0A67" w:rsidRPr="006F7753">
        <w:rPr>
          <w:sz w:val="16"/>
          <w:szCs w:val="16"/>
        </w:rPr>
        <w:tab/>
      </w:r>
      <w:r w:rsidR="00641502">
        <w:rPr>
          <w:sz w:val="16"/>
          <w:szCs w:val="16"/>
        </w:rPr>
        <w:tab/>
      </w:r>
      <w:r w:rsidR="000E0A67" w:rsidRPr="006F7753">
        <w:rPr>
          <w:sz w:val="16"/>
          <w:szCs w:val="16"/>
        </w:rPr>
        <w:t>DEC 2006</w:t>
      </w:r>
    </w:p>
    <w:p w14:paraId="3733ADD2" w14:textId="77777777" w:rsidR="00590F9E" w:rsidRDefault="00590F9E" w:rsidP="00C80DF7">
      <w:pPr>
        <w:pStyle w:val="ListParagraph"/>
        <w:ind w:left="0"/>
        <w:rPr>
          <w:sz w:val="16"/>
          <w:szCs w:val="16"/>
        </w:rPr>
      </w:pPr>
    </w:p>
    <w:p w14:paraId="54A0237C"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36</w:t>
      </w:r>
      <w:r w:rsidRPr="00B657C8">
        <w:rPr>
          <w:b/>
          <w:sz w:val="16"/>
          <w:szCs w:val="16"/>
        </w:rPr>
        <w:t xml:space="preserve"> </w:t>
      </w:r>
      <w:r>
        <w:rPr>
          <w:b/>
          <w:sz w:val="16"/>
          <w:szCs w:val="16"/>
        </w:rPr>
        <w:t xml:space="preserve"> BUY</w:t>
      </w:r>
      <w:proofErr w:type="gramEnd"/>
      <w:r>
        <w:rPr>
          <w:b/>
          <w:sz w:val="16"/>
          <w:szCs w:val="16"/>
        </w:rPr>
        <w:t xml:space="preserve"> AMERICAN—FREE TRADE AGREEMENT—BALANCE OF PAYMENTS PROGRAM--BASIC</w:t>
      </w:r>
      <w:r w:rsidRPr="006F7753">
        <w:rPr>
          <w:sz w:val="16"/>
          <w:szCs w:val="16"/>
        </w:rPr>
        <w:tab/>
      </w:r>
      <w:r w:rsidR="00F64786">
        <w:rPr>
          <w:sz w:val="16"/>
          <w:szCs w:val="16"/>
        </w:rPr>
        <w:t>DEC</w:t>
      </w:r>
      <w:r>
        <w:rPr>
          <w:sz w:val="16"/>
          <w:szCs w:val="16"/>
        </w:rPr>
        <w:t xml:space="preserve"> 201</w:t>
      </w:r>
      <w:r w:rsidR="00F64786">
        <w:rPr>
          <w:sz w:val="16"/>
          <w:szCs w:val="16"/>
        </w:rPr>
        <w:t>7</w:t>
      </w:r>
    </w:p>
    <w:p w14:paraId="1E7E2FDB" w14:textId="77777777" w:rsidR="00997114" w:rsidRDefault="00997114" w:rsidP="00997114">
      <w:pPr>
        <w:pStyle w:val="ListParagraph"/>
        <w:ind w:left="0"/>
        <w:rPr>
          <w:b/>
          <w:sz w:val="16"/>
          <w:szCs w:val="16"/>
        </w:rPr>
      </w:pPr>
    </w:p>
    <w:p w14:paraId="69FE95EF"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38</w:t>
      </w:r>
      <w:r w:rsidRPr="00B657C8">
        <w:rPr>
          <w:b/>
          <w:sz w:val="16"/>
          <w:szCs w:val="16"/>
        </w:rPr>
        <w:t xml:space="preserve"> </w:t>
      </w:r>
      <w:r>
        <w:rPr>
          <w:b/>
          <w:sz w:val="16"/>
          <w:szCs w:val="16"/>
        </w:rPr>
        <w:t xml:space="preserve"> RESTRICTIONS</w:t>
      </w:r>
      <w:proofErr w:type="gramEnd"/>
      <w:r>
        <w:rPr>
          <w:b/>
          <w:sz w:val="16"/>
          <w:szCs w:val="16"/>
        </w:rPr>
        <w:t xml:space="preserve"> ON ACQUISI</w:t>
      </w:r>
      <w:r w:rsidR="00732F3A">
        <w:rPr>
          <w:b/>
          <w:sz w:val="16"/>
          <w:szCs w:val="16"/>
        </w:rPr>
        <w:t>TI</w:t>
      </w:r>
      <w:r>
        <w:rPr>
          <w:b/>
          <w:sz w:val="16"/>
          <w:szCs w:val="16"/>
        </w:rPr>
        <w:t>ON OF AIR CIRCUIT BREAKERS</w:t>
      </w:r>
      <w:r>
        <w:rPr>
          <w:b/>
          <w:sz w:val="16"/>
          <w:szCs w:val="16"/>
        </w:rPr>
        <w:tab/>
      </w:r>
      <w:r w:rsidRPr="006F7753">
        <w:rPr>
          <w:sz w:val="16"/>
          <w:szCs w:val="16"/>
        </w:rPr>
        <w:tab/>
      </w:r>
      <w:r w:rsidRPr="006F7753">
        <w:rPr>
          <w:sz w:val="16"/>
          <w:szCs w:val="16"/>
        </w:rPr>
        <w:tab/>
      </w:r>
      <w:r w:rsidRPr="006F7753">
        <w:rPr>
          <w:sz w:val="16"/>
          <w:szCs w:val="16"/>
        </w:rPr>
        <w:tab/>
      </w:r>
      <w:r w:rsidR="00F64786">
        <w:rPr>
          <w:sz w:val="16"/>
          <w:szCs w:val="16"/>
        </w:rPr>
        <w:t>OCT</w:t>
      </w:r>
      <w:r>
        <w:rPr>
          <w:sz w:val="16"/>
          <w:szCs w:val="16"/>
        </w:rPr>
        <w:t xml:space="preserve"> 20</w:t>
      </w:r>
      <w:r w:rsidR="00F64786">
        <w:rPr>
          <w:sz w:val="16"/>
          <w:szCs w:val="16"/>
        </w:rPr>
        <w:t>18</w:t>
      </w:r>
    </w:p>
    <w:p w14:paraId="66CAE68F" w14:textId="77777777" w:rsidR="00997114" w:rsidRDefault="00997114" w:rsidP="00997114">
      <w:pPr>
        <w:pStyle w:val="ListParagraph"/>
        <w:ind w:left="0"/>
        <w:rPr>
          <w:b/>
          <w:sz w:val="16"/>
          <w:szCs w:val="16"/>
        </w:rPr>
      </w:pPr>
    </w:p>
    <w:p w14:paraId="10FBFC01"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48</w:t>
      </w:r>
      <w:r w:rsidRPr="00B657C8">
        <w:rPr>
          <w:b/>
          <w:sz w:val="16"/>
          <w:szCs w:val="16"/>
        </w:rPr>
        <w:t xml:space="preserve"> </w:t>
      </w:r>
      <w:r>
        <w:rPr>
          <w:b/>
          <w:sz w:val="16"/>
          <w:szCs w:val="16"/>
        </w:rPr>
        <w:t xml:space="preserve"> EXPORT</w:t>
      </w:r>
      <w:proofErr w:type="gramEnd"/>
      <w:r>
        <w:rPr>
          <w:b/>
          <w:sz w:val="16"/>
          <w:szCs w:val="16"/>
        </w:rPr>
        <w:t xml:space="preserve"> CONTROLLED ITEMS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JUN 2013</w:t>
      </w:r>
    </w:p>
    <w:p w14:paraId="2DFF761A" w14:textId="77777777" w:rsidR="00997114" w:rsidRDefault="00997114" w:rsidP="00997114">
      <w:pPr>
        <w:pStyle w:val="ListParagraph"/>
        <w:ind w:left="0"/>
        <w:rPr>
          <w:b/>
          <w:sz w:val="16"/>
          <w:szCs w:val="16"/>
        </w:rPr>
      </w:pPr>
    </w:p>
    <w:p w14:paraId="3C627EB7" w14:textId="77777777" w:rsidR="00F64786" w:rsidRDefault="00F64786" w:rsidP="00F64786">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52</w:t>
      </w:r>
      <w:r w:rsidRPr="00B657C8">
        <w:rPr>
          <w:b/>
          <w:sz w:val="16"/>
          <w:szCs w:val="16"/>
        </w:rPr>
        <w:t xml:space="preserve"> </w:t>
      </w:r>
      <w:r>
        <w:rPr>
          <w:b/>
          <w:sz w:val="16"/>
          <w:szCs w:val="16"/>
        </w:rPr>
        <w:t xml:space="preserve"> RESTRICTION</w:t>
      </w:r>
      <w:proofErr w:type="gramEnd"/>
      <w:r>
        <w:rPr>
          <w:b/>
          <w:sz w:val="16"/>
          <w:szCs w:val="16"/>
        </w:rPr>
        <w:t xml:space="preserve"> ON THE ACQUISITION OF CERTAIN MAGNETS, TANTALUM, AND TUNGSTEN</w:t>
      </w:r>
      <w:r>
        <w:rPr>
          <w:sz w:val="16"/>
          <w:szCs w:val="16"/>
        </w:rPr>
        <w:t xml:space="preserve">   </w:t>
      </w:r>
      <w:r w:rsidR="00CB7B6A">
        <w:rPr>
          <w:sz w:val="16"/>
          <w:szCs w:val="16"/>
        </w:rPr>
        <w:tab/>
        <w:t>DEC 2022</w:t>
      </w:r>
    </w:p>
    <w:p w14:paraId="29A3FFF5" w14:textId="77777777" w:rsidR="00F64786" w:rsidRDefault="00F64786" w:rsidP="00F64786">
      <w:pPr>
        <w:pStyle w:val="ListParagraph"/>
        <w:ind w:left="0"/>
        <w:rPr>
          <w:b/>
          <w:sz w:val="16"/>
          <w:szCs w:val="16"/>
        </w:rPr>
      </w:pPr>
    </w:p>
    <w:p w14:paraId="139F2CCD" w14:textId="77777777" w:rsidR="000E0A67" w:rsidRPr="006F7753" w:rsidRDefault="00736851" w:rsidP="00C80DF7">
      <w:pPr>
        <w:pStyle w:val="ListParagraph"/>
        <w:ind w:left="0"/>
        <w:rPr>
          <w:sz w:val="16"/>
          <w:szCs w:val="16"/>
        </w:rPr>
      </w:pPr>
      <w:r w:rsidRPr="00641502">
        <w:rPr>
          <w:b/>
          <w:sz w:val="16"/>
          <w:szCs w:val="16"/>
        </w:rPr>
        <w:t>252.226-</w:t>
      </w:r>
      <w:proofErr w:type="gramStart"/>
      <w:r w:rsidRPr="00641502">
        <w:rPr>
          <w:b/>
          <w:sz w:val="16"/>
          <w:szCs w:val="16"/>
        </w:rPr>
        <w:t xml:space="preserve">7001 </w:t>
      </w:r>
      <w:r w:rsidR="003F3676" w:rsidRPr="00641502">
        <w:rPr>
          <w:b/>
          <w:sz w:val="16"/>
          <w:szCs w:val="16"/>
        </w:rPr>
        <w:t xml:space="preserve"> </w:t>
      </w:r>
      <w:r w:rsidR="000E0A67" w:rsidRPr="00641502">
        <w:rPr>
          <w:b/>
          <w:sz w:val="16"/>
          <w:szCs w:val="16"/>
        </w:rPr>
        <w:t>UTILIZATION</w:t>
      </w:r>
      <w:proofErr w:type="gramEnd"/>
      <w:r w:rsidR="000E0A67" w:rsidRPr="00641502">
        <w:rPr>
          <w:b/>
          <w:sz w:val="16"/>
          <w:szCs w:val="16"/>
        </w:rPr>
        <w:t xml:space="preserve"> OF INDIAN ORGANIZATIONS AND INDIAN-OWNED</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F64786">
        <w:rPr>
          <w:sz w:val="16"/>
          <w:szCs w:val="16"/>
        </w:rPr>
        <w:t>APR 2019</w:t>
      </w:r>
    </w:p>
    <w:p w14:paraId="5C86834C" w14:textId="77777777" w:rsidR="005D4343" w:rsidRPr="00641502" w:rsidRDefault="000E0A67" w:rsidP="00C80DF7">
      <w:pPr>
        <w:pStyle w:val="ListParagraph"/>
        <w:ind w:left="0"/>
        <w:rPr>
          <w:b/>
          <w:sz w:val="16"/>
          <w:szCs w:val="16"/>
        </w:rPr>
      </w:pPr>
      <w:r w:rsidRPr="00641502">
        <w:rPr>
          <w:b/>
          <w:sz w:val="16"/>
          <w:szCs w:val="16"/>
        </w:rPr>
        <w:t>ECONOMIC ENTERPRISES, AND NATIVE HAWAIIAN SMALL BUSINESS CONCERNS</w:t>
      </w:r>
    </w:p>
    <w:p w14:paraId="2F67D7BF" w14:textId="77777777" w:rsidR="00AA772A" w:rsidRPr="006F7753" w:rsidRDefault="00596AC0" w:rsidP="00C80DF7">
      <w:pPr>
        <w:pStyle w:val="ListParagraph"/>
        <w:ind w:left="0"/>
        <w:rPr>
          <w:color w:val="0070C0"/>
          <w:sz w:val="16"/>
          <w:szCs w:val="16"/>
        </w:rPr>
      </w:pPr>
      <w:r w:rsidRPr="006F7753">
        <w:rPr>
          <w:i/>
          <w:sz w:val="16"/>
          <w:szCs w:val="16"/>
          <w:u w:val="single"/>
        </w:rPr>
        <w:t xml:space="preserve">Applies if this Contract exceeds $500,000.  </w:t>
      </w:r>
      <w:r w:rsidR="00E27002" w:rsidRPr="006F7753">
        <w:rPr>
          <w:i/>
          <w:sz w:val="16"/>
          <w:szCs w:val="16"/>
          <w:u w:val="single"/>
        </w:rPr>
        <w:t>Note 5 applies.</w:t>
      </w:r>
      <w:r w:rsidR="00E27002" w:rsidRPr="006F7753">
        <w:rPr>
          <w:color w:val="0070C0"/>
          <w:sz w:val="16"/>
          <w:szCs w:val="16"/>
        </w:rPr>
        <w:t xml:space="preserve"> </w:t>
      </w:r>
    </w:p>
    <w:p w14:paraId="3DCC8BC2" w14:textId="77777777" w:rsidR="00166F3A" w:rsidRDefault="00166F3A" w:rsidP="00C80DF7">
      <w:pPr>
        <w:pStyle w:val="ListParagraph"/>
        <w:ind w:left="0"/>
        <w:rPr>
          <w:sz w:val="16"/>
          <w:szCs w:val="16"/>
        </w:rPr>
      </w:pPr>
    </w:p>
    <w:p w14:paraId="6B1A755B" w14:textId="77777777" w:rsidR="005D4343" w:rsidRPr="006F7753" w:rsidRDefault="00736851" w:rsidP="00C80DF7">
      <w:pPr>
        <w:pStyle w:val="ListParagraph"/>
        <w:ind w:left="0"/>
        <w:rPr>
          <w:sz w:val="16"/>
          <w:szCs w:val="16"/>
        </w:rPr>
      </w:pPr>
      <w:r w:rsidRPr="00641502">
        <w:rPr>
          <w:b/>
          <w:sz w:val="16"/>
          <w:szCs w:val="16"/>
        </w:rPr>
        <w:t>252.227-</w:t>
      </w:r>
      <w:proofErr w:type="gramStart"/>
      <w:r w:rsidRPr="00641502">
        <w:rPr>
          <w:b/>
          <w:sz w:val="16"/>
          <w:szCs w:val="16"/>
        </w:rPr>
        <w:t>7013</w:t>
      </w:r>
      <w:r w:rsidR="003F3676" w:rsidRPr="00641502">
        <w:rPr>
          <w:b/>
          <w:sz w:val="16"/>
          <w:szCs w:val="16"/>
        </w:rPr>
        <w:t xml:space="preserve"> </w:t>
      </w:r>
      <w:r w:rsidRPr="00641502">
        <w:rPr>
          <w:b/>
          <w:sz w:val="16"/>
          <w:szCs w:val="16"/>
        </w:rPr>
        <w:t xml:space="preserve"> </w:t>
      </w:r>
      <w:r w:rsidR="005D4343" w:rsidRPr="00641502">
        <w:rPr>
          <w:b/>
          <w:sz w:val="16"/>
          <w:szCs w:val="16"/>
        </w:rPr>
        <w:t>RIGHTS</w:t>
      </w:r>
      <w:proofErr w:type="gramEnd"/>
      <w:r w:rsidR="005D4343" w:rsidRPr="00641502">
        <w:rPr>
          <w:b/>
          <w:sz w:val="16"/>
          <w:szCs w:val="16"/>
        </w:rPr>
        <w:t xml:space="preserve"> IN TECHNICAL DATA—NONCOMMERCIAL ITEMS</w:t>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FEB 201</w:t>
      </w:r>
      <w:r w:rsidR="00EF6D1E">
        <w:rPr>
          <w:sz w:val="16"/>
          <w:szCs w:val="16"/>
        </w:rPr>
        <w:t>4</w:t>
      </w:r>
    </w:p>
    <w:p w14:paraId="711502C4" w14:textId="77777777" w:rsidR="00596AC0" w:rsidRPr="006F7753" w:rsidRDefault="00E27002" w:rsidP="00C80DF7">
      <w:pPr>
        <w:pStyle w:val="ListParagraph"/>
        <w:ind w:left="0"/>
        <w:rPr>
          <w:sz w:val="16"/>
          <w:szCs w:val="16"/>
        </w:rPr>
      </w:pPr>
      <w:r w:rsidRPr="006F7753">
        <w:rPr>
          <w:i/>
          <w:sz w:val="16"/>
          <w:szCs w:val="16"/>
          <w:u w:val="single"/>
        </w:rPr>
        <w:t>Note 5 applies</w:t>
      </w:r>
      <w:r w:rsidRPr="006F7753">
        <w:rPr>
          <w:sz w:val="16"/>
          <w:szCs w:val="16"/>
        </w:rPr>
        <w:t>.</w:t>
      </w:r>
    </w:p>
    <w:p w14:paraId="4E1809D2" w14:textId="77777777" w:rsidR="00166F3A" w:rsidRDefault="00166F3A" w:rsidP="00C80DF7">
      <w:pPr>
        <w:pStyle w:val="ListParagraph"/>
        <w:ind w:left="0"/>
        <w:rPr>
          <w:sz w:val="16"/>
          <w:szCs w:val="16"/>
        </w:rPr>
      </w:pPr>
    </w:p>
    <w:p w14:paraId="0B3D976E" w14:textId="77777777" w:rsidR="005D4343" w:rsidRPr="006F7753" w:rsidRDefault="00736851" w:rsidP="00C80DF7">
      <w:pPr>
        <w:pStyle w:val="ListParagraph"/>
        <w:ind w:left="0"/>
        <w:rPr>
          <w:sz w:val="16"/>
          <w:szCs w:val="16"/>
        </w:rPr>
      </w:pPr>
      <w:r w:rsidRPr="00641502">
        <w:rPr>
          <w:b/>
          <w:sz w:val="16"/>
          <w:szCs w:val="16"/>
        </w:rPr>
        <w:t>252.227-</w:t>
      </w:r>
      <w:proofErr w:type="gramStart"/>
      <w:r w:rsidRPr="00641502">
        <w:rPr>
          <w:b/>
          <w:sz w:val="16"/>
          <w:szCs w:val="16"/>
        </w:rPr>
        <w:t>7014</w:t>
      </w:r>
      <w:r w:rsidR="003F3676" w:rsidRPr="00641502">
        <w:rPr>
          <w:b/>
          <w:sz w:val="16"/>
          <w:szCs w:val="16"/>
        </w:rPr>
        <w:t xml:space="preserve"> </w:t>
      </w:r>
      <w:r w:rsidRPr="00641502">
        <w:rPr>
          <w:b/>
          <w:sz w:val="16"/>
          <w:szCs w:val="16"/>
        </w:rPr>
        <w:t xml:space="preserve"> </w:t>
      </w:r>
      <w:r w:rsidR="005D4343" w:rsidRPr="00641502">
        <w:rPr>
          <w:b/>
          <w:sz w:val="16"/>
          <w:szCs w:val="16"/>
        </w:rPr>
        <w:t>RIGHTS</w:t>
      </w:r>
      <w:proofErr w:type="gramEnd"/>
      <w:r w:rsidR="005D4343" w:rsidRPr="00641502">
        <w:rPr>
          <w:b/>
          <w:sz w:val="16"/>
          <w:szCs w:val="16"/>
        </w:rPr>
        <w:t xml:space="preserve"> IN NONCOMMERCIAL COMPUTER SOFTWARE AND</w:t>
      </w:r>
      <w:r w:rsidR="005D4343" w:rsidRPr="006F7753">
        <w:rPr>
          <w:sz w:val="16"/>
          <w:szCs w:val="16"/>
        </w:rPr>
        <w:t xml:space="preserve"> </w:t>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FEB 201</w:t>
      </w:r>
      <w:r w:rsidR="00EF6D1E">
        <w:rPr>
          <w:sz w:val="16"/>
          <w:szCs w:val="16"/>
        </w:rPr>
        <w:t>4</w:t>
      </w:r>
    </w:p>
    <w:p w14:paraId="54E71E24" w14:textId="77777777" w:rsidR="00E6658C" w:rsidRPr="00641502" w:rsidRDefault="005D4343" w:rsidP="00C80DF7">
      <w:pPr>
        <w:pStyle w:val="ListParagraph"/>
        <w:ind w:left="0"/>
        <w:rPr>
          <w:b/>
          <w:sz w:val="16"/>
          <w:szCs w:val="16"/>
        </w:rPr>
      </w:pPr>
      <w:r w:rsidRPr="00641502">
        <w:rPr>
          <w:b/>
          <w:sz w:val="16"/>
          <w:szCs w:val="16"/>
        </w:rPr>
        <w:t>NONCOMMERCIAL COMPUTER SOFTWARE DOCUMENTATION</w:t>
      </w:r>
      <w:r w:rsidR="000E0A67" w:rsidRPr="00641502">
        <w:rPr>
          <w:b/>
          <w:sz w:val="16"/>
          <w:szCs w:val="16"/>
        </w:rPr>
        <w:tab/>
      </w:r>
    </w:p>
    <w:p w14:paraId="417C3A59" w14:textId="77777777" w:rsidR="00E6658C"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14:paraId="55D7380E" w14:textId="77777777" w:rsidR="00166F3A" w:rsidRDefault="00166F3A" w:rsidP="00C80DF7">
      <w:pPr>
        <w:pStyle w:val="ListParagraph"/>
        <w:ind w:left="0"/>
        <w:rPr>
          <w:sz w:val="16"/>
          <w:szCs w:val="16"/>
        </w:rPr>
      </w:pPr>
    </w:p>
    <w:p w14:paraId="3C8E551E" w14:textId="77777777" w:rsidR="00997114" w:rsidRPr="006F7753" w:rsidRDefault="00997114" w:rsidP="00997114">
      <w:pPr>
        <w:pStyle w:val="ListParagraph"/>
        <w:ind w:left="0"/>
        <w:rPr>
          <w:sz w:val="16"/>
          <w:szCs w:val="16"/>
        </w:rPr>
      </w:pPr>
      <w:r w:rsidRPr="00641502">
        <w:rPr>
          <w:b/>
          <w:sz w:val="16"/>
          <w:szCs w:val="16"/>
        </w:rPr>
        <w:t>252.227-</w:t>
      </w:r>
      <w:proofErr w:type="gramStart"/>
      <w:r w:rsidRPr="00641502">
        <w:rPr>
          <w:b/>
          <w:sz w:val="16"/>
          <w:szCs w:val="16"/>
        </w:rPr>
        <w:t>701</w:t>
      </w:r>
      <w:r>
        <w:rPr>
          <w:b/>
          <w:sz w:val="16"/>
          <w:szCs w:val="16"/>
        </w:rPr>
        <w:t>5</w:t>
      </w:r>
      <w:r w:rsidRPr="00641502">
        <w:rPr>
          <w:b/>
          <w:sz w:val="16"/>
          <w:szCs w:val="16"/>
        </w:rPr>
        <w:t xml:space="preserve">  TECHNICAL</w:t>
      </w:r>
      <w:proofErr w:type="gramEnd"/>
      <w:r w:rsidRPr="00641502">
        <w:rPr>
          <w:b/>
          <w:sz w:val="16"/>
          <w:szCs w:val="16"/>
        </w:rPr>
        <w:t xml:space="preserve"> DATA—COMMERCIAL ITEMS</w:t>
      </w:r>
      <w:r w:rsidRPr="006F7753">
        <w:rPr>
          <w:sz w:val="16"/>
          <w:szCs w:val="16"/>
        </w:rPr>
        <w:tab/>
      </w:r>
      <w:r w:rsidRPr="006F7753">
        <w:rPr>
          <w:sz w:val="16"/>
          <w:szCs w:val="16"/>
        </w:rPr>
        <w:tab/>
      </w:r>
      <w:r>
        <w:rPr>
          <w:sz w:val="16"/>
          <w:szCs w:val="16"/>
        </w:rPr>
        <w:tab/>
      </w:r>
      <w:r>
        <w:rPr>
          <w:sz w:val="16"/>
          <w:szCs w:val="16"/>
        </w:rPr>
        <w:tab/>
      </w:r>
      <w:r w:rsidRPr="006F7753">
        <w:rPr>
          <w:sz w:val="16"/>
          <w:szCs w:val="16"/>
        </w:rPr>
        <w:tab/>
      </w:r>
      <w:r w:rsidRPr="006F7753">
        <w:rPr>
          <w:sz w:val="16"/>
          <w:szCs w:val="16"/>
        </w:rPr>
        <w:tab/>
      </w:r>
      <w:r>
        <w:rPr>
          <w:sz w:val="16"/>
          <w:szCs w:val="16"/>
        </w:rPr>
        <w:tab/>
      </w:r>
      <w:r w:rsidRPr="006F7753">
        <w:rPr>
          <w:sz w:val="16"/>
          <w:szCs w:val="16"/>
        </w:rPr>
        <w:t>FEB 201</w:t>
      </w:r>
      <w:r>
        <w:rPr>
          <w:sz w:val="16"/>
          <w:szCs w:val="16"/>
        </w:rPr>
        <w:t>4</w:t>
      </w:r>
    </w:p>
    <w:p w14:paraId="3B64262F" w14:textId="77777777" w:rsidR="00997114" w:rsidRPr="006F7753" w:rsidRDefault="00997114" w:rsidP="00997114">
      <w:pPr>
        <w:pStyle w:val="ListParagraph"/>
        <w:ind w:left="0"/>
        <w:rPr>
          <w:sz w:val="16"/>
          <w:szCs w:val="16"/>
        </w:rPr>
      </w:pPr>
      <w:r w:rsidRPr="006F7753">
        <w:rPr>
          <w:i/>
          <w:sz w:val="16"/>
          <w:szCs w:val="16"/>
          <w:u w:val="single"/>
        </w:rPr>
        <w:t>Note 5 applies</w:t>
      </w:r>
      <w:r w:rsidRPr="006F7753">
        <w:rPr>
          <w:sz w:val="16"/>
          <w:szCs w:val="16"/>
        </w:rPr>
        <w:t>.</w:t>
      </w:r>
    </w:p>
    <w:p w14:paraId="0C199B17" w14:textId="77777777" w:rsidR="00997114" w:rsidRDefault="00997114" w:rsidP="00C80DF7">
      <w:pPr>
        <w:pStyle w:val="ListParagraph"/>
        <w:ind w:left="0"/>
        <w:rPr>
          <w:b/>
          <w:sz w:val="16"/>
          <w:szCs w:val="16"/>
        </w:rPr>
      </w:pPr>
    </w:p>
    <w:p w14:paraId="4D5F75CE" w14:textId="77777777" w:rsidR="005F123D" w:rsidRDefault="00736851" w:rsidP="00C80DF7">
      <w:pPr>
        <w:pStyle w:val="ListParagraph"/>
        <w:ind w:left="0"/>
        <w:rPr>
          <w:sz w:val="16"/>
          <w:szCs w:val="16"/>
        </w:rPr>
      </w:pPr>
      <w:r w:rsidRPr="00641502">
        <w:rPr>
          <w:b/>
          <w:sz w:val="16"/>
          <w:szCs w:val="16"/>
        </w:rPr>
        <w:t>252.227-</w:t>
      </w:r>
      <w:proofErr w:type="gramStart"/>
      <w:r w:rsidRPr="00641502">
        <w:rPr>
          <w:b/>
          <w:sz w:val="16"/>
          <w:szCs w:val="16"/>
        </w:rPr>
        <w:t xml:space="preserve">7016 </w:t>
      </w:r>
      <w:r w:rsidR="003F3676" w:rsidRPr="00641502">
        <w:rPr>
          <w:b/>
          <w:sz w:val="16"/>
          <w:szCs w:val="16"/>
        </w:rPr>
        <w:t xml:space="preserve"> </w:t>
      </w:r>
      <w:r w:rsidR="005D4343" w:rsidRPr="00641502">
        <w:rPr>
          <w:b/>
          <w:sz w:val="16"/>
          <w:szCs w:val="16"/>
        </w:rPr>
        <w:t>RIGHTS</w:t>
      </w:r>
      <w:proofErr w:type="gramEnd"/>
      <w:r w:rsidR="005D4343" w:rsidRPr="00641502">
        <w:rPr>
          <w:b/>
          <w:sz w:val="16"/>
          <w:szCs w:val="16"/>
        </w:rPr>
        <w:t xml:space="preserve"> IN BID OR PROPOSAL INFORMATION</w:t>
      </w:r>
      <w:r w:rsidR="005D4343" w:rsidRPr="006F7753">
        <w:rPr>
          <w:sz w:val="16"/>
          <w:szCs w:val="16"/>
        </w:rPr>
        <w:tab/>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JAN 2011</w:t>
      </w:r>
    </w:p>
    <w:p w14:paraId="62373F5E" w14:textId="77777777" w:rsidR="006843BE" w:rsidRPr="006F7753" w:rsidRDefault="006843BE" w:rsidP="00C80DF7">
      <w:pPr>
        <w:pStyle w:val="ListParagraph"/>
        <w:ind w:left="0"/>
        <w:rPr>
          <w:sz w:val="16"/>
          <w:szCs w:val="16"/>
        </w:rPr>
      </w:pPr>
      <w:r w:rsidRPr="006F7753">
        <w:rPr>
          <w:sz w:val="16"/>
          <w:szCs w:val="16"/>
        </w:rPr>
        <w:tab/>
      </w:r>
    </w:p>
    <w:p w14:paraId="7C86E9B0" w14:textId="77777777" w:rsidR="00AC6BFB" w:rsidRDefault="00AC6BFB" w:rsidP="00AC6BFB">
      <w:pPr>
        <w:pStyle w:val="ListParagraph"/>
        <w:ind w:left="0"/>
        <w:rPr>
          <w:b/>
          <w:sz w:val="16"/>
          <w:szCs w:val="16"/>
        </w:rPr>
      </w:pPr>
      <w:r w:rsidRPr="00641502">
        <w:rPr>
          <w:b/>
          <w:sz w:val="16"/>
          <w:szCs w:val="16"/>
        </w:rPr>
        <w:t>252.227-</w:t>
      </w:r>
      <w:proofErr w:type="gramStart"/>
      <w:r w:rsidRPr="00641502">
        <w:rPr>
          <w:b/>
          <w:sz w:val="16"/>
          <w:szCs w:val="16"/>
        </w:rPr>
        <w:t>70</w:t>
      </w:r>
      <w:r>
        <w:rPr>
          <w:b/>
          <w:sz w:val="16"/>
          <w:szCs w:val="16"/>
        </w:rPr>
        <w:t>25</w:t>
      </w:r>
      <w:r w:rsidRPr="00641502">
        <w:rPr>
          <w:b/>
          <w:sz w:val="16"/>
          <w:szCs w:val="16"/>
        </w:rPr>
        <w:t xml:space="preserve">  </w:t>
      </w:r>
      <w:r>
        <w:rPr>
          <w:b/>
          <w:sz w:val="16"/>
          <w:szCs w:val="16"/>
        </w:rPr>
        <w:t>LIMITAT</w:t>
      </w:r>
      <w:r w:rsidR="005F123D">
        <w:rPr>
          <w:b/>
          <w:sz w:val="16"/>
          <w:szCs w:val="16"/>
        </w:rPr>
        <w:t>I</w:t>
      </w:r>
      <w:r>
        <w:rPr>
          <w:b/>
          <w:sz w:val="16"/>
          <w:szCs w:val="16"/>
        </w:rPr>
        <w:t>ON</w:t>
      </w:r>
      <w:proofErr w:type="gramEnd"/>
      <w:r>
        <w:rPr>
          <w:b/>
          <w:sz w:val="16"/>
          <w:szCs w:val="16"/>
        </w:rPr>
        <w:t xml:space="preserve"> ON THE USE OF OR DISCLOSURE OF GOVERNMENT-FURNISHED INFORMATION</w:t>
      </w:r>
      <w:r w:rsidR="00862745">
        <w:rPr>
          <w:b/>
          <w:sz w:val="16"/>
          <w:szCs w:val="16"/>
        </w:rPr>
        <w:t xml:space="preserve">       </w:t>
      </w:r>
      <w:r w:rsidR="00F64786">
        <w:rPr>
          <w:sz w:val="16"/>
          <w:szCs w:val="16"/>
        </w:rPr>
        <w:t>MAY</w:t>
      </w:r>
      <w:r w:rsidR="00862745">
        <w:rPr>
          <w:sz w:val="16"/>
          <w:szCs w:val="16"/>
        </w:rPr>
        <w:t xml:space="preserve"> </w:t>
      </w:r>
      <w:r w:rsidR="00F64786" w:rsidRPr="006F7753">
        <w:rPr>
          <w:sz w:val="16"/>
          <w:szCs w:val="16"/>
        </w:rPr>
        <w:t>201</w:t>
      </w:r>
      <w:r w:rsidR="00F64786">
        <w:rPr>
          <w:sz w:val="16"/>
          <w:szCs w:val="16"/>
        </w:rPr>
        <w:t>3</w:t>
      </w:r>
    </w:p>
    <w:p w14:paraId="5EBFFE65" w14:textId="77777777" w:rsidR="00AC6BFB" w:rsidRPr="006F7753" w:rsidRDefault="00AC6BFB" w:rsidP="00AC6BFB">
      <w:pPr>
        <w:pStyle w:val="ListParagraph"/>
        <w:ind w:left="0"/>
        <w:rPr>
          <w:sz w:val="16"/>
          <w:szCs w:val="16"/>
        </w:rPr>
      </w:pPr>
      <w:r>
        <w:rPr>
          <w:b/>
          <w:sz w:val="16"/>
          <w:szCs w:val="16"/>
        </w:rPr>
        <w:t>MARKED WITH RESTRICTIVE LEGENDS</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F64786">
        <w:rPr>
          <w:sz w:val="16"/>
          <w:szCs w:val="16"/>
        </w:rPr>
        <w:t xml:space="preserve">           </w:t>
      </w:r>
    </w:p>
    <w:p w14:paraId="068F5378" w14:textId="77777777" w:rsidR="00AC6BFB" w:rsidRPr="006F7753" w:rsidRDefault="00AC6BFB" w:rsidP="00AC6BFB">
      <w:pPr>
        <w:pStyle w:val="ListParagraph"/>
        <w:ind w:left="0"/>
        <w:rPr>
          <w:sz w:val="16"/>
          <w:szCs w:val="16"/>
        </w:rPr>
      </w:pPr>
      <w:r w:rsidRPr="006F7753">
        <w:rPr>
          <w:i/>
          <w:sz w:val="16"/>
          <w:szCs w:val="16"/>
          <w:u w:val="single"/>
        </w:rPr>
        <w:t>Note 5 applies</w:t>
      </w:r>
      <w:r w:rsidRPr="006F7753">
        <w:rPr>
          <w:sz w:val="16"/>
          <w:szCs w:val="16"/>
        </w:rPr>
        <w:t>.</w:t>
      </w:r>
    </w:p>
    <w:p w14:paraId="4381CFDA" w14:textId="77777777" w:rsidR="00AC6BFB" w:rsidRDefault="00AC6BFB" w:rsidP="00C80DF7">
      <w:pPr>
        <w:pStyle w:val="ListParagraph"/>
        <w:ind w:left="0"/>
        <w:rPr>
          <w:b/>
          <w:sz w:val="16"/>
          <w:szCs w:val="16"/>
        </w:rPr>
      </w:pPr>
    </w:p>
    <w:p w14:paraId="660FACF1" w14:textId="77777777" w:rsidR="00C3435B" w:rsidRPr="006F7753" w:rsidRDefault="00C3435B" w:rsidP="00C80DF7">
      <w:pPr>
        <w:pStyle w:val="ListParagraph"/>
        <w:ind w:left="0"/>
        <w:rPr>
          <w:sz w:val="16"/>
          <w:szCs w:val="16"/>
        </w:rPr>
      </w:pPr>
      <w:r w:rsidRPr="00641502">
        <w:rPr>
          <w:b/>
          <w:sz w:val="16"/>
          <w:szCs w:val="16"/>
        </w:rPr>
        <w:t>252.227-</w:t>
      </w:r>
      <w:proofErr w:type="gramStart"/>
      <w:r w:rsidRPr="00641502">
        <w:rPr>
          <w:b/>
          <w:sz w:val="16"/>
          <w:szCs w:val="16"/>
        </w:rPr>
        <w:t xml:space="preserve">7027 </w:t>
      </w:r>
      <w:r w:rsidR="003F3676" w:rsidRPr="00641502">
        <w:rPr>
          <w:b/>
          <w:sz w:val="16"/>
          <w:szCs w:val="16"/>
        </w:rPr>
        <w:t xml:space="preserve"> </w:t>
      </w:r>
      <w:r w:rsidRPr="00641502">
        <w:rPr>
          <w:b/>
          <w:sz w:val="16"/>
          <w:szCs w:val="16"/>
        </w:rPr>
        <w:t>DEFERRED</w:t>
      </w:r>
      <w:proofErr w:type="gramEnd"/>
      <w:r w:rsidRPr="00641502">
        <w:rPr>
          <w:b/>
          <w:sz w:val="16"/>
          <w:szCs w:val="16"/>
        </w:rPr>
        <w:t xml:space="preserve"> ORDERING OF TECHNICAL DATA OR COMPUTER SOFTWARE</w:t>
      </w:r>
      <w:r w:rsidRPr="006F7753">
        <w:rPr>
          <w:sz w:val="16"/>
          <w:szCs w:val="16"/>
        </w:rPr>
        <w:tab/>
      </w:r>
      <w:r w:rsidRPr="006F7753">
        <w:rPr>
          <w:sz w:val="16"/>
          <w:szCs w:val="16"/>
        </w:rPr>
        <w:tab/>
      </w:r>
      <w:r w:rsidRPr="006F7753">
        <w:rPr>
          <w:sz w:val="16"/>
          <w:szCs w:val="16"/>
        </w:rPr>
        <w:tab/>
        <w:t>APR 1988</w:t>
      </w:r>
    </w:p>
    <w:p w14:paraId="026A9616" w14:textId="77777777" w:rsidR="00166F3A" w:rsidRDefault="00166F3A" w:rsidP="00C80DF7">
      <w:pPr>
        <w:pStyle w:val="ListParagraph"/>
        <w:ind w:left="0"/>
        <w:rPr>
          <w:sz w:val="16"/>
          <w:szCs w:val="16"/>
        </w:rPr>
      </w:pPr>
    </w:p>
    <w:p w14:paraId="4E0C791F" w14:textId="77777777" w:rsidR="00C3435B" w:rsidRPr="006F7753" w:rsidRDefault="00C3435B" w:rsidP="00C80DF7">
      <w:pPr>
        <w:pStyle w:val="ListParagraph"/>
        <w:ind w:left="0"/>
        <w:rPr>
          <w:sz w:val="16"/>
          <w:szCs w:val="16"/>
        </w:rPr>
      </w:pPr>
      <w:r w:rsidRPr="00641502">
        <w:rPr>
          <w:b/>
          <w:sz w:val="16"/>
          <w:szCs w:val="16"/>
        </w:rPr>
        <w:t>252.227-</w:t>
      </w:r>
      <w:proofErr w:type="gramStart"/>
      <w:r w:rsidRPr="00641502">
        <w:rPr>
          <w:b/>
          <w:sz w:val="16"/>
          <w:szCs w:val="16"/>
        </w:rPr>
        <w:t xml:space="preserve">7030 </w:t>
      </w:r>
      <w:r w:rsidR="003F3676" w:rsidRPr="00641502">
        <w:rPr>
          <w:b/>
          <w:sz w:val="16"/>
          <w:szCs w:val="16"/>
        </w:rPr>
        <w:t xml:space="preserve"> </w:t>
      </w:r>
      <w:r w:rsidRPr="00641502">
        <w:rPr>
          <w:b/>
          <w:sz w:val="16"/>
          <w:szCs w:val="16"/>
        </w:rPr>
        <w:t>TECHNICAL</w:t>
      </w:r>
      <w:proofErr w:type="gramEnd"/>
      <w:r w:rsidRPr="00641502">
        <w:rPr>
          <w:b/>
          <w:sz w:val="16"/>
          <w:szCs w:val="16"/>
        </w:rPr>
        <w:t xml:space="preserve"> DATA--WITHHOLDING OF PAYMENT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 xml:space="preserve">                </w:t>
      </w:r>
      <w:r w:rsidRPr="006F7753">
        <w:rPr>
          <w:sz w:val="16"/>
          <w:szCs w:val="16"/>
        </w:rPr>
        <w:t>MAR 2000</w:t>
      </w:r>
    </w:p>
    <w:p w14:paraId="4F8F7DC5" w14:textId="77777777" w:rsidR="00E6658C" w:rsidRPr="006F7753" w:rsidRDefault="005B5D80" w:rsidP="00C80DF7">
      <w:pPr>
        <w:pStyle w:val="ListParagraph"/>
        <w:ind w:left="0"/>
        <w:rPr>
          <w:sz w:val="16"/>
          <w:szCs w:val="16"/>
        </w:rPr>
      </w:pPr>
      <w:r w:rsidRPr="006F7753">
        <w:rPr>
          <w:i/>
          <w:sz w:val="16"/>
          <w:szCs w:val="16"/>
          <w:u w:val="single"/>
        </w:rPr>
        <w:t>Note 5 applies</w:t>
      </w:r>
      <w:r w:rsidRPr="006F7753">
        <w:rPr>
          <w:color w:val="0070C0"/>
          <w:sz w:val="16"/>
          <w:szCs w:val="16"/>
        </w:rPr>
        <w:t xml:space="preserve">. </w:t>
      </w:r>
    </w:p>
    <w:p w14:paraId="4ED8C170" w14:textId="77777777" w:rsidR="00166F3A" w:rsidRDefault="00166F3A" w:rsidP="00C80DF7">
      <w:pPr>
        <w:pStyle w:val="ListParagraph"/>
        <w:ind w:left="0"/>
        <w:rPr>
          <w:sz w:val="16"/>
          <w:szCs w:val="16"/>
        </w:rPr>
      </w:pPr>
    </w:p>
    <w:p w14:paraId="6C81BB7A" w14:textId="77777777" w:rsidR="00C3435B" w:rsidRPr="006F7753" w:rsidRDefault="00C3435B" w:rsidP="00C80DF7">
      <w:pPr>
        <w:pStyle w:val="ListParagraph"/>
        <w:ind w:left="0"/>
        <w:rPr>
          <w:sz w:val="16"/>
          <w:szCs w:val="16"/>
        </w:rPr>
      </w:pPr>
      <w:r w:rsidRPr="00641502">
        <w:rPr>
          <w:b/>
          <w:sz w:val="16"/>
          <w:szCs w:val="16"/>
        </w:rPr>
        <w:t>252.227-</w:t>
      </w:r>
      <w:proofErr w:type="gramStart"/>
      <w:r w:rsidRPr="00641502">
        <w:rPr>
          <w:b/>
          <w:sz w:val="16"/>
          <w:szCs w:val="16"/>
        </w:rPr>
        <w:t>7037</w:t>
      </w:r>
      <w:r w:rsidR="003F3676" w:rsidRPr="00641502">
        <w:rPr>
          <w:b/>
          <w:sz w:val="16"/>
          <w:szCs w:val="16"/>
        </w:rPr>
        <w:t xml:space="preserve"> </w:t>
      </w:r>
      <w:r w:rsidRPr="00641502">
        <w:rPr>
          <w:b/>
          <w:sz w:val="16"/>
          <w:szCs w:val="16"/>
        </w:rPr>
        <w:t xml:space="preserve"> VALIDATION</w:t>
      </w:r>
      <w:proofErr w:type="gramEnd"/>
      <w:r w:rsidRPr="00641502">
        <w:rPr>
          <w:b/>
          <w:sz w:val="16"/>
          <w:szCs w:val="16"/>
        </w:rPr>
        <w:t xml:space="preserve"> OF RESTRICTIVE MARKINGS ON TECHNICAL DATA</w:t>
      </w:r>
      <w:r w:rsidRPr="006F7753">
        <w:rPr>
          <w:sz w:val="16"/>
          <w:szCs w:val="16"/>
        </w:rPr>
        <w:tab/>
      </w:r>
      <w:r w:rsidRPr="006F7753">
        <w:rPr>
          <w:sz w:val="16"/>
          <w:szCs w:val="16"/>
        </w:rPr>
        <w:tab/>
      </w:r>
      <w:r w:rsidRPr="006F7753">
        <w:rPr>
          <w:sz w:val="16"/>
          <w:szCs w:val="16"/>
        </w:rPr>
        <w:tab/>
      </w:r>
      <w:r w:rsidR="00641502">
        <w:rPr>
          <w:sz w:val="16"/>
          <w:szCs w:val="16"/>
        </w:rPr>
        <w:t xml:space="preserve">                 </w:t>
      </w:r>
      <w:r w:rsidR="00F64786">
        <w:rPr>
          <w:sz w:val="16"/>
          <w:szCs w:val="16"/>
        </w:rPr>
        <w:t>SEP</w:t>
      </w:r>
      <w:r w:rsidRPr="006F7753">
        <w:rPr>
          <w:sz w:val="16"/>
          <w:szCs w:val="16"/>
        </w:rPr>
        <w:t xml:space="preserve"> 201</w:t>
      </w:r>
      <w:r w:rsidR="00F64786">
        <w:rPr>
          <w:sz w:val="16"/>
          <w:szCs w:val="16"/>
        </w:rPr>
        <w:t>6</w:t>
      </w:r>
    </w:p>
    <w:p w14:paraId="480236B3" w14:textId="77777777" w:rsidR="005B5D80"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14:paraId="17F942C7" w14:textId="77777777" w:rsidR="00166F3A" w:rsidRDefault="00166F3A" w:rsidP="00C80DF7">
      <w:pPr>
        <w:pStyle w:val="ListParagraph"/>
        <w:ind w:left="0"/>
        <w:rPr>
          <w:sz w:val="16"/>
          <w:szCs w:val="16"/>
        </w:rPr>
      </w:pPr>
    </w:p>
    <w:p w14:paraId="50838649" w14:textId="77777777" w:rsidR="00C3435B" w:rsidRPr="006F7753" w:rsidRDefault="0003127E" w:rsidP="00C80DF7">
      <w:pPr>
        <w:pStyle w:val="ListParagraph"/>
        <w:ind w:left="0"/>
        <w:rPr>
          <w:sz w:val="16"/>
          <w:szCs w:val="16"/>
        </w:rPr>
      </w:pPr>
      <w:r w:rsidRPr="00641502">
        <w:rPr>
          <w:b/>
          <w:sz w:val="16"/>
          <w:szCs w:val="16"/>
        </w:rPr>
        <w:t>252.231</w:t>
      </w:r>
      <w:r w:rsidR="00C3435B" w:rsidRPr="00641502">
        <w:rPr>
          <w:b/>
          <w:sz w:val="16"/>
          <w:szCs w:val="16"/>
        </w:rPr>
        <w:t>-</w:t>
      </w:r>
      <w:proofErr w:type="gramStart"/>
      <w:r w:rsidR="00C3435B" w:rsidRPr="00641502">
        <w:rPr>
          <w:b/>
          <w:sz w:val="16"/>
          <w:szCs w:val="16"/>
        </w:rPr>
        <w:t xml:space="preserve">7000 </w:t>
      </w:r>
      <w:r w:rsidR="003F3676" w:rsidRPr="00641502">
        <w:rPr>
          <w:b/>
          <w:sz w:val="16"/>
          <w:szCs w:val="16"/>
        </w:rPr>
        <w:t xml:space="preserve"> </w:t>
      </w:r>
      <w:r w:rsidR="00C3435B" w:rsidRPr="00641502">
        <w:rPr>
          <w:b/>
          <w:sz w:val="16"/>
          <w:szCs w:val="16"/>
        </w:rPr>
        <w:t>SUPPLEMENTAL</w:t>
      </w:r>
      <w:proofErr w:type="gramEnd"/>
      <w:r w:rsidR="00C3435B" w:rsidRPr="00641502">
        <w:rPr>
          <w:b/>
          <w:sz w:val="16"/>
          <w:szCs w:val="16"/>
        </w:rPr>
        <w:t xml:space="preserve"> COST PRINCIPLES</w:t>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641502">
        <w:rPr>
          <w:sz w:val="16"/>
          <w:szCs w:val="16"/>
        </w:rPr>
        <w:tab/>
      </w:r>
      <w:r w:rsidR="00C3435B" w:rsidRPr="006F7753">
        <w:rPr>
          <w:sz w:val="16"/>
          <w:szCs w:val="16"/>
        </w:rPr>
        <w:t>DEC 1991</w:t>
      </w:r>
    </w:p>
    <w:p w14:paraId="60C38EFC" w14:textId="77777777" w:rsidR="00166F3A" w:rsidRDefault="00166F3A" w:rsidP="00C80DF7">
      <w:pPr>
        <w:pStyle w:val="ListParagraph"/>
        <w:ind w:left="0"/>
        <w:rPr>
          <w:sz w:val="16"/>
          <w:szCs w:val="16"/>
        </w:rPr>
      </w:pPr>
    </w:p>
    <w:p w14:paraId="49514C09" w14:textId="77777777" w:rsidR="00CC2C8D" w:rsidRPr="006F7753" w:rsidRDefault="00CC2C8D" w:rsidP="00C80DF7">
      <w:pPr>
        <w:pStyle w:val="ListParagraph"/>
        <w:ind w:left="0"/>
        <w:rPr>
          <w:sz w:val="16"/>
          <w:szCs w:val="16"/>
        </w:rPr>
      </w:pPr>
      <w:r w:rsidRPr="00641502">
        <w:rPr>
          <w:b/>
          <w:sz w:val="16"/>
          <w:szCs w:val="16"/>
        </w:rPr>
        <w:t>252.242-</w:t>
      </w:r>
      <w:proofErr w:type="gramStart"/>
      <w:r w:rsidRPr="00641502">
        <w:rPr>
          <w:b/>
          <w:sz w:val="16"/>
          <w:szCs w:val="16"/>
        </w:rPr>
        <w:t>7005</w:t>
      </w:r>
      <w:r w:rsidR="003F3676" w:rsidRPr="00641502">
        <w:rPr>
          <w:b/>
          <w:sz w:val="16"/>
          <w:szCs w:val="16"/>
        </w:rPr>
        <w:t xml:space="preserve"> </w:t>
      </w:r>
      <w:r w:rsidRPr="00641502">
        <w:rPr>
          <w:b/>
          <w:sz w:val="16"/>
          <w:szCs w:val="16"/>
        </w:rPr>
        <w:t xml:space="preserve"> CONTRACTOR</w:t>
      </w:r>
      <w:proofErr w:type="gramEnd"/>
      <w:r w:rsidRPr="00641502">
        <w:rPr>
          <w:b/>
          <w:sz w:val="16"/>
          <w:szCs w:val="16"/>
        </w:rPr>
        <w:t xml:space="preserve"> BUSINESS SYSTEMS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FEB 2012</w:t>
      </w:r>
    </w:p>
    <w:p w14:paraId="4EDEE417" w14:textId="77777777" w:rsidR="005B5D80"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14:paraId="57E112A2" w14:textId="77777777" w:rsidR="00166F3A" w:rsidRDefault="00166F3A" w:rsidP="00C80DF7">
      <w:pPr>
        <w:pStyle w:val="ListParagraph"/>
        <w:ind w:left="0"/>
        <w:rPr>
          <w:sz w:val="16"/>
          <w:szCs w:val="16"/>
        </w:rPr>
      </w:pPr>
    </w:p>
    <w:p w14:paraId="7094A73E" w14:textId="77777777" w:rsidR="00CC2C8D" w:rsidRPr="006F7753" w:rsidRDefault="00CC2C8D" w:rsidP="00C80DF7">
      <w:pPr>
        <w:pStyle w:val="ListParagraph"/>
        <w:ind w:left="0"/>
        <w:rPr>
          <w:sz w:val="16"/>
          <w:szCs w:val="16"/>
        </w:rPr>
      </w:pPr>
      <w:r w:rsidRPr="00641502">
        <w:rPr>
          <w:b/>
          <w:sz w:val="16"/>
          <w:szCs w:val="16"/>
        </w:rPr>
        <w:t>252.243-</w:t>
      </w:r>
      <w:proofErr w:type="gramStart"/>
      <w:r w:rsidRPr="00641502">
        <w:rPr>
          <w:b/>
          <w:sz w:val="16"/>
          <w:szCs w:val="16"/>
        </w:rPr>
        <w:t>7001</w:t>
      </w:r>
      <w:r w:rsidR="003F3676" w:rsidRPr="00641502">
        <w:rPr>
          <w:b/>
          <w:sz w:val="16"/>
          <w:szCs w:val="16"/>
        </w:rPr>
        <w:t xml:space="preserve"> </w:t>
      </w:r>
      <w:r w:rsidRPr="00641502">
        <w:rPr>
          <w:b/>
          <w:sz w:val="16"/>
          <w:szCs w:val="16"/>
        </w:rPr>
        <w:t xml:space="preserve"> PRICING</w:t>
      </w:r>
      <w:proofErr w:type="gramEnd"/>
      <w:r w:rsidRPr="00641502">
        <w:rPr>
          <w:b/>
          <w:sz w:val="16"/>
          <w:szCs w:val="16"/>
        </w:rPr>
        <w:t xml:space="preserve"> OF CONTRACT MODIFICATIONS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DEC 1991</w:t>
      </w:r>
    </w:p>
    <w:p w14:paraId="11E0DFED" w14:textId="77777777" w:rsidR="00166F3A" w:rsidRDefault="00166F3A" w:rsidP="00C80DF7">
      <w:pPr>
        <w:pStyle w:val="ListParagraph"/>
        <w:ind w:left="0"/>
        <w:rPr>
          <w:sz w:val="16"/>
          <w:szCs w:val="16"/>
        </w:rPr>
      </w:pPr>
    </w:p>
    <w:p w14:paraId="7AFB37DF" w14:textId="77777777" w:rsidR="00CC2C8D" w:rsidRPr="006F7753" w:rsidRDefault="00CC2C8D" w:rsidP="00C80DF7">
      <w:pPr>
        <w:pStyle w:val="ListParagraph"/>
        <w:ind w:left="0"/>
        <w:rPr>
          <w:sz w:val="16"/>
          <w:szCs w:val="16"/>
        </w:rPr>
      </w:pPr>
      <w:r w:rsidRPr="00641502">
        <w:rPr>
          <w:b/>
          <w:sz w:val="16"/>
          <w:szCs w:val="16"/>
        </w:rPr>
        <w:t>252.243-</w:t>
      </w:r>
      <w:proofErr w:type="gramStart"/>
      <w:r w:rsidRPr="00641502">
        <w:rPr>
          <w:b/>
          <w:sz w:val="16"/>
          <w:szCs w:val="16"/>
        </w:rPr>
        <w:t>7002</w:t>
      </w:r>
      <w:r w:rsidR="003F3676" w:rsidRPr="00641502">
        <w:rPr>
          <w:b/>
          <w:sz w:val="16"/>
          <w:szCs w:val="16"/>
        </w:rPr>
        <w:t xml:space="preserve"> </w:t>
      </w:r>
      <w:r w:rsidRPr="00641502">
        <w:rPr>
          <w:b/>
          <w:sz w:val="16"/>
          <w:szCs w:val="16"/>
        </w:rPr>
        <w:t xml:space="preserve"> REQUESTS</w:t>
      </w:r>
      <w:proofErr w:type="gramEnd"/>
      <w:r w:rsidRPr="00641502">
        <w:rPr>
          <w:b/>
          <w:sz w:val="16"/>
          <w:szCs w:val="16"/>
        </w:rPr>
        <w:t xml:space="preserve"> FOR EQUITABLE ADJUSTMENT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2012</w:t>
      </w:r>
    </w:p>
    <w:p w14:paraId="129B6FBC" w14:textId="77777777" w:rsidR="00085E6D" w:rsidRPr="006F7753" w:rsidRDefault="00085E6D" w:rsidP="00C80DF7">
      <w:pPr>
        <w:pStyle w:val="ListParagraph"/>
        <w:ind w:left="0"/>
        <w:rPr>
          <w:sz w:val="16"/>
          <w:szCs w:val="16"/>
        </w:rPr>
      </w:pPr>
      <w:r w:rsidRPr="006F7753">
        <w:rPr>
          <w:i/>
          <w:sz w:val="16"/>
          <w:szCs w:val="16"/>
          <w:u w:val="single"/>
        </w:rPr>
        <w:t>Note 5 applies</w:t>
      </w:r>
      <w:r w:rsidRPr="006F7753">
        <w:rPr>
          <w:sz w:val="16"/>
          <w:szCs w:val="16"/>
        </w:rPr>
        <w:t>.</w:t>
      </w:r>
    </w:p>
    <w:p w14:paraId="701A2D60" w14:textId="77777777" w:rsidR="00166F3A" w:rsidRDefault="00166F3A" w:rsidP="00C80DF7">
      <w:pPr>
        <w:pStyle w:val="ListParagraph"/>
        <w:ind w:left="0"/>
        <w:rPr>
          <w:sz w:val="16"/>
          <w:szCs w:val="16"/>
        </w:rPr>
      </w:pPr>
    </w:p>
    <w:p w14:paraId="374BB0EA" w14:textId="77777777" w:rsidR="00CC2C8D" w:rsidRPr="006F7753" w:rsidRDefault="00CC2C8D" w:rsidP="00C80DF7">
      <w:pPr>
        <w:pStyle w:val="ListParagraph"/>
        <w:ind w:left="0"/>
        <w:rPr>
          <w:sz w:val="16"/>
          <w:szCs w:val="16"/>
        </w:rPr>
      </w:pPr>
      <w:r w:rsidRPr="00641502">
        <w:rPr>
          <w:b/>
          <w:sz w:val="16"/>
          <w:szCs w:val="16"/>
        </w:rPr>
        <w:t>252.244-</w:t>
      </w:r>
      <w:proofErr w:type="gramStart"/>
      <w:r w:rsidRPr="00641502">
        <w:rPr>
          <w:b/>
          <w:sz w:val="16"/>
          <w:szCs w:val="16"/>
        </w:rPr>
        <w:t xml:space="preserve">7000 </w:t>
      </w:r>
      <w:r w:rsidR="003F3676" w:rsidRPr="00641502">
        <w:rPr>
          <w:b/>
          <w:sz w:val="16"/>
          <w:szCs w:val="16"/>
        </w:rPr>
        <w:t xml:space="preserve"> </w:t>
      </w:r>
      <w:r w:rsidRPr="00641502">
        <w:rPr>
          <w:b/>
          <w:sz w:val="16"/>
          <w:szCs w:val="16"/>
        </w:rPr>
        <w:t>SUBCONTRACTS</w:t>
      </w:r>
      <w:proofErr w:type="gramEnd"/>
      <w:r w:rsidRPr="00641502">
        <w:rPr>
          <w:b/>
          <w:sz w:val="16"/>
          <w:szCs w:val="16"/>
        </w:rPr>
        <w:t xml:space="preserve"> FOR COMMERCIAL ITEMS</w:t>
      </w:r>
      <w:r w:rsidRPr="006F7753">
        <w:rPr>
          <w:sz w:val="16"/>
          <w:szCs w:val="16"/>
        </w:rPr>
        <w:tab/>
      </w:r>
      <w:r w:rsidRPr="006F7753">
        <w:rPr>
          <w:sz w:val="16"/>
          <w:szCs w:val="16"/>
        </w:rPr>
        <w:tab/>
      </w:r>
      <w:r w:rsidR="00047C60">
        <w:rPr>
          <w:sz w:val="16"/>
          <w:szCs w:val="16"/>
        </w:rPr>
        <w:tab/>
      </w:r>
      <w:r w:rsidR="00047C60">
        <w:rPr>
          <w:sz w:val="16"/>
          <w:szCs w:val="16"/>
        </w:rPr>
        <w:tab/>
      </w:r>
      <w:r w:rsidRPr="006F7753">
        <w:rPr>
          <w:sz w:val="16"/>
          <w:szCs w:val="16"/>
        </w:rPr>
        <w:tab/>
      </w:r>
      <w:r w:rsidR="00641502">
        <w:rPr>
          <w:sz w:val="16"/>
          <w:szCs w:val="16"/>
        </w:rPr>
        <w:tab/>
      </w:r>
      <w:r w:rsidRPr="006F7753">
        <w:rPr>
          <w:sz w:val="16"/>
          <w:szCs w:val="16"/>
        </w:rPr>
        <w:t>JUN 201</w:t>
      </w:r>
      <w:r w:rsidR="00EF6D1E">
        <w:rPr>
          <w:sz w:val="16"/>
          <w:szCs w:val="16"/>
        </w:rPr>
        <w:t>3</w:t>
      </w:r>
    </w:p>
    <w:p w14:paraId="6DCED05B" w14:textId="77777777" w:rsidR="008A0955" w:rsidRDefault="008A0955" w:rsidP="00C80DF7">
      <w:pPr>
        <w:pStyle w:val="ListParagraph"/>
        <w:ind w:left="0"/>
        <w:rPr>
          <w:sz w:val="16"/>
          <w:szCs w:val="16"/>
        </w:rPr>
      </w:pPr>
    </w:p>
    <w:p w14:paraId="321C1A9C" w14:textId="77777777" w:rsidR="008A0955" w:rsidRDefault="0061265D" w:rsidP="008A0955">
      <w:pPr>
        <w:pStyle w:val="ListParagraph"/>
        <w:ind w:left="0"/>
        <w:rPr>
          <w:sz w:val="16"/>
          <w:szCs w:val="16"/>
        </w:rPr>
      </w:pPr>
      <w:r>
        <w:rPr>
          <w:b/>
          <w:sz w:val="16"/>
          <w:szCs w:val="16"/>
        </w:rPr>
        <w:t>252.245-</w:t>
      </w:r>
      <w:proofErr w:type="gramStart"/>
      <w:r>
        <w:rPr>
          <w:b/>
          <w:sz w:val="16"/>
          <w:szCs w:val="16"/>
        </w:rPr>
        <w:t>7000</w:t>
      </w:r>
      <w:r w:rsidR="008A0955" w:rsidRPr="00641502">
        <w:rPr>
          <w:b/>
          <w:sz w:val="16"/>
          <w:szCs w:val="16"/>
        </w:rPr>
        <w:t xml:space="preserve">  </w:t>
      </w:r>
      <w:r>
        <w:rPr>
          <w:b/>
          <w:sz w:val="16"/>
          <w:szCs w:val="16"/>
        </w:rPr>
        <w:t>GOVERNMENT</w:t>
      </w:r>
      <w:proofErr w:type="gramEnd"/>
      <w:r>
        <w:rPr>
          <w:b/>
          <w:sz w:val="16"/>
          <w:szCs w:val="16"/>
        </w:rPr>
        <w:t>-FURNISHED MAPPING, CHARTING, AND GEODESY PROPERTY</w:t>
      </w:r>
      <w:r>
        <w:rPr>
          <w:b/>
          <w:sz w:val="16"/>
          <w:szCs w:val="16"/>
        </w:rPr>
        <w:tab/>
      </w:r>
      <w:r w:rsidR="008A0955">
        <w:rPr>
          <w:sz w:val="16"/>
          <w:szCs w:val="16"/>
        </w:rPr>
        <w:t xml:space="preserve">  </w:t>
      </w:r>
      <w:r w:rsidR="008A0955" w:rsidRPr="006F7753">
        <w:rPr>
          <w:sz w:val="16"/>
          <w:szCs w:val="16"/>
        </w:rPr>
        <w:tab/>
      </w:r>
      <w:r w:rsidR="008A0955">
        <w:rPr>
          <w:sz w:val="16"/>
          <w:szCs w:val="16"/>
        </w:rPr>
        <w:t xml:space="preserve">                </w:t>
      </w:r>
      <w:r>
        <w:rPr>
          <w:sz w:val="16"/>
          <w:szCs w:val="16"/>
        </w:rPr>
        <w:t>APR</w:t>
      </w:r>
      <w:r w:rsidR="008A0955" w:rsidRPr="006F7753">
        <w:rPr>
          <w:sz w:val="16"/>
          <w:szCs w:val="16"/>
        </w:rPr>
        <w:t xml:space="preserve"> 201</w:t>
      </w:r>
      <w:r>
        <w:rPr>
          <w:sz w:val="16"/>
          <w:szCs w:val="16"/>
        </w:rPr>
        <w:t>2</w:t>
      </w:r>
    </w:p>
    <w:p w14:paraId="7B35ADB5" w14:textId="77777777" w:rsidR="0061265D" w:rsidRPr="0061265D" w:rsidRDefault="0061265D" w:rsidP="008A0955">
      <w:pPr>
        <w:pStyle w:val="ListParagraph"/>
        <w:ind w:left="0"/>
        <w:rPr>
          <w:i/>
          <w:sz w:val="16"/>
          <w:szCs w:val="16"/>
          <w:u w:val="single"/>
        </w:rPr>
      </w:pPr>
      <w:r w:rsidRPr="0061265D">
        <w:rPr>
          <w:i/>
          <w:sz w:val="16"/>
          <w:szCs w:val="16"/>
          <w:u w:val="single"/>
        </w:rPr>
        <w:t>Note 2 applies.</w:t>
      </w:r>
    </w:p>
    <w:p w14:paraId="5555ED31" w14:textId="77777777" w:rsidR="008A0955" w:rsidRDefault="008A0955" w:rsidP="008A0955">
      <w:pPr>
        <w:pStyle w:val="ListParagraph"/>
        <w:ind w:left="0"/>
        <w:rPr>
          <w:sz w:val="16"/>
          <w:szCs w:val="16"/>
        </w:rPr>
      </w:pPr>
    </w:p>
    <w:p w14:paraId="5C795521" w14:textId="77777777" w:rsidR="00DD4BCB" w:rsidRPr="006F7753" w:rsidRDefault="00DD4BCB" w:rsidP="00C80DF7">
      <w:pPr>
        <w:pStyle w:val="ListParagraph"/>
        <w:ind w:left="0"/>
        <w:rPr>
          <w:sz w:val="16"/>
          <w:szCs w:val="16"/>
        </w:rPr>
      </w:pPr>
      <w:r w:rsidRPr="00641502">
        <w:rPr>
          <w:b/>
          <w:sz w:val="16"/>
          <w:szCs w:val="16"/>
        </w:rPr>
        <w:t>252.245-</w:t>
      </w:r>
      <w:proofErr w:type="gramStart"/>
      <w:r w:rsidRPr="00641502">
        <w:rPr>
          <w:b/>
          <w:sz w:val="16"/>
          <w:szCs w:val="16"/>
        </w:rPr>
        <w:t>7001</w:t>
      </w:r>
      <w:r w:rsidR="003F3676" w:rsidRPr="00641502">
        <w:rPr>
          <w:b/>
          <w:sz w:val="16"/>
          <w:szCs w:val="16"/>
        </w:rPr>
        <w:t xml:space="preserve"> </w:t>
      </w:r>
      <w:r w:rsidRPr="00641502">
        <w:rPr>
          <w:b/>
          <w:sz w:val="16"/>
          <w:szCs w:val="16"/>
        </w:rPr>
        <w:t xml:space="preserve"> TAGGING</w:t>
      </w:r>
      <w:proofErr w:type="gramEnd"/>
      <w:r w:rsidRPr="00641502">
        <w:rPr>
          <w:b/>
          <w:sz w:val="16"/>
          <w:szCs w:val="16"/>
        </w:rPr>
        <w:t>, LABELING, AND MARKING OF GOVERNMENT-FURNISHED</w:t>
      </w:r>
      <w:r w:rsidRPr="006F7753">
        <w:rPr>
          <w:sz w:val="16"/>
          <w:szCs w:val="16"/>
        </w:rPr>
        <w:t xml:space="preserve"> </w:t>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APR 2012</w:t>
      </w:r>
    </w:p>
    <w:p w14:paraId="35C3B525" w14:textId="77777777" w:rsidR="00DD4BCB" w:rsidRPr="00641502" w:rsidRDefault="00DD4BCB" w:rsidP="00C80DF7">
      <w:pPr>
        <w:pStyle w:val="ListParagraph"/>
        <w:ind w:left="0"/>
        <w:rPr>
          <w:b/>
          <w:sz w:val="16"/>
          <w:szCs w:val="16"/>
        </w:rPr>
      </w:pPr>
      <w:r w:rsidRPr="00641502">
        <w:rPr>
          <w:b/>
          <w:sz w:val="16"/>
          <w:szCs w:val="16"/>
        </w:rPr>
        <w:t>PROPERTY</w:t>
      </w:r>
    </w:p>
    <w:p w14:paraId="30092455" w14:textId="77777777" w:rsidR="00166F3A" w:rsidRDefault="00166F3A" w:rsidP="00C80DF7">
      <w:pPr>
        <w:pStyle w:val="ListParagraph"/>
        <w:ind w:left="0"/>
        <w:rPr>
          <w:sz w:val="16"/>
          <w:szCs w:val="16"/>
        </w:rPr>
      </w:pPr>
    </w:p>
    <w:p w14:paraId="69C3AD30" w14:textId="77777777" w:rsidR="00DD4BCB" w:rsidRPr="006F7753" w:rsidRDefault="00DD4BCB" w:rsidP="00C80DF7">
      <w:pPr>
        <w:pStyle w:val="ListParagraph"/>
        <w:ind w:left="0"/>
        <w:rPr>
          <w:sz w:val="16"/>
          <w:szCs w:val="16"/>
        </w:rPr>
      </w:pPr>
      <w:r w:rsidRPr="000974A0">
        <w:rPr>
          <w:b/>
          <w:sz w:val="16"/>
          <w:szCs w:val="16"/>
        </w:rPr>
        <w:t>252.245-</w:t>
      </w:r>
      <w:proofErr w:type="gramStart"/>
      <w:r w:rsidRPr="000974A0">
        <w:rPr>
          <w:b/>
          <w:sz w:val="16"/>
          <w:szCs w:val="16"/>
        </w:rPr>
        <w:t xml:space="preserve">7002 </w:t>
      </w:r>
      <w:r w:rsidR="003F3676" w:rsidRPr="000974A0">
        <w:rPr>
          <w:b/>
          <w:sz w:val="16"/>
          <w:szCs w:val="16"/>
        </w:rPr>
        <w:t xml:space="preserve"> </w:t>
      </w:r>
      <w:r w:rsidRPr="000974A0">
        <w:rPr>
          <w:b/>
          <w:sz w:val="16"/>
          <w:szCs w:val="16"/>
        </w:rPr>
        <w:t>REPORTING</w:t>
      </w:r>
      <w:proofErr w:type="gramEnd"/>
      <w:r w:rsidRPr="000974A0">
        <w:rPr>
          <w:b/>
          <w:sz w:val="16"/>
          <w:szCs w:val="16"/>
        </w:rPr>
        <w:t xml:space="preserve"> LOSS OF GOVERNMENT PROPERTY</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412CBE">
        <w:rPr>
          <w:sz w:val="16"/>
          <w:szCs w:val="16"/>
        </w:rPr>
        <w:t>DEC</w:t>
      </w:r>
      <w:r w:rsidRPr="006F7753">
        <w:rPr>
          <w:sz w:val="16"/>
          <w:szCs w:val="16"/>
        </w:rPr>
        <w:t xml:space="preserve"> 201</w:t>
      </w:r>
      <w:r w:rsidR="00412CBE">
        <w:rPr>
          <w:sz w:val="16"/>
          <w:szCs w:val="16"/>
        </w:rPr>
        <w:t>7</w:t>
      </w:r>
    </w:p>
    <w:p w14:paraId="12D80240" w14:textId="77777777" w:rsidR="00085E6D" w:rsidRPr="006F7753" w:rsidRDefault="008A0955" w:rsidP="00C80DF7">
      <w:pPr>
        <w:pStyle w:val="ListParagraph"/>
        <w:ind w:left="0"/>
        <w:rPr>
          <w:sz w:val="16"/>
          <w:szCs w:val="16"/>
        </w:rPr>
      </w:pPr>
      <w:r>
        <w:rPr>
          <w:i/>
          <w:sz w:val="16"/>
          <w:szCs w:val="16"/>
          <w:u w:val="single"/>
        </w:rPr>
        <w:t>Note:</w:t>
      </w:r>
      <w:r w:rsidR="000132B2" w:rsidRPr="006F7753">
        <w:rPr>
          <w:i/>
          <w:sz w:val="16"/>
          <w:szCs w:val="16"/>
          <w:u w:val="single"/>
        </w:rPr>
        <w:t xml:space="preserve"> (b)(1) does not apply to Seller</w:t>
      </w:r>
      <w:r w:rsidR="000132B2" w:rsidRPr="006F7753">
        <w:rPr>
          <w:sz w:val="16"/>
          <w:szCs w:val="16"/>
        </w:rPr>
        <w:t>.</w:t>
      </w:r>
    </w:p>
    <w:p w14:paraId="03DB15BD" w14:textId="77777777" w:rsidR="00166F3A" w:rsidRDefault="00166F3A" w:rsidP="00C80DF7">
      <w:pPr>
        <w:pStyle w:val="ListParagraph"/>
        <w:ind w:left="0"/>
        <w:rPr>
          <w:sz w:val="16"/>
          <w:szCs w:val="16"/>
        </w:rPr>
      </w:pPr>
    </w:p>
    <w:p w14:paraId="06DDA7E4" w14:textId="77777777" w:rsidR="008F0E03" w:rsidRPr="006F7753" w:rsidRDefault="008F0E03" w:rsidP="00C80DF7">
      <w:pPr>
        <w:pStyle w:val="ListParagraph"/>
        <w:ind w:left="0"/>
        <w:rPr>
          <w:sz w:val="16"/>
          <w:szCs w:val="16"/>
        </w:rPr>
      </w:pPr>
      <w:r w:rsidRPr="000974A0">
        <w:rPr>
          <w:b/>
          <w:sz w:val="16"/>
          <w:szCs w:val="16"/>
        </w:rPr>
        <w:t>252.245-</w:t>
      </w:r>
      <w:proofErr w:type="gramStart"/>
      <w:r w:rsidRPr="000974A0">
        <w:rPr>
          <w:b/>
          <w:sz w:val="16"/>
          <w:szCs w:val="16"/>
        </w:rPr>
        <w:t xml:space="preserve">7004 </w:t>
      </w:r>
      <w:r w:rsidR="003F3676" w:rsidRPr="000974A0">
        <w:rPr>
          <w:b/>
          <w:sz w:val="16"/>
          <w:szCs w:val="16"/>
        </w:rPr>
        <w:t xml:space="preserve"> </w:t>
      </w:r>
      <w:r w:rsidRPr="000974A0">
        <w:rPr>
          <w:b/>
          <w:sz w:val="16"/>
          <w:szCs w:val="16"/>
        </w:rPr>
        <w:t>REPORTING</w:t>
      </w:r>
      <w:proofErr w:type="gramEnd"/>
      <w:r w:rsidRPr="000974A0">
        <w:rPr>
          <w:b/>
          <w:sz w:val="16"/>
          <w:szCs w:val="16"/>
        </w:rPr>
        <w:t>, REUTILIZATION, AND DISPOSAL</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 xml:space="preserve">                 </w:t>
      </w:r>
      <w:r w:rsidR="00412CBE">
        <w:rPr>
          <w:sz w:val="16"/>
          <w:szCs w:val="16"/>
        </w:rPr>
        <w:t>DEC</w:t>
      </w:r>
      <w:r w:rsidRPr="006F7753">
        <w:rPr>
          <w:sz w:val="16"/>
          <w:szCs w:val="16"/>
        </w:rPr>
        <w:t xml:space="preserve"> 201</w:t>
      </w:r>
      <w:r w:rsidR="00412CBE">
        <w:rPr>
          <w:sz w:val="16"/>
          <w:szCs w:val="16"/>
        </w:rPr>
        <w:t>7</w:t>
      </w:r>
    </w:p>
    <w:p w14:paraId="007E7A19" w14:textId="77777777" w:rsidR="00085E6D" w:rsidRPr="006F7753" w:rsidRDefault="000132B2" w:rsidP="00C80DF7">
      <w:pPr>
        <w:pStyle w:val="ListParagraph"/>
        <w:ind w:left="0"/>
        <w:rPr>
          <w:sz w:val="16"/>
          <w:szCs w:val="16"/>
        </w:rPr>
      </w:pPr>
      <w:r w:rsidRPr="006F7753">
        <w:rPr>
          <w:i/>
          <w:sz w:val="16"/>
          <w:szCs w:val="16"/>
          <w:u w:val="single"/>
        </w:rPr>
        <w:t>Note 1 and Note 2 apply</w:t>
      </w:r>
      <w:r w:rsidRPr="006F7753">
        <w:rPr>
          <w:sz w:val="16"/>
          <w:szCs w:val="16"/>
        </w:rPr>
        <w:t>.</w:t>
      </w:r>
    </w:p>
    <w:p w14:paraId="0F1EC144" w14:textId="77777777" w:rsidR="00166F3A" w:rsidRDefault="00166F3A" w:rsidP="00C80DF7">
      <w:pPr>
        <w:pStyle w:val="ListParagraph"/>
        <w:ind w:left="0"/>
        <w:rPr>
          <w:sz w:val="16"/>
          <w:szCs w:val="16"/>
        </w:rPr>
      </w:pPr>
    </w:p>
    <w:p w14:paraId="29E8F950" w14:textId="77777777" w:rsidR="008F0E03" w:rsidRPr="006F7753" w:rsidRDefault="008F0E03" w:rsidP="003303FD">
      <w:pPr>
        <w:pStyle w:val="ListParagraph"/>
        <w:keepNext/>
        <w:widowControl/>
        <w:ind w:left="0"/>
        <w:rPr>
          <w:sz w:val="16"/>
          <w:szCs w:val="16"/>
        </w:rPr>
      </w:pPr>
      <w:r w:rsidRPr="000974A0">
        <w:rPr>
          <w:b/>
          <w:sz w:val="16"/>
          <w:szCs w:val="16"/>
        </w:rPr>
        <w:t>252.246-</w:t>
      </w:r>
      <w:proofErr w:type="gramStart"/>
      <w:r w:rsidRPr="000974A0">
        <w:rPr>
          <w:b/>
          <w:sz w:val="16"/>
          <w:szCs w:val="16"/>
        </w:rPr>
        <w:t>7003</w:t>
      </w:r>
      <w:r w:rsidR="003F3676" w:rsidRPr="000974A0">
        <w:rPr>
          <w:b/>
          <w:sz w:val="16"/>
          <w:szCs w:val="16"/>
        </w:rPr>
        <w:t xml:space="preserve"> </w:t>
      </w:r>
      <w:r w:rsidRPr="000974A0">
        <w:rPr>
          <w:b/>
          <w:sz w:val="16"/>
          <w:szCs w:val="16"/>
        </w:rPr>
        <w:t xml:space="preserve"> NOTIFICATION</w:t>
      </w:r>
      <w:proofErr w:type="gramEnd"/>
      <w:r w:rsidRPr="000974A0">
        <w:rPr>
          <w:b/>
          <w:sz w:val="16"/>
          <w:szCs w:val="16"/>
        </w:rPr>
        <w:t xml:space="preserve"> OF POTENTIAL SAFETY ISSUES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Pr="006F7753">
        <w:rPr>
          <w:sz w:val="16"/>
          <w:szCs w:val="16"/>
        </w:rPr>
        <w:t>J</w:t>
      </w:r>
      <w:r w:rsidR="00EF6D1E">
        <w:rPr>
          <w:sz w:val="16"/>
          <w:szCs w:val="16"/>
        </w:rPr>
        <w:t>U</w:t>
      </w:r>
      <w:r w:rsidRPr="006F7753">
        <w:rPr>
          <w:sz w:val="16"/>
          <w:szCs w:val="16"/>
        </w:rPr>
        <w:t>N 20</w:t>
      </w:r>
      <w:r w:rsidR="00EF6D1E">
        <w:rPr>
          <w:sz w:val="16"/>
          <w:szCs w:val="16"/>
        </w:rPr>
        <w:t>13</w:t>
      </w:r>
    </w:p>
    <w:p w14:paraId="69B14C76" w14:textId="77777777" w:rsidR="00E6658C" w:rsidRPr="006F7753" w:rsidRDefault="00085E6D" w:rsidP="003303FD">
      <w:pPr>
        <w:pStyle w:val="ListParagraph"/>
        <w:keepNext/>
        <w:widowControl/>
        <w:ind w:left="0"/>
        <w:rPr>
          <w:sz w:val="16"/>
          <w:szCs w:val="16"/>
        </w:rPr>
      </w:pPr>
      <w:r w:rsidRPr="006F7753">
        <w:rPr>
          <w:i/>
          <w:sz w:val="16"/>
          <w:szCs w:val="16"/>
          <w:u w:val="single"/>
        </w:rPr>
        <w:t>Note 5 applies</w:t>
      </w:r>
      <w:r w:rsidRPr="006F7753">
        <w:rPr>
          <w:sz w:val="16"/>
          <w:szCs w:val="16"/>
        </w:rPr>
        <w:t>.</w:t>
      </w:r>
    </w:p>
    <w:p w14:paraId="51CF3D9E" w14:textId="77777777" w:rsidR="00166F3A" w:rsidRDefault="00166F3A" w:rsidP="00C80DF7">
      <w:pPr>
        <w:pStyle w:val="ListParagraph"/>
        <w:ind w:left="0"/>
        <w:rPr>
          <w:sz w:val="16"/>
          <w:szCs w:val="16"/>
        </w:rPr>
      </w:pPr>
    </w:p>
    <w:p w14:paraId="167BCA64" w14:textId="77777777" w:rsidR="008F0E03" w:rsidRPr="006F7753" w:rsidRDefault="008F0E03" w:rsidP="00C80DF7">
      <w:pPr>
        <w:pStyle w:val="ListParagraph"/>
        <w:ind w:left="0"/>
        <w:rPr>
          <w:sz w:val="16"/>
          <w:szCs w:val="16"/>
        </w:rPr>
      </w:pPr>
      <w:r w:rsidRPr="000974A0">
        <w:rPr>
          <w:b/>
          <w:sz w:val="16"/>
          <w:szCs w:val="16"/>
        </w:rPr>
        <w:t>252.247-</w:t>
      </w:r>
      <w:proofErr w:type="gramStart"/>
      <w:r w:rsidRPr="000974A0">
        <w:rPr>
          <w:b/>
          <w:sz w:val="16"/>
          <w:szCs w:val="16"/>
        </w:rPr>
        <w:t xml:space="preserve">7023 </w:t>
      </w:r>
      <w:r w:rsidR="003F3676" w:rsidRPr="000974A0">
        <w:rPr>
          <w:b/>
          <w:sz w:val="16"/>
          <w:szCs w:val="16"/>
        </w:rPr>
        <w:t xml:space="preserve"> </w:t>
      </w:r>
      <w:r w:rsidRPr="000974A0">
        <w:rPr>
          <w:b/>
          <w:sz w:val="16"/>
          <w:szCs w:val="16"/>
        </w:rPr>
        <w:t>TRANSPORTATION</w:t>
      </w:r>
      <w:proofErr w:type="gramEnd"/>
      <w:r w:rsidRPr="000974A0">
        <w:rPr>
          <w:b/>
          <w:sz w:val="16"/>
          <w:szCs w:val="16"/>
        </w:rPr>
        <w:t xml:space="preserve"> OF SUPPLIES BY SEA</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412CBE">
        <w:rPr>
          <w:sz w:val="16"/>
          <w:szCs w:val="16"/>
        </w:rPr>
        <w:t>FEB</w:t>
      </w:r>
      <w:r w:rsidRPr="006F7753">
        <w:rPr>
          <w:sz w:val="16"/>
          <w:szCs w:val="16"/>
        </w:rPr>
        <w:t xml:space="preserve"> 20</w:t>
      </w:r>
      <w:r w:rsidR="00EF6D1E">
        <w:rPr>
          <w:sz w:val="16"/>
          <w:szCs w:val="16"/>
        </w:rPr>
        <w:t>1</w:t>
      </w:r>
      <w:r w:rsidR="00412CBE">
        <w:rPr>
          <w:sz w:val="16"/>
          <w:szCs w:val="16"/>
        </w:rPr>
        <w:t>9</w:t>
      </w:r>
    </w:p>
    <w:p w14:paraId="261018B3" w14:textId="77777777" w:rsidR="00AA772A" w:rsidRPr="006F7753" w:rsidRDefault="00085E6D" w:rsidP="00C80DF7">
      <w:pPr>
        <w:pStyle w:val="ListParagraph"/>
        <w:ind w:left="0"/>
        <w:rPr>
          <w:color w:val="0070C0"/>
          <w:sz w:val="16"/>
          <w:szCs w:val="16"/>
        </w:rPr>
      </w:pPr>
      <w:r w:rsidRPr="006F7753">
        <w:rPr>
          <w:i/>
          <w:sz w:val="16"/>
          <w:szCs w:val="16"/>
          <w:u w:val="single"/>
        </w:rPr>
        <w:t>Note 5 applies</w:t>
      </w:r>
      <w:r w:rsidRPr="006F7753">
        <w:rPr>
          <w:color w:val="0070C0"/>
          <w:sz w:val="16"/>
          <w:szCs w:val="16"/>
        </w:rPr>
        <w:t>.</w:t>
      </w:r>
    </w:p>
    <w:p w14:paraId="5290519C" w14:textId="77777777" w:rsidR="00166F3A" w:rsidRDefault="00166F3A" w:rsidP="00C80DF7">
      <w:pPr>
        <w:pStyle w:val="ListParagraph"/>
        <w:ind w:left="0"/>
        <w:rPr>
          <w:sz w:val="16"/>
          <w:szCs w:val="16"/>
        </w:rPr>
      </w:pPr>
    </w:p>
    <w:p w14:paraId="0597AB90" w14:textId="77777777" w:rsidR="008F0E03" w:rsidRPr="006F7753" w:rsidRDefault="008F0E03" w:rsidP="00C80DF7">
      <w:pPr>
        <w:pStyle w:val="ListParagraph"/>
        <w:ind w:left="0"/>
        <w:rPr>
          <w:sz w:val="16"/>
          <w:szCs w:val="16"/>
        </w:rPr>
      </w:pPr>
      <w:r w:rsidRPr="000974A0">
        <w:rPr>
          <w:b/>
          <w:sz w:val="16"/>
          <w:szCs w:val="16"/>
        </w:rPr>
        <w:t>252.2</w:t>
      </w:r>
      <w:r w:rsidR="00412CBE">
        <w:rPr>
          <w:b/>
          <w:sz w:val="16"/>
          <w:szCs w:val="16"/>
        </w:rPr>
        <w:t>51</w:t>
      </w:r>
      <w:r w:rsidRPr="000974A0">
        <w:rPr>
          <w:b/>
          <w:sz w:val="16"/>
          <w:szCs w:val="16"/>
        </w:rPr>
        <w:t>-</w:t>
      </w:r>
      <w:proofErr w:type="gramStart"/>
      <w:r w:rsidRPr="000974A0">
        <w:rPr>
          <w:b/>
          <w:sz w:val="16"/>
          <w:szCs w:val="16"/>
        </w:rPr>
        <w:t>70</w:t>
      </w:r>
      <w:r w:rsidR="00412CBE">
        <w:rPr>
          <w:b/>
          <w:sz w:val="16"/>
          <w:szCs w:val="16"/>
        </w:rPr>
        <w:t>00</w:t>
      </w:r>
      <w:r w:rsidR="003F3676" w:rsidRPr="000974A0">
        <w:rPr>
          <w:b/>
          <w:sz w:val="16"/>
          <w:szCs w:val="16"/>
        </w:rPr>
        <w:t xml:space="preserve"> </w:t>
      </w:r>
      <w:r w:rsidR="004A6006" w:rsidRPr="000974A0">
        <w:rPr>
          <w:b/>
          <w:sz w:val="16"/>
          <w:szCs w:val="16"/>
        </w:rPr>
        <w:t xml:space="preserve"> </w:t>
      </w:r>
      <w:r w:rsidR="00412CBE">
        <w:rPr>
          <w:b/>
          <w:sz w:val="16"/>
          <w:szCs w:val="16"/>
        </w:rPr>
        <w:t>ORDERING</w:t>
      </w:r>
      <w:proofErr w:type="gramEnd"/>
      <w:r w:rsidR="00412CBE">
        <w:rPr>
          <w:b/>
          <w:sz w:val="16"/>
          <w:szCs w:val="16"/>
        </w:rPr>
        <w:t xml:space="preserve"> FROM GOVERNMENT SUPPLY SOURCES</w:t>
      </w:r>
      <w:r w:rsidR="004A6006" w:rsidRPr="006F7753">
        <w:rPr>
          <w:sz w:val="16"/>
          <w:szCs w:val="16"/>
        </w:rPr>
        <w:tab/>
      </w:r>
      <w:r w:rsidR="004A6006" w:rsidRPr="006F7753">
        <w:rPr>
          <w:sz w:val="16"/>
          <w:szCs w:val="16"/>
        </w:rPr>
        <w:tab/>
      </w:r>
      <w:r w:rsidR="004A6006" w:rsidRPr="006F7753">
        <w:rPr>
          <w:sz w:val="16"/>
          <w:szCs w:val="16"/>
        </w:rPr>
        <w:tab/>
      </w:r>
      <w:r w:rsidR="004A6006" w:rsidRPr="006F7753">
        <w:rPr>
          <w:sz w:val="16"/>
          <w:szCs w:val="16"/>
        </w:rPr>
        <w:tab/>
      </w:r>
      <w:r w:rsidR="000974A0">
        <w:rPr>
          <w:sz w:val="16"/>
          <w:szCs w:val="16"/>
        </w:rPr>
        <w:t xml:space="preserve">                 </w:t>
      </w:r>
      <w:r w:rsidR="00412CBE">
        <w:rPr>
          <w:sz w:val="16"/>
          <w:szCs w:val="16"/>
        </w:rPr>
        <w:t>AUG</w:t>
      </w:r>
      <w:r w:rsidR="004A6006" w:rsidRPr="006F7753">
        <w:rPr>
          <w:sz w:val="16"/>
          <w:szCs w:val="16"/>
        </w:rPr>
        <w:t xml:space="preserve"> 20</w:t>
      </w:r>
      <w:r w:rsidR="00412CBE">
        <w:rPr>
          <w:sz w:val="16"/>
          <w:szCs w:val="16"/>
        </w:rPr>
        <w:t>12</w:t>
      </w:r>
    </w:p>
    <w:p w14:paraId="269D5748" w14:textId="77777777" w:rsidR="00E6658C" w:rsidRPr="006F7753" w:rsidRDefault="00E6658C" w:rsidP="00C80DF7">
      <w:pPr>
        <w:pStyle w:val="ListParagraph"/>
        <w:ind w:left="0"/>
        <w:rPr>
          <w:sz w:val="16"/>
          <w:szCs w:val="16"/>
        </w:rPr>
      </w:pPr>
      <w:r w:rsidRPr="006F7753">
        <w:rPr>
          <w:i/>
          <w:sz w:val="16"/>
          <w:szCs w:val="16"/>
          <w:u w:val="single"/>
        </w:rPr>
        <w:t>Note</w:t>
      </w:r>
      <w:r w:rsidR="00412CBE">
        <w:rPr>
          <w:i/>
          <w:sz w:val="16"/>
          <w:szCs w:val="16"/>
          <w:u w:val="single"/>
        </w:rPr>
        <w:t xml:space="preserve"> 5 applies</w:t>
      </w:r>
      <w:r w:rsidRPr="006F7753">
        <w:rPr>
          <w:sz w:val="16"/>
          <w:szCs w:val="16"/>
        </w:rPr>
        <w:t xml:space="preserve">. </w:t>
      </w:r>
    </w:p>
    <w:p w14:paraId="7D2A1FD2" w14:textId="77777777" w:rsidR="00166F3A" w:rsidRDefault="00166F3A" w:rsidP="00C80DF7">
      <w:pPr>
        <w:pStyle w:val="ListParagraph"/>
        <w:ind w:left="0"/>
        <w:rPr>
          <w:sz w:val="16"/>
          <w:szCs w:val="16"/>
        </w:rPr>
      </w:pPr>
    </w:p>
    <w:p w14:paraId="5413C41B" w14:textId="77777777" w:rsidR="00663E01" w:rsidRDefault="00663E01" w:rsidP="00C80DF7">
      <w:pPr>
        <w:pStyle w:val="ListParagraph"/>
        <w:ind w:left="0"/>
        <w:rPr>
          <w:sz w:val="16"/>
          <w:szCs w:val="16"/>
        </w:rPr>
      </w:pPr>
    </w:p>
    <w:p w14:paraId="155733BA" w14:textId="77777777" w:rsidR="00663E01" w:rsidRPr="006F7753" w:rsidRDefault="00663E01" w:rsidP="00663E01">
      <w:pPr>
        <w:autoSpaceDE w:val="0"/>
        <w:autoSpaceDN w:val="0"/>
        <w:adjustRightInd w:val="0"/>
        <w:spacing w:before="120" w:after="120"/>
        <w:jc w:val="both"/>
        <w:rPr>
          <w:color w:val="000000"/>
          <w:sz w:val="16"/>
          <w:szCs w:val="16"/>
        </w:rPr>
      </w:pPr>
      <w:r>
        <w:rPr>
          <w:color w:val="000000"/>
          <w:sz w:val="16"/>
          <w:szCs w:val="16"/>
        </w:rPr>
        <w:t>I.2</w:t>
      </w:r>
      <w:r w:rsidRPr="006F7753">
        <w:rPr>
          <w:color w:val="000000"/>
          <w:sz w:val="16"/>
          <w:szCs w:val="16"/>
        </w:rPr>
        <w:t xml:space="preserve"> </w:t>
      </w:r>
      <w:r w:rsidRPr="006F7753">
        <w:rPr>
          <w:color w:val="000000"/>
          <w:sz w:val="16"/>
          <w:szCs w:val="16"/>
        </w:rPr>
        <w:tab/>
      </w:r>
      <w:r w:rsidRPr="00A56A60">
        <w:rPr>
          <w:b/>
          <w:color w:val="0070C0"/>
          <w:sz w:val="16"/>
          <w:szCs w:val="16"/>
        </w:rPr>
        <w:t xml:space="preserve">CLAUSES INCORPORATED </w:t>
      </w:r>
      <w:r>
        <w:rPr>
          <w:b/>
          <w:color w:val="0070C0"/>
          <w:sz w:val="16"/>
          <w:szCs w:val="16"/>
        </w:rPr>
        <w:t>THROUGH FULL TEXT</w:t>
      </w:r>
    </w:p>
    <w:p w14:paraId="4D6819F8" w14:textId="77777777" w:rsidR="00663E01" w:rsidRDefault="00663E01" w:rsidP="00663E01">
      <w:pPr>
        <w:pStyle w:val="BodyText"/>
        <w:spacing w:before="120" w:after="120"/>
        <w:jc w:val="both"/>
        <w:rPr>
          <w:b w:val="0"/>
          <w:bCs/>
          <w:i w:val="0"/>
          <w:sz w:val="16"/>
          <w:szCs w:val="16"/>
        </w:rPr>
      </w:pPr>
      <w:r w:rsidRPr="00663E01">
        <w:rPr>
          <w:bCs/>
          <w:i w:val="0"/>
          <w:sz w:val="16"/>
          <w:szCs w:val="16"/>
        </w:rPr>
        <w:t>252.204-7020 NIST SP 800-171 DOD ASSESSMENT REQUIREMENTS</w:t>
      </w:r>
      <w:r w:rsidRPr="00663E01">
        <w:rPr>
          <w:b w:val="0"/>
          <w:bCs/>
          <w:i w:val="0"/>
          <w:sz w:val="16"/>
          <w:szCs w:val="16"/>
        </w:rPr>
        <w:t xml:space="preserve"> (NOV 2020)</w:t>
      </w:r>
    </w:p>
    <w:p w14:paraId="2DB93029" w14:textId="77777777" w:rsidR="00663E01" w:rsidRPr="00663E01" w:rsidRDefault="00663E01" w:rsidP="00663E01">
      <w:pPr>
        <w:pStyle w:val="BodyText"/>
        <w:spacing w:before="120" w:after="120"/>
        <w:jc w:val="both"/>
        <w:rPr>
          <w:b w:val="0"/>
          <w:i w:val="0"/>
          <w:sz w:val="16"/>
          <w:szCs w:val="16"/>
        </w:rPr>
      </w:pPr>
      <w:r w:rsidRPr="00663E01">
        <w:rPr>
          <w:b w:val="0"/>
          <w:bCs/>
          <w:i w:val="0"/>
          <w:sz w:val="16"/>
          <w:szCs w:val="16"/>
        </w:rPr>
        <w:t>(a)</w:t>
      </w:r>
      <w:r w:rsidRPr="00663E01">
        <w:rPr>
          <w:b w:val="0"/>
          <w:i w:val="0"/>
          <w:sz w:val="16"/>
          <w:szCs w:val="16"/>
        </w:rPr>
        <w:t> </w:t>
      </w:r>
      <w:r w:rsidRPr="00663E01">
        <w:rPr>
          <w:b w:val="0"/>
          <w:bCs/>
          <w:i w:val="0"/>
          <w:iCs/>
          <w:sz w:val="16"/>
          <w:szCs w:val="16"/>
        </w:rPr>
        <w:t>Definitions.</w:t>
      </w:r>
    </w:p>
    <w:p w14:paraId="34797268" w14:textId="77777777" w:rsidR="00663E01" w:rsidRPr="00663E01" w:rsidRDefault="00663E01" w:rsidP="00663E01">
      <w:pPr>
        <w:pStyle w:val="BodyText"/>
        <w:spacing w:before="120" w:after="120"/>
        <w:jc w:val="both"/>
        <w:rPr>
          <w:b w:val="0"/>
          <w:i w:val="0"/>
          <w:sz w:val="16"/>
          <w:szCs w:val="16"/>
        </w:rPr>
      </w:pPr>
      <w:r w:rsidRPr="00663E01">
        <w:rPr>
          <w:b w:val="0"/>
          <w:i w:val="0"/>
          <w:iCs/>
          <w:sz w:val="16"/>
          <w:szCs w:val="16"/>
        </w:rPr>
        <w:t>Basic Assessment</w:t>
      </w:r>
      <w:r w:rsidRPr="00663E01">
        <w:rPr>
          <w:b w:val="0"/>
          <w:i w:val="0"/>
          <w:sz w:val="16"/>
          <w:szCs w:val="16"/>
        </w:rPr>
        <w:t> means a contractor's self-assessment of the contractor's implementation of NIST SP 800-171 that -</w:t>
      </w:r>
    </w:p>
    <w:p w14:paraId="3226CDA2"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Is based on the Contractor's review of their system security plan(s) associated with covered contractor information system(s</w:t>
      </w:r>
      <w:proofErr w:type="gramStart"/>
      <w:r w:rsidRPr="00663E01">
        <w:rPr>
          <w:b w:val="0"/>
          <w:i w:val="0"/>
          <w:sz w:val="16"/>
          <w:szCs w:val="16"/>
        </w:rPr>
        <w:t>);</w:t>
      </w:r>
      <w:proofErr w:type="gramEnd"/>
    </w:p>
    <w:p w14:paraId="15AB8F21"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Is conducted in accordance with the NIST SP 800-171 DoD Assessment Methodology; and</w:t>
      </w:r>
    </w:p>
    <w:p w14:paraId="719E9F34"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(3)</w:t>
      </w:r>
      <w:r w:rsidRPr="00663E01">
        <w:rPr>
          <w:b w:val="0"/>
          <w:i w:val="0"/>
          <w:sz w:val="16"/>
          <w:szCs w:val="16"/>
        </w:rPr>
        <w:t> Results in a confidence level of “Low” in the resulting score, because it is a self-generated score.</w:t>
      </w:r>
    </w:p>
    <w:p w14:paraId="6D4E9343" w14:textId="77777777" w:rsidR="00663E01" w:rsidRPr="00663E01" w:rsidRDefault="00663E01" w:rsidP="00663E01">
      <w:pPr>
        <w:pStyle w:val="BodyText"/>
        <w:spacing w:before="120" w:after="120"/>
        <w:jc w:val="both"/>
        <w:rPr>
          <w:b w:val="0"/>
          <w:i w:val="0"/>
          <w:sz w:val="16"/>
          <w:szCs w:val="16"/>
        </w:rPr>
      </w:pPr>
      <w:r w:rsidRPr="00663E01">
        <w:rPr>
          <w:b w:val="0"/>
          <w:i w:val="0"/>
          <w:iCs/>
          <w:sz w:val="16"/>
          <w:szCs w:val="16"/>
        </w:rPr>
        <w:t>Covered contractor information system</w:t>
      </w:r>
      <w:r w:rsidRPr="00663E01">
        <w:rPr>
          <w:b w:val="0"/>
          <w:i w:val="0"/>
          <w:sz w:val="16"/>
          <w:szCs w:val="16"/>
        </w:rPr>
        <w:t> has the meaning given in the clause 252.204-7012, Safeguarding </w:t>
      </w:r>
      <w:hyperlink r:id="rId18" w:history="1">
        <w:r w:rsidRPr="00663E01">
          <w:rPr>
            <w:rStyle w:val="Hyperlink"/>
            <w:b w:val="0"/>
            <w:i w:val="0"/>
            <w:sz w:val="16"/>
            <w:szCs w:val="16"/>
          </w:rPr>
          <w:t>Covered Defense Information</w:t>
        </w:r>
      </w:hyperlink>
      <w:r w:rsidRPr="00663E01">
        <w:rPr>
          <w:b w:val="0"/>
          <w:i w:val="0"/>
          <w:sz w:val="16"/>
          <w:szCs w:val="16"/>
        </w:rPr>
        <w:t> and </w:t>
      </w:r>
      <w:hyperlink r:id="rId19" w:history="1">
        <w:r w:rsidRPr="00663E01">
          <w:rPr>
            <w:rStyle w:val="Hyperlink"/>
            <w:b w:val="0"/>
            <w:i w:val="0"/>
            <w:sz w:val="16"/>
            <w:szCs w:val="16"/>
          </w:rPr>
          <w:t>Cyber Incident</w:t>
        </w:r>
      </w:hyperlink>
      <w:r w:rsidRPr="00663E01">
        <w:rPr>
          <w:b w:val="0"/>
          <w:i w:val="0"/>
          <w:sz w:val="16"/>
          <w:szCs w:val="16"/>
        </w:rPr>
        <w:t> Reporting, of this contract.</w:t>
      </w:r>
    </w:p>
    <w:p w14:paraId="7A745777" w14:textId="77777777" w:rsidR="00663E01" w:rsidRPr="00663E01" w:rsidRDefault="00663E01" w:rsidP="00663E01">
      <w:pPr>
        <w:pStyle w:val="BodyText"/>
        <w:spacing w:before="120" w:after="120"/>
        <w:jc w:val="both"/>
        <w:rPr>
          <w:b w:val="0"/>
          <w:i w:val="0"/>
          <w:sz w:val="16"/>
          <w:szCs w:val="16"/>
        </w:rPr>
      </w:pPr>
      <w:r w:rsidRPr="00663E01">
        <w:rPr>
          <w:b w:val="0"/>
          <w:i w:val="0"/>
          <w:iCs/>
          <w:sz w:val="16"/>
          <w:szCs w:val="16"/>
        </w:rPr>
        <w:t>High Assessment</w:t>
      </w:r>
      <w:r w:rsidRPr="00663E01">
        <w:rPr>
          <w:b w:val="0"/>
          <w:i w:val="0"/>
          <w:sz w:val="16"/>
          <w:szCs w:val="16"/>
        </w:rPr>
        <w:t> means an assessment that is conducted by Government personnel using NIST SP 800-171A, Assessing Security </w:t>
      </w:r>
      <w:hyperlink r:id="rId20" w:history="1">
        <w:r w:rsidRPr="00663E01">
          <w:rPr>
            <w:rStyle w:val="Hyperlink"/>
            <w:b w:val="0"/>
            <w:i w:val="0"/>
            <w:sz w:val="16"/>
            <w:szCs w:val="16"/>
          </w:rPr>
          <w:t>Requirements</w:t>
        </w:r>
      </w:hyperlink>
      <w:r w:rsidRPr="00663E01">
        <w:rPr>
          <w:b w:val="0"/>
          <w:i w:val="0"/>
          <w:sz w:val="16"/>
          <w:szCs w:val="16"/>
        </w:rPr>
        <w:t> for Controlled Unclassified Information that -</w:t>
      </w:r>
    </w:p>
    <w:p w14:paraId="5C4C603F"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Consists of -</w:t>
      </w:r>
    </w:p>
    <w:p w14:paraId="79154001"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w:t>
      </w:r>
      <w:proofErr w:type="spellStart"/>
      <w:r w:rsidRPr="00663E01">
        <w:rPr>
          <w:b w:val="0"/>
          <w:bCs/>
          <w:i w:val="0"/>
          <w:sz w:val="16"/>
          <w:szCs w:val="16"/>
        </w:rPr>
        <w:t>i</w:t>
      </w:r>
      <w:proofErr w:type="spellEnd"/>
      <w:r w:rsidRPr="00663E01">
        <w:rPr>
          <w:b w:val="0"/>
          <w:bCs/>
          <w:i w:val="0"/>
          <w:sz w:val="16"/>
          <w:szCs w:val="16"/>
        </w:rPr>
        <w:t>)</w:t>
      </w:r>
      <w:r w:rsidRPr="00663E01">
        <w:rPr>
          <w:b w:val="0"/>
          <w:i w:val="0"/>
          <w:sz w:val="16"/>
          <w:szCs w:val="16"/>
        </w:rPr>
        <w:t> A review of a contractor's </w:t>
      </w:r>
      <w:hyperlink r:id="rId21" w:history="1">
        <w:r w:rsidRPr="00663E01">
          <w:rPr>
            <w:rStyle w:val="Hyperlink"/>
            <w:b w:val="0"/>
            <w:i w:val="0"/>
            <w:sz w:val="16"/>
            <w:szCs w:val="16"/>
          </w:rPr>
          <w:t>Basic Assessment</w:t>
        </w:r>
      </w:hyperlink>
      <w:r w:rsidRPr="00663E01">
        <w:rPr>
          <w:b w:val="0"/>
          <w:i w:val="0"/>
          <w:sz w:val="16"/>
          <w:szCs w:val="16"/>
        </w:rPr>
        <w:t>;</w:t>
      </w:r>
    </w:p>
    <w:p w14:paraId="3F454E84"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xml:space="preserve"> A thorough document </w:t>
      </w:r>
      <w:proofErr w:type="gramStart"/>
      <w:r w:rsidRPr="00663E01">
        <w:rPr>
          <w:b w:val="0"/>
          <w:i w:val="0"/>
          <w:sz w:val="16"/>
          <w:szCs w:val="16"/>
        </w:rPr>
        <w:t>review;</w:t>
      </w:r>
      <w:proofErr w:type="gramEnd"/>
    </w:p>
    <w:p w14:paraId="60E1E402"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(iii)</w:t>
      </w:r>
      <w:r w:rsidRPr="00663E01">
        <w:rPr>
          <w:b w:val="0"/>
          <w:i w:val="0"/>
          <w:sz w:val="16"/>
          <w:szCs w:val="16"/>
        </w:rPr>
        <w:t> Verification, examination, and demonstration of a Contractor's system security plan to validate that NIST SP 800-171 security </w:t>
      </w:r>
      <w:hyperlink r:id="rId22" w:history="1">
        <w:r w:rsidRPr="00663E01">
          <w:rPr>
            <w:rStyle w:val="Hyperlink"/>
            <w:b w:val="0"/>
            <w:i w:val="0"/>
            <w:sz w:val="16"/>
            <w:szCs w:val="16"/>
          </w:rPr>
          <w:t>requirements</w:t>
        </w:r>
      </w:hyperlink>
      <w:r w:rsidRPr="00663E01">
        <w:rPr>
          <w:b w:val="0"/>
          <w:i w:val="0"/>
          <w:sz w:val="16"/>
          <w:szCs w:val="16"/>
        </w:rPr>
        <w:t> have been implemented as described in the contractor's system security plan; and</w:t>
      </w:r>
    </w:p>
    <w:p w14:paraId="54F51A8F"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(iv)</w:t>
      </w:r>
      <w:r w:rsidRPr="00663E01">
        <w:rPr>
          <w:b w:val="0"/>
          <w:i w:val="0"/>
          <w:sz w:val="16"/>
          <w:szCs w:val="16"/>
        </w:rPr>
        <w:t> Discussions with the contractor to obtain additional information or clarification, as needed; and</w:t>
      </w:r>
    </w:p>
    <w:p w14:paraId="5A08C720"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Results in a confidence level of “High” in the resulting score.</w:t>
      </w:r>
    </w:p>
    <w:p w14:paraId="1DCBF509" w14:textId="77777777" w:rsidR="00663E01" w:rsidRPr="00663E01" w:rsidRDefault="00663E01" w:rsidP="00663E01">
      <w:pPr>
        <w:pStyle w:val="BodyText"/>
        <w:spacing w:before="120" w:after="120"/>
        <w:jc w:val="both"/>
        <w:rPr>
          <w:b w:val="0"/>
          <w:i w:val="0"/>
          <w:sz w:val="16"/>
          <w:szCs w:val="16"/>
        </w:rPr>
      </w:pPr>
      <w:r w:rsidRPr="00663E01">
        <w:rPr>
          <w:b w:val="0"/>
          <w:i w:val="0"/>
          <w:iCs/>
          <w:sz w:val="16"/>
          <w:szCs w:val="16"/>
        </w:rPr>
        <w:t>Medium Assessment</w:t>
      </w:r>
      <w:r w:rsidRPr="00663E01">
        <w:rPr>
          <w:b w:val="0"/>
          <w:i w:val="0"/>
          <w:sz w:val="16"/>
          <w:szCs w:val="16"/>
        </w:rPr>
        <w:t> means an assessment conducted by the Government that -</w:t>
      </w:r>
    </w:p>
    <w:p w14:paraId="34842F04"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Consists of -</w:t>
      </w:r>
    </w:p>
    <w:p w14:paraId="4E0C70A3"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w:t>
      </w:r>
      <w:proofErr w:type="spellStart"/>
      <w:r w:rsidRPr="00663E01">
        <w:rPr>
          <w:b w:val="0"/>
          <w:bCs/>
          <w:i w:val="0"/>
          <w:sz w:val="16"/>
          <w:szCs w:val="16"/>
        </w:rPr>
        <w:t>i</w:t>
      </w:r>
      <w:proofErr w:type="spellEnd"/>
      <w:r w:rsidRPr="00663E01">
        <w:rPr>
          <w:b w:val="0"/>
          <w:bCs/>
          <w:i w:val="0"/>
          <w:sz w:val="16"/>
          <w:szCs w:val="16"/>
        </w:rPr>
        <w:t>)</w:t>
      </w:r>
      <w:r w:rsidRPr="00663E01">
        <w:rPr>
          <w:b w:val="0"/>
          <w:i w:val="0"/>
          <w:sz w:val="16"/>
          <w:szCs w:val="16"/>
        </w:rPr>
        <w:t> A review of a contractor's </w:t>
      </w:r>
      <w:hyperlink r:id="rId23" w:history="1">
        <w:r w:rsidRPr="00663E01">
          <w:rPr>
            <w:rStyle w:val="Hyperlink"/>
            <w:b w:val="0"/>
            <w:i w:val="0"/>
            <w:sz w:val="16"/>
            <w:szCs w:val="16"/>
          </w:rPr>
          <w:t>Basic Assessment</w:t>
        </w:r>
      </w:hyperlink>
      <w:r w:rsidRPr="00663E01">
        <w:rPr>
          <w:b w:val="0"/>
          <w:i w:val="0"/>
          <w:sz w:val="16"/>
          <w:szCs w:val="16"/>
        </w:rPr>
        <w:t>;</w:t>
      </w:r>
    </w:p>
    <w:p w14:paraId="4E4A024B"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A thorough document review; and</w:t>
      </w:r>
    </w:p>
    <w:p w14:paraId="0846D25D"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(iii)</w:t>
      </w:r>
      <w:r w:rsidRPr="00663E01">
        <w:rPr>
          <w:b w:val="0"/>
          <w:i w:val="0"/>
          <w:sz w:val="16"/>
          <w:szCs w:val="16"/>
        </w:rPr>
        <w:t> Discussions with the contractor to obtain additional information or clarification, as needed; and</w:t>
      </w:r>
    </w:p>
    <w:p w14:paraId="2000E878"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Results in a confidence level of “Medium” in the resulting score.</w:t>
      </w:r>
    </w:p>
    <w:p w14:paraId="5DE2FD49" w14:textId="77777777" w:rsidR="00663E01" w:rsidRPr="00663E01" w:rsidRDefault="00663E01" w:rsidP="00663E01">
      <w:pPr>
        <w:pStyle w:val="BodyText"/>
        <w:spacing w:before="120" w:after="120"/>
        <w:jc w:val="both"/>
        <w:rPr>
          <w:b w:val="0"/>
          <w:i w:val="0"/>
          <w:sz w:val="16"/>
          <w:szCs w:val="16"/>
        </w:rPr>
      </w:pPr>
      <w:r w:rsidRPr="00663E01">
        <w:rPr>
          <w:b w:val="0"/>
          <w:bCs/>
          <w:i w:val="0"/>
          <w:sz w:val="16"/>
          <w:szCs w:val="16"/>
        </w:rPr>
        <w:t>(b)</w:t>
      </w:r>
      <w:r w:rsidRPr="00663E01">
        <w:rPr>
          <w:b w:val="0"/>
          <w:i w:val="0"/>
          <w:sz w:val="16"/>
          <w:szCs w:val="16"/>
        </w:rPr>
        <w:t> </w:t>
      </w:r>
      <w:r w:rsidRPr="00663E01">
        <w:rPr>
          <w:b w:val="0"/>
          <w:bCs/>
          <w:i w:val="0"/>
          <w:iCs/>
          <w:sz w:val="16"/>
          <w:szCs w:val="16"/>
        </w:rPr>
        <w:t>Applicability.</w:t>
      </w:r>
      <w:r w:rsidRPr="00663E01">
        <w:rPr>
          <w:b w:val="0"/>
          <w:i w:val="0"/>
          <w:sz w:val="16"/>
          <w:szCs w:val="16"/>
        </w:rPr>
        <w:t> This clause applies to covered contractor </w:t>
      </w:r>
      <w:hyperlink r:id="rId24" w:history="1">
        <w:r w:rsidRPr="00663E01">
          <w:rPr>
            <w:rStyle w:val="Hyperlink"/>
            <w:b w:val="0"/>
            <w:i w:val="0"/>
            <w:sz w:val="16"/>
            <w:szCs w:val="16"/>
          </w:rPr>
          <w:t>information systems</w:t>
        </w:r>
      </w:hyperlink>
      <w:r w:rsidRPr="00663E01">
        <w:rPr>
          <w:b w:val="0"/>
          <w:i w:val="0"/>
          <w:sz w:val="16"/>
          <w:szCs w:val="16"/>
        </w:rPr>
        <w:t> that are required to comply with the National Institute of Standards and Technology (NIST) Special Publication (SP) 800-171, in accordance with Defense Federal Acquisition Regulation System (DFARS) clause at 252.204-7012, Safeguarding </w:t>
      </w:r>
      <w:hyperlink r:id="rId25" w:history="1">
        <w:r w:rsidRPr="00663E01">
          <w:rPr>
            <w:rStyle w:val="Hyperlink"/>
            <w:b w:val="0"/>
            <w:i w:val="0"/>
            <w:sz w:val="16"/>
            <w:szCs w:val="16"/>
          </w:rPr>
          <w:t>Covered Defense Information</w:t>
        </w:r>
      </w:hyperlink>
      <w:r w:rsidRPr="00663E01">
        <w:rPr>
          <w:b w:val="0"/>
          <w:i w:val="0"/>
          <w:sz w:val="16"/>
          <w:szCs w:val="16"/>
        </w:rPr>
        <w:t> and </w:t>
      </w:r>
      <w:hyperlink r:id="rId26" w:history="1">
        <w:r w:rsidRPr="00663E01">
          <w:rPr>
            <w:rStyle w:val="Hyperlink"/>
            <w:b w:val="0"/>
            <w:i w:val="0"/>
            <w:sz w:val="16"/>
            <w:szCs w:val="16"/>
          </w:rPr>
          <w:t>Cyber Incident</w:t>
        </w:r>
      </w:hyperlink>
      <w:r w:rsidRPr="00663E01">
        <w:rPr>
          <w:b w:val="0"/>
          <w:i w:val="0"/>
          <w:sz w:val="16"/>
          <w:szCs w:val="16"/>
        </w:rPr>
        <w:t> Reporting, of this contract.</w:t>
      </w:r>
    </w:p>
    <w:p w14:paraId="681BD47A" w14:textId="77777777" w:rsidR="00663E01" w:rsidRPr="00663E01" w:rsidRDefault="00663E01" w:rsidP="00663E01">
      <w:pPr>
        <w:pStyle w:val="BodyText"/>
        <w:spacing w:before="120" w:after="120"/>
        <w:jc w:val="both"/>
        <w:rPr>
          <w:b w:val="0"/>
          <w:i w:val="0"/>
          <w:sz w:val="16"/>
          <w:szCs w:val="16"/>
        </w:rPr>
      </w:pPr>
      <w:r w:rsidRPr="00663E01">
        <w:rPr>
          <w:b w:val="0"/>
          <w:bCs/>
          <w:i w:val="0"/>
          <w:sz w:val="16"/>
          <w:szCs w:val="16"/>
        </w:rPr>
        <w:lastRenderedPageBreak/>
        <w:t>(c)</w:t>
      </w:r>
      <w:r w:rsidRPr="00663E01">
        <w:rPr>
          <w:b w:val="0"/>
          <w:i w:val="0"/>
          <w:sz w:val="16"/>
          <w:szCs w:val="16"/>
        </w:rPr>
        <w:t> </w:t>
      </w:r>
      <w:r w:rsidRPr="00663E01">
        <w:rPr>
          <w:b w:val="0"/>
          <w:bCs/>
          <w:i w:val="0"/>
          <w:iCs/>
          <w:sz w:val="16"/>
          <w:szCs w:val="16"/>
        </w:rPr>
        <w:t>Requirements.</w:t>
      </w:r>
      <w:r w:rsidRPr="00663E01">
        <w:rPr>
          <w:b w:val="0"/>
          <w:i w:val="0"/>
          <w:sz w:val="16"/>
          <w:szCs w:val="16"/>
        </w:rPr>
        <w:t> The Contractor shall provide access to its facilities, systems, and personnel necessary for the Government to conduct a Medium or High NIST SP 800-171 DoD Assessment, as described in NIST SP 800-171 DoD Assessment Methodology at </w:t>
      </w:r>
      <w:r w:rsidR="006721F6" w:rsidRPr="006721F6">
        <w:rPr>
          <w:b w:val="0"/>
          <w:i w:val="0"/>
          <w:iCs/>
          <w:sz w:val="16"/>
          <w:szCs w:val="16"/>
        </w:rPr>
        <w:t>https://www.acq.osd.mil/asda/dpc/cp/cyber/safeguarding.html#nistSP800171</w:t>
      </w:r>
      <w:r w:rsidRPr="00663E01">
        <w:rPr>
          <w:b w:val="0"/>
          <w:i w:val="0"/>
          <w:iCs/>
          <w:sz w:val="16"/>
          <w:szCs w:val="16"/>
        </w:rPr>
        <w:t>,</w:t>
      </w:r>
      <w:r w:rsidRPr="00663E01">
        <w:rPr>
          <w:b w:val="0"/>
          <w:i w:val="0"/>
          <w:sz w:val="16"/>
          <w:szCs w:val="16"/>
        </w:rPr>
        <w:t> if necessary.</w:t>
      </w:r>
    </w:p>
    <w:p w14:paraId="0EB328EF" w14:textId="77777777" w:rsidR="00663E01" w:rsidRPr="00663E01" w:rsidRDefault="00663E01" w:rsidP="00663E01">
      <w:pPr>
        <w:pStyle w:val="BodyText"/>
        <w:spacing w:before="120" w:after="120"/>
        <w:jc w:val="both"/>
        <w:rPr>
          <w:b w:val="0"/>
          <w:i w:val="0"/>
          <w:sz w:val="16"/>
          <w:szCs w:val="16"/>
        </w:rPr>
      </w:pPr>
      <w:r w:rsidRPr="00663E01">
        <w:rPr>
          <w:b w:val="0"/>
          <w:bCs/>
          <w:i w:val="0"/>
          <w:sz w:val="16"/>
          <w:szCs w:val="16"/>
        </w:rPr>
        <w:t>(d)</w:t>
      </w:r>
      <w:r w:rsidRPr="00663E01">
        <w:rPr>
          <w:b w:val="0"/>
          <w:i w:val="0"/>
          <w:sz w:val="16"/>
          <w:szCs w:val="16"/>
        </w:rPr>
        <w:t> </w:t>
      </w:r>
      <w:r w:rsidRPr="00663E01">
        <w:rPr>
          <w:b w:val="0"/>
          <w:bCs/>
          <w:i w:val="0"/>
          <w:iCs/>
          <w:sz w:val="16"/>
          <w:szCs w:val="16"/>
        </w:rPr>
        <w:t>Procedures.</w:t>
      </w:r>
      <w:r w:rsidRPr="00663E01">
        <w:rPr>
          <w:b w:val="0"/>
          <w:i w:val="0"/>
          <w:sz w:val="16"/>
          <w:szCs w:val="16"/>
        </w:rPr>
        <w:t> Summary level scores for all assessments will be posted in the Supplier Performance Risk System (SPRS) (</w:t>
      </w:r>
      <w:r w:rsidRPr="00663E01">
        <w:rPr>
          <w:b w:val="0"/>
          <w:i w:val="0"/>
          <w:iCs/>
          <w:sz w:val="16"/>
          <w:szCs w:val="16"/>
        </w:rPr>
        <w:t>https://www.sprs.csd.disa.mil/</w:t>
      </w:r>
      <w:r w:rsidRPr="00663E01">
        <w:rPr>
          <w:b w:val="0"/>
          <w:i w:val="0"/>
          <w:sz w:val="16"/>
          <w:szCs w:val="16"/>
        </w:rPr>
        <w:t>) to provide DoD </w:t>
      </w:r>
      <w:hyperlink r:id="rId27" w:history="1">
        <w:r w:rsidRPr="00663E01">
          <w:rPr>
            <w:rStyle w:val="Hyperlink"/>
            <w:b w:val="0"/>
            <w:i w:val="0"/>
            <w:sz w:val="16"/>
            <w:szCs w:val="16"/>
          </w:rPr>
          <w:t>Components</w:t>
        </w:r>
      </w:hyperlink>
      <w:r w:rsidRPr="00663E01">
        <w:rPr>
          <w:b w:val="0"/>
          <w:i w:val="0"/>
          <w:sz w:val="16"/>
          <w:szCs w:val="16"/>
        </w:rPr>
        <w:t> visibility into the summary level scores of strategic assessments.</w:t>
      </w:r>
    </w:p>
    <w:p w14:paraId="0A361FC9"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w:t>
      </w:r>
      <w:r w:rsidRPr="00663E01">
        <w:rPr>
          <w:b w:val="0"/>
          <w:bCs/>
          <w:i w:val="0"/>
          <w:iCs/>
          <w:sz w:val="16"/>
          <w:szCs w:val="16"/>
        </w:rPr>
        <w:t>Basic Assessments.</w:t>
      </w:r>
      <w:r w:rsidRPr="00663E01">
        <w:rPr>
          <w:b w:val="0"/>
          <w:i w:val="0"/>
          <w:sz w:val="16"/>
          <w:szCs w:val="16"/>
        </w:rPr>
        <w:t> A contractor may submit, via encrypted email, summary level scores of </w:t>
      </w:r>
      <w:hyperlink r:id="rId28" w:history="1">
        <w:r w:rsidRPr="00663E01">
          <w:rPr>
            <w:rStyle w:val="Hyperlink"/>
            <w:b w:val="0"/>
            <w:i w:val="0"/>
            <w:sz w:val="16"/>
            <w:szCs w:val="16"/>
          </w:rPr>
          <w:t>Basic Assessments</w:t>
        </w:r>
      </w:hyperlink>
      <w:r w:rsidRPr="00663E01">
        <w:rPr>
          <w:b w:val="0"/>
          <w:i w:val="0"/>
          <w:sz w:val="16"/>
          <w:szCs w:val="16"/>
        </w:rPr>
        <w:t> conducted in accordance with the NIST SP 800-171 DoD Assessment Methodology to </w:t>
      </w:r>
      <w:r w:rsidRPr="00663E01">
        <w:rPr>
          <w:b w:val="0"/>
          <w:i w:val="0"/>
          <w:iCs/>
          <w:sz w:val="16"/>
          <w:szCs w:val="16"/>
        </w:rPr>
        <w:t>webptsmh@navy.mil</w:t>
      </w:r>
      <w:r w:rsidRPr="00663E01">
        <w:rPr>
          <w:b w:val="0"/>
          <w:i w:val="0"/>
          <w:sz w:val="16"/>
          <w:szCs w:val="16"/>
        </w:rPr>
        <w:t> for posting to SPRS.</w:t>
      </w:r>
    </w:p>
    <w:p w14:paraId="596E1605"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w:t>
      </w:r>
      <w:proofErr w:type="spellStart"/>
      <w:r w:rsidRPr="00663E01">
        <w:rPr>
          <w:b w:val="0"/>
          <w:bCs/>
          <w:i w:val="0"/>
          <w:sz w:val="16"/>
          <w:szCs w:val="16"/>
        </w:rPr>
        <w:t>i</w:t>
      </w:r>
      <w:proofErr w:type="spellEnd"/>
      <w:r w:rsidRPr="00663E01">
        <w:rPr>
          <w:b w:val="0"/>
          <w:bCs/>
          <w:i w:val="0"/>
          <w:sz w:val="16"/>
          <w:szCs w:val="16"/>
        </w:rPr>
        <w:t>)</w:t>
      </w:r>
      <w:r w:rsidRPr="00663E01">
        <w:rPr>
          <w:b w:val="0"/>
          <w:i w:val="0"/>
          <w:sz w:val="16"/>
          <w:szCs w:val="16"/>
        </w:rPr>
        <w:t> The email shall include the following information:</w:t>
      </w:r>
    </w:p>
    <w:p w14:paraId="6F4F99E7" w14:textId="77777777"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(A)</w:t>
      </w:r>
      <w:r w:rsidRPr="00663E01">
        <w:rPr>
          <w:b w:val="0"/>
          <w:i w:val="0"/>
          <w:sz w:val="16"/>
          <w:szCs w:val="16"/>
        </w:rPr>
        <w:t> Version of NIST SP 800-171 against which the assessment was conducted.</w:t>
      </w:r>
    </w:p>
    <w:p w14:paraId="5BD015D2" w14:textId="77777777"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(B)</w:t>
      </w:r>
      <w:r w:rsidRPr="00663E01">
        <w:rPr>
          <w:b w:val="0"/>
          <w:i w:val="0"/>
          <w:sz w:val="16"/>
          <w:szCs w:val="16"/>
        </w:rPr>
        <w:t> Organization conducting the assessment (</w:t>
      </w:r>
      <w:r w:rsidRPr="00663E01">
        <w:rPr>
          <w:b w:val="0"/>
          <w:bCs/>
          <w:i w:val="0"/>
          <w:iCs/>
          <w:sz w:val="16"/>
          <w:szCs w:val="16"/>
        </w:rPr>
        <w:t>e.g.,</w:t>
      </w:r>
      <w:r w:rsidRPr="00663E01">
        <w:rPr>
          <w:b w:val="0"/>
          <w:i w:val="0"/>
          <w:sz w:val="16"/>
          <w:szCs w:val="16"/>
        </w:rPr>
        <w:t> Contractor self-assessment).</w:t>
      </w:r>
    </w:p>
    <w:p w14:paraId="58E21080" w14:textId="77777777"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(C)</w:t>
      </w:r>
      <w:r w:rsidRPr="00663E01">
        <w:rPr>
          <w:b w:val="0"/>
          <w:i w:val="0"/>
          <w:sz w:val="16"/>
          <w:szCs w:val="16"/>
        </w:rPr>
        <w:t> For each system security plan (security requirement 3.12.4) supporting the performance of a DoD contract -</w:t>
      </w:r>
    </w:p>
    <w:p w14:paraId="739FD7F6" w14:textId="77777777" w:rsidR="00663E01" w:rsidRPr="00663E01" w:rsidRDefault="00663E01" w:rsidP="00663E01">
      <w:pPr>
        <w:pStyle w:val="BodyText"/>
        <w:spacing w:before="120" w:after="120"/>
        <w:ind w:left="1440"/>
        <w:jc w:val="both"/>
        <w:rPr>
          <w:b w:val="0"/>
          <w:i w:val="0"/>
          <w:sz w:val="16"/>
          <w:szCs w:val="16"/>
        </w:rPr>
      </w:pPr>
      <w:r w:rsidRPr="00663E01">
        <w:rPr>
          <w:b w:val="0"/>
          <w:bCs/>
          <w:iCs/>
          <w:sz w:val="16"/>
          <w:szCs w:val="16"/>
        </w:rPr>
        <w:t>(1)</w:t>
      </w:r>
      <w:r w:rsidRPr="00663E01">
        <w:rPr>
          <w:b w:val="0"/>
          <w:i w:val="0"/>
          <w:sz w:val="16"/>
          <w:szCs w:val="16"/>
        </w:rPr>
        <w:t> All industry Commercial and Government Entity (CAGE) code(s) associated with the information system(s) addressed by the system security plan; and</w:t>
      </w:r>
    </w:p>
    <w:p w14:paraId="562CF3EC" w14:textId="77777777" w:rsidR="00663E01" w:rsidRPr="00663E01" w:rsidRDefault="00663E01" w:rsidP="00663E01">
      <w:pPr>
        <w:pStyle w:val="BodyText"/>
        <w:spacing w:before="120" w:after="120"/>
        <w:ind w:left="1440"/>
        <w:jc w:val="both"/>
        <w:rPr>
          <w:b w:val="0"/>
          <w:i w:val="0"/>
          <w:sz w:val="16"/>
          <w:szCs w:val="16"/>
        </w:rPr>
      </w:pPr>
      <w:r w:rsidRPr="00663E01">
        <w:rPr>
          <w:b w:val="0"/>
          <w:bCs/>
          <w:iCs/>
          <w:sz w:val="16"/>
          <w:szCs w:val="16"/>
        </w:rPr>
        <w:t>(2)</w:t>
      </w:r>
      <w:r w:rsidRPr="00663E01">
        <w:rPr>
          <w:b w:val="0"/>
          <w:i w:val="0"/>
          <w:sz w:val="16"/>
          <w:szCs w:val="16"/>
        </w:rPr>
        <w:t> A brief description of the system security plan architecture, if more than one plan exists.</w:t>
      </w:r>
    </w:p>
    <w:p w14:paraId="159692CF" w14:textId="77777777"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(D)</w:t>
      </w:r>
      <w:r w:rsidRPr="00663E01">
        <w:rPr>
          <w:b w:val="0"/>
          <w:i w:val="0"/>
          <w:sz w:val="16"/>
          <w:szCs w:val="16"/>
        </w:rPr>
        <w:t> Date the assessment was completed.</w:t>
      </w:r>
    </w:p>
    <w:p w14:paraId="4C8ABC28" w14:textId="77777777"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(E)</w:t>
      </w:r>
      <w:r w:rsidRPr="00663E01">
        <w:rPr>
          <w:b w:val="0"/>
          <w:i w:val="0"/>
          <w:sz w:val="16"/>
          <w:szCs w:val="16"/>
        </w:rPr>
        <w:t> Summary level score (</w:t>
      </w:r>
      <w:r w:rsidRPr="00663E01">
        <w:rPr>
          <w:b w:val="0"/>
          <w:bCs/>
          <w:i w:val="0"/>
          <w:iCs/>
          <w:sz w:val="16"/>
          <w:szCs w:val="16"/>
        </w:rPr>
        <w:t>e.g.,</w:t>
      </w:r>
      <w:r w:rsidRPr="00663E01">
        <w:rPr>
          <w:b w:val="0"/>
          <w:i w:val="0"/>
          <w:sz w:val="16"/>
          <w:szCs w:val="16"/>
        </w:rPr>
        <w:t> 95 out of 110, NOT the individual value for each requirement).</w:t>
      </w:r>
    </w:p>
    <w:p w14:paraId="016123C6" w14:textId="77777777"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(F)</w:t>
      </w:r>
      <w:r w:rsidRPr="00663E01">
        <w:rPr>
          <w:b w:val="0"/>
          <w:i w:val="0"/>
          <w:sz w:val="16"/>
          <w:szCs w:val="16"/>
        </w:rPr>
        <w:t> Date that all </w:t>
      </w:r>
      <w:hyperlink r:id="rId29" w:history="1">
        <w:r w:rsidRPr="00663E01">
          <w:rPr>
            <w:rStyle w:val="Hyperlink"/>
            <w:b w:val="0"/>
            <w:i w:val="0"/>
            <w:sz w:val="16"/>
            <w:szCs w:val="16"/>
          </w:rPr>
          <w:t>requirements</w:t>
        </w:r>
      </w:hyperlink>
      <w:r w:rsidRPr="00663E01">
        <w:rPr>
          <w:b w:val="0"/>
          <w:i w:val="0"/>
          <w:sz w:val="16"/>
          <w:szCs w:val="16"/>
        </w:rPr>
        <w:t> are expected to be implemented (</w:t>
      </w:r>
      <w:r w:rsidRPr="00663E01">
        <w:rPr>
          <w:b w:val="0"/>
          <w:i w:val="0"/>
          <w:iCs/>
          <w:sz w:val="16"/>
          <w:szCs w:val="16"/>
        </w:rPr>
        <w:t>i.e.,</w:t>
      </w:r>
      <w:r w:rsidRPr="00663E01">
        <w:rPr>
          <w:b w:val="0"/>
          <w:i w:val="0"/>
          <w:sz w:val="16"/>
          <w:szCs w:val="16"/>
        </w:rPr>
        <w:t> a score of 110 is expected to be achieved) based on information gathered from associated plan(s) of action developed in accordance with NIST SP 800-171.</w:t>
      </w:r>
    </w:p>
    <w:p w14:paraId="06A62339"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If multiple system security plans are addressed in the email described at paragraph (b)(1)(</w:t>
      </w:r>
      <w:proofErr w:type="spellStart"/>
      <w:r w:rsidRPr="00663E01">
        <w:rPr>
          <w:b w:val="0"/>
          <w:i w:val="0"/>
          <w:sz w:val="16"/>
          <w:szCs w:val="16"/>
        </w:rPr>
        <w:t>i</w:t>
      </w:r>
      <w:proofErr w:type="spellEnd"/>
      <w:r w:rsidRPr="00663E01">
        <w:rPr>
          <w:b w:val="0"/>
          <w:i w:val="0"/>
          <w:sz w:val="16"/>
          <w:szCs w:val="16"/>
        </w:rPr>
        <w:t>) of this section, the Contractor shall use the following format for the report:</w:t>
      </w:r>
    </w:p>
    <w:tbl>
      <w:tblPr>
        <w:tblW w:w="10072" w:type="dxa"/>
        <w:tblCellMar>
          <w:top w:w="15" w:type="dxa"/>
          <w:left w:w="15" w:type="dxa"/>
          <w:bottom w:w="15" w:type="dxa"/>
          <w:right w:w="15" w:type="dxa"/>
        </w:tblCellMar>
        <w:tblLook w:val="04A0" w:firstRow="1" w:lastRow="0" w:firstColumn="1" w:lastColumn="0" w:noHBand="0" w:noVBand="1"/>
      </w:tblPr>
      <w:tblGrid>
        <w:gridCol w:w="1612"/>
        <w:gridCol w:w="2520"/>
        <w:gridCol w:w="2340"/>
        <w:gridCol w:w="1170"/>
        <w:gridCol w:w="1080"/>
        <w:gridCol w:w="1350"/>
      </w:tblGrid>
      <w:tr w:rsidR="00663E01" w:rsidRPr="00663E01" w14:paraId="725BFA6A" w14:textId="77777777" w:rsidTr="00BD3775">
        <w:tc>
          <w:tcPr>
            <w:tcW w:w="1612"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2EA1EF57"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System security plan</w:t>
            </w:r>
          </w:p>
        </w:tc>
        <w:tc>
          <w:tcPr>
            <w:tcW w:w="252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1567B355"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CAGE codes supported by this plan</w:t>
            </w:r>
          </w:p>
        </w:tc>
        <w:tc>
          <w:tcPr>
            <w:tcW w:w="234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46578C72"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Brief description of the plan architecture</w:t>
            </w:r>
          </w:p>
        </w:tc>
        <w:tc>
          <w:tcPr>
            <w:tcW w:w="117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27B3DB54"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Date of</w:t>
            </w:r>
            <w:r w:rsidRPr="00663E01">
              <w:rPr>
                <w:b w:val="0"/>
                <w:i w:val="0"/>
                <w:sz w:val="16"/>
                <w:szCs w:val="16"/>
              </w:rPr>
              <w:br/>
              <w:t>assessment</w:t>
            </w:r>
          </w:p>
        </w:tc>
        <w:tc>
          <w:tcPr>
            <w:tcW w:w="108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39F1E282"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Total score</w:t>
            </w:r>
          </w:p>
        </w:tc>
        <w:tc>
          <w:tcPr>
            <w:tcW w:w="1350" w:type="dxa"/>
            <w:tcBorders>
              <w:top w:val="single" w:sz="6" w:space="0" w:color="CCCCCC"/>
              <w:left w:val="single" w:sz="6" w:space="0" w:color="CCCCCC"/>
              <w:bottom w:val="single" w:sz="6" w:space="0" w:color="95B3D7"/>
              <w:right w:val="nil"/>
            </w:tcBorders>
            <w:shd w:val="clear" w:color="auto" w:fill="782F40"/>
            <w:tcMar>
              <w:top w:w="120" w:type="dxa"/>
              <w:left w:w="120" w:type="dxa"/>
              <w:bottom w:w="120" w:type="dxa"/>
              <w:right w:w="120" w:type="dxa"/>
            </w:tcMar>
            <w:vAlign w:val="center"/>
            <w:hideMark/>
          </w:tcPr>
          <w:p w14:paraId="0F8B6986" w14:textId="77777777" w:rsidR="00663E01" w:rsidRPr="00663E01" w:rsidRDefault="00663E01" w:rsidP="00AF6A00">
            <w:pPr>
              <w:pStyle w:val="BodyText"/>
              <w:spacing w:before="120" w:after="120"/>
              <w:ind w:left="64"/>
              <w:jc w:val="both"/>
              <w:rPr>
                <w:b w:val="0"/>
                <w:i w:val="0"/>
                <w:sz w:val="16"/>
                <w:szCs w:val="16"/>
              </w:rPr>
            </w:pPr>
            <w:r w:rsidRPr="00663E01">
              <w:rPr>
                <w:b w:val="0"/>
                <w:i w:val="0"/>
                <w:sz w:val="16"/>
                <w:szCs w:val="16"/>
              </w:rPr>
              <w:t>Date score of 110 will achieved</w:t>
            </w:r>
          </w:p>
        </w:tc>
      </w:tr>
      <w:tr w:rsidR="00663E01" w:rsidRPr="00663E01" w14:paraId="4DF4C48E" w14:textId="77777777" w:rsidTr="00BD3775">
        <w:tc>
          <w:tcPr>
            <w:tcW w:w="1612"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4DA2B250" w14:textId="77777777"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759F8000" w14:textId="77777777"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02FE7125" w14:textId="77777777"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764756B4" w14:textId="77777777"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29D6356D" w14:textId="77777777"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FFFFF"/>
            <w:tcMar>
              <w:top w:w="80" w:type="dxa"/>
              <w:left w:w="160" w:type="dxa"/>
              <w:bottom w:w="80" w:type="dxa"/>
              <w:right w:w="160" w:type="dxa"/>
            </w:tcMar>
            <w:vAlign w:val="center"/>
            <w:hideMark/>
          </w:tcPr>
          <w:p w14:paraId="19CC4EB9" w14:textId="77777777" w:rsidR="00663E01" w:rsidRPr="00663E01" w:rsidRDefault="00663E01" w:rsidP="00663E01">
            <w:pPr>
              <w:pStyle w:val="BodyText"/>
              <w:spacing w:before="120" w:after="120"/>
              <w:jc w:val="both"/>
              <w:rPr>
                <w:b w:val="0"/>
                <w:i w:val="0"/>
                <w:sz w:val="16"/>
                <w:szCs w:val="16"/>
              </w:rPr>
            </w:pPr>
          </w:p>
        </w:tc>
      </w:tr>
      <w:tr w:rsidR="00663E01" w:rsidRPr="00663E01" w14:paraId="7A22E9B5" w14:textId="77777777" w:rsidTr="00BD3775">
        <w:tc>
          <w:tcPr>
            <w:tcW w:w="1612"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42256203" w14:textId="77777777"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2F2DF28B" w14:textId="77777777"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10BE9617" w14:textId="77777777"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7A90B0CA" w14:textId="77777777"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1BDB3DAE" w14:textId="77777777"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4F4F4"/>
            <w:tcMar>
              <w:top w:w="80" w:type="dxa"/>
              <w:left w:w="160" w:type="dxa"/>
              <w:bottom w:w="80" w:type="dxa"/>
              <w:right w:w="160" w:type="dxa"/>
            </w:tcMar>
            <w:vAlign w:val="center"/>
            <w:hideMark/>
          </w:tcPr>
          <w:p w14:paraId="44D9FF46" w14:textId="77777777" w:rsidR="00663E01" w:rsidRPr="00663E01" w:rsidRDefault="00663E01" w:rsidP="00663E01">
            <w:pPr>
              <w:pStyle w:val="BodyText"/>
              <w:spacing w:before="120" w:after="120"/>
              <w:jc w:val="both"/>
              <w:rPr>
                <w:b w:val="0"/>
                <w:i w:val="0"/>
                <w:sz w:val="16"/>
                <w:szCs w:val="16"/>
              </w:rPr>
            </w:pPr>
          </w:p>
        </w:tc>
      </w:tr>
      <w:tr w:rsidR="00663E01" w:rsidRPr="00663E01" w14:paraId="556811F8" w14:textId="77777777" w:rsidTr="00BD3775">
        <w:tc>
          <w:tcPr>
            <w:tcW w:w="1612"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286CB752" w14:textId="77777777"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6DC19449" w14:textId="77777777"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3662AA02" w14:textId="77777777"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0220E160" w14:textId="77777777"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4272E0C3" w14:textId="77777777"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FFFFF"/>
            <w:tcMar>
              <w:top w:w="80" w:type="dxa"/>
              <w:left w:w="160" w:type="dxa"/>
              <w:bottom w:w="80" w:type="dxa"/>
              <w:right w:w="160" w:type="dxa"/>
            </w:tcMar>
            <w:vAlign w:val="center"/>
            <w:hideMark/>
          </w:tcPr>
          <w:p w14:paraId="4C257E38" w14:textId="77777777" w:rsidR="00663E01" w:rsidRPr="00663E01" w:rsidRDefault="00663E01" w:rsidP="00663E01">
            <w:pPr>
              <w:pStyle w:val="BodyText"/>
              <w:spacing w:before="120" w:after="120"/>
              <w:jc w:val="both"/>
              <w:rPr>
                <w:b w:val="0"/>
                <w:i w:val="0"/>
                <w:sz w:val="16"/>
                <w:szCs w:val="16"/>
              </w:rPr>
            </w:pPr>
          </w:p>
        </w:tc>
      </w:tr>
    </w:tbl>
    <w:p w14:paraId="148638F4"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w:t>
      </w:r>
      <w:r w:rsidRPr="00663E01">
        <w:rPr>
          <w:b w:val="0"/>
          <w:bCs/>
          <w:i w:val="0"/>
          <w:iCs/>
          <w:sz w:val="16"/>
          <w:szCs w:val="16"/>
        </w:rPr>
        <w:t>Medium and High Assessments.</w:t>
      </w:r>
      <w:r w:rsidRPr="00663E01">
        <w:rPr>
          <w:b w:val="0"/>
          <w:i w:val="0"/>
          <w:sz w:val="16"/>
          <w:szCs w:val="16"/>
        </w:rPr>
        <w:t> DoD will post the following Medium and/or </w:t>
      </w:r>
      <w:hyperlink r:id="rId30" w:history="1">
        <w:r w:rsidRPr="00663E01">
          <w:rPr>
            <w:rStyle w:val="Hyperlink"/>
            <w:b w:val="0"/>
            <w:i w:val="0"/>
            <w:sz w:val="16"/>
            <w:szCs w:val="16"/>
          </w:rPr>
          <w:t>High Assessment</w:t>
        </w:r>
      </w:hyperlink>
      <w:r w:rsidRPr="00663E01">
        <w:rPr>
          <w:b w:val="0"/>
          <w:i w:val="0"/>
          <w:sz w:val="16"/>
          <w:szCs w:val="16"/>
        </w:rPr>
        <w:t> summary level scores to SPRS for each system security plan assessed:</w:t>
      </w:r>
    </w:p>
    <w:p w14:paraId="7C43A4A8"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w:t>
      </w:r>
      <w:proofErr w:type="spellStart"/>
      <w:r w:rsidRPr="00663E01">
        <w:rPr>
          <w:b w:val="0"/>
          <w:bCs/>
          <w:i w:val="0"/>
          <w:sz w:val="16"/>
          <w:szCs w:val="16"/>
        </w:rPr>
        <w:t>i</w:t>
      </w:r>
      <w:proofErr w:type="spellEnd"/>
      <w:r w:rsidRPr="00663E01">
        <w:rPr>
          <w:b w:val="0"/>
          <w:bCs/>
          <w:i w:val="0"/>
          <w:sz w:val="16"/>
          <w:szCs w:val="16"/>
        </w:rPr>
        <w:t>)</w:t>
      </w:r>
      <w:r w:rsidRPr="00663E01">
        <w:rPr>
          <w:b w:val="0"/>
          <w:i w:val="0"/>
          <w:sz w:val="16"/>
          <w:szCs w:val="16"/>
        </w:rPr>
        <w:t> The standard assessed (</w:t>
      </w:r>
      <w:r w:rsidRPr="00663E01">
        <w:rPr>
          <w:b w:val="0"/>
          <w:bCs/>
          <w:i w:val="0"/>
          <w:iCs/>
          <w:sz w:val="16"/>
          <w:szCs w:val="16"/>
        </w:rPr>
        <w:t>e.g.,</w:t>
      </w:r>
      <w:r w:rsidRPr="00663E01">
        <w:rPr>
          <w:b w:val="0"/>
          <w:i w:val="0"/>
          <w:sz w:val="16"/>
          <w:szCs w:val="16"/>
        </w:rPr>
        <w:t> NIST SP 800-171 Rev 1).</w:t>
      </w:r>
    </w:p>
    <w:p w14:paraId="4A10ADD4"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Organization conducting the assessment, </w:t>
      </w:r>
      <w:r w:rsidRPr="00663E01">
        <w:rPr>
          <w:b w:val="0"/>
          <w:bCs/>
          <w:i w:val="0"/>
          <w:iCs/>
          <w:sz w:val="16"/>
          <w:szCs w:val="16"/>
        </w:rPr>
        <w:t>e.g.,</w:t>
      </w:r>
      <w:r w:rsidRPr="00663E01">
        <w:rPr>
          <w:b w:val="0"/>
          <w:i w:val="0"/>
          <w:sz w:val="16"/>
          <w:szCs w:val="16"/>
        </w:rPr>
        <w:t> DCMA, or a specific organization (identified by Department of Defense Activity Address Code (</w:t>
      </w:r>
      <w:proofErr w:type="spellStart"/>
      <w:r w:rsidRPr="00663E01">
        <w:rPr>
          <w:b w:val="0"/>
          <w:i w:val="0"/>
          <w:sz w:val="16"/>
          <w:szCs w:val="16"/>
        </w:rPr>
        <w:t>DoDAAC</w:t>
      </w:r>
      <w:proofErr w:type="spellEnd"/>
      <w:r w:rsidRPr="00663E01">
        <w:rPr>
          <w:b w:val="0"/>
          <w:i w:val="0"/>
          <w:sz w:val="16"/>
          <w:szCs w:val="16"/>
        </w:rPr>
        <w:t>)).</w:t>
      </w:r>
    </w:p>
    <w:p w14:paraId="7CE96DF6"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(iii)</w:t>
      </w:r>
      <w:r w:rsidRPr="00663E01">
        <w:rPr>
          <w:b w:val="0"/>
          <w:i w:val="0"/>
          <w:sz w:val="16"/>
          <w:szCs w:val="16"/>
        </w:rPr>
        <w:t> All industry CAGE code(s) associated with the information system(s) addressed by the system security plan.</w:t>
      </w:r>
    </w:p>
    <w:p w14:paraId="222C6F4E"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(iv)</w:t>
      </w:r>
      <w:r w:rsidRPr="00663E01">
        <w:rPr>
          <w:b w:val="0"/>
          <w:i w:val="0"/>
          <w:sz w:val="16"/>
          <w:szCs w:val="16"/>
        </w:rPr>
        <w:t> A brief description of the system security plan architecture, if more than one system security plan exists.</w:t>
      </w:r>
    </w:p>
    <w:p w14:paraId="1DB6BD68"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(v)</w:t>
      </w:r>
      <w:r w:rsidRPr="00663E01">
        <w:rPr>
          <w:b w:val="0"/>
          <w:i w:val="0"/>
          <w:sz w:val="16"/>
          <w:szCs w:val="16"/>
        </w:rPr>
        <w:t> Date and level of the assessment, </w:t>
      </w:r>
      <w:r w:rsidRPr="00663E01">
        <w:rPr>
          <w:b w:val="0"/>
          <w:bCs/>
          <w:i w:val="0"/>
          <w:iCs/>
          <w:sz w:val="16"/>
          <w:szCs w:val="16"/>
        </w:rPr>
        <w:t>i.e.,</w:t>
      </w:r>
      <w:r w:rsidRPr="00663E01">
        <w:rPr>
          <w:b w:val="0"/>
          <w:i w:val="0"/>
          <w:sz w:val="16"/>
          <w:szCs w:val="16"/>
        </w:rPr>
        <w:t> medium or high.</w:t>
      </w:r>
    </w:p>
    <w:p w14:paraId="068D0FDC"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(vi)</w:t>
      </w:r>
      <w:r w:rsidRPr="00663E01">
        <w:rPr>
          <w:b w:val="0"/>
          <w:i w:val="0"/>
          <w:sz w:val="16"/>
          <w:szCs w:val="16"/>
        </w:rPr>
        <w:t> Summary level score (</w:t>
      </w:r>
      <w:r w:rsidRPr="00663E01">
        <w:rPr>
          <w:b w:val="0"/>
          <w:bCs/>
          <w:i w:val="0"/>
          <w:iCs/>
          <w:sz w:val="16"/>
          <w:szCs w:val="16"/>
        </w:rPr>
        <w:t>e.g.,</w:t>
      </w:r>
      <w:r w:rsidRPr="00663E01">
        <w:rPr>
          <w:b w:val="0"/>
          <w:i w:val="0"/>
          <w:sz w:val="16"/>
          <w:szCs w:val="16"/>
        </w:rPr>
        <w:t> 105 out of 110, not the individual value assigned for each requirement).</w:t>
      </w:r>
    </w:p>
    <w:p w14:paraId="6CA60C90"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(vii)</w:t>
      </w:r>
      <w:r w:rsidRPr="00663E01">
        <w:rPr>
          <w:b w:val="0"/>
          <w:i w:val="0"/>
          <w:sz w:val="16"/>
          <w:szCs w:val="16"/>
        </w:rPr>
        <w:t> Date that all </w:t>
      </w:r>
      <w:hyperlink r:id="rId31" w:history="1">
        <w:r w:rsidRPr="00663E01">
          <w:rPr>
            <w:rStyle w:val="Hyperlink"/>
            <w:b w:val="0"/>
            <w:i w:val="0"/>
            <w:sz w:val="16"/>
            <w:szCs w:val="16"/>
          </w:rPr>
          <w:t>requirements</w:t>
        </w:r>
      </w:hyperlink>
      <w:r w:rsidRPr="00663E01">
        <w:rPr>
          <w:b w:val="0"/>
          <w:i w:val="0"/>
          <w:sz w:val="16"/>
          <w:szCs w:val="16"/>
        </w:rPr>
        <w:t> are expected to be implemented (</w:t>
      </w:r>
      <w:r w:rsidRPr="00663E01">
        <w:rPr>
          <w:b w:val="0"/>
          <w:i w:val="0"/>
          <w:iCs/>
          <w:sz w:val="16"/>
          <w:szCs w:val="16"/>
        </w:rPr>
        <w:t>i.e.,</w:t>
      </w:r>
      <w:r w:rsidRPr="00663E01">
        <w:rPr>
          <w:b w:val="0"/>
          <w:i w:val="0"/>
          <w:sz w:val="16"/>
          <w:szCs w:val="16"/>
        </w:rPr>
        <w:t> a score of 110 is expected to be achieved) based on information gathered from associated plan(s) of action developed in accordance with NIST SP 800-171.</w:t>
      </w:r>
    </w:p>
    <w:p w14:paraId="393CDF82" w14:textId="77777777" w:rsidR="00663E01" w:rsidRPr="00663E01" w:rsidRDefault="00663E01" w:rsidP="00663E01">
      <w:pPr>
        <w:pStyle w:val="BodyText"/>
        <w:spacing w:before="120" w:after="120"/>
        <w:jc w:val="both"/>
        <w:rPr>
          <w:b w:val="0"/>
          <w:i w:val="0"/>
          <w:sz w:val="16"/>
          <w:szCs w:val="16"/>
        </w:rPr>
      </w:pPr>
      <w:r w:rsidRPr="00663E01">
        <w:rPr>
          <w:b w:val="0"/>
          <w:bCs/>
          <w:i w:val="0"/>
          <w:sz w:val="16"/>
          <w:szCs w:val="16"/>
        </w:rPr>
        <w:t>(e)</w:t>
      </w:r>
      <w:r w:rsidRPr="00663E01">
        <w:rPr>
          <w:b w:val="0"/>
          <w:i w:val="0"/>
          <w:sz w:val="16"/>
          <w:szCs w:val="16"/>
        </w:rPr>
        <w:t> </w:t>
      </w:r>
      <w:r w:rsidRPr="00663E01">
        <w:rPr>
          <w:b w:val="0"/>
          <w:bCs/>
          <w:i w:val="0"/>
          <w:iCs/>
          <w:sz w:val="16"/>
          <w:szCs w:val="16"/>
        </w:rPr>
        <w:t>Rebuttals.</w:t>
      </w:r>
    </w:p>
    <w:p w14:paraId="6F5746FB"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DoD will provide Medium and </w:t>
      </w:r>
      <w:hyperlink r:id="rId32" w:history="1">
        <w:r w:rsidRPr="00663E01">
          <w:rPr>
            <w:rStyle w:val="Hyperlink"/>
            <w:b w:val="0"/>
            <w:i w:val="0"/>
            <w:sz w:val="16"/>
            <w:szCs w:val="16"/>
          </w:rPr>
          <w:t>High Assessment</w:t>
        </w:r>
      </w:hyperlink>
      <w:r w:rsidRPr="00663E01">
        <w:rPr>
          <w:b w:val="0"/>
          <w:i w:val="0"/>
          <w:sz w:val="16"/>
          <w:szCs w:val="16"/>
        </w:rPr>
        <w:t> summary level scores to the Contractor and offer the opportunity for rebuttal and adjudication of assessment summary level scores prior to posting the summary level scores to SPRS (see SPRS User's Guide </w:t>
      </w:r>
      <w:r w:rsidRPr="00663E01">
        <w:rPr>
          <w:b w:val="0"/>
          <w:i w:val="0"/>
          <w:iCs/>
          <w:sz w:val="16"/>
          <w:szCs w:val="16"/>
        </w:rPr>
        <w:t>https://www.sprs.csd.disa.mil/pdf/SPRS_Awardee.pdf</w:t>
      </w:r>
      <w:r w:rsidRPr="00663E01">
        <w:rPr>
          <w:b w:val="0"/>
          <w:i w:val="0"/>
          <w:sz w:val="16"/>
          <w:szCs w:val="16"/>
        </w:rPr>
        <w:t>).</w:t>
      </w:r>
    </w:p>
    <w:p w14:paraId="024AF357"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Upon completion of each assessment, the contractor has 14 business days to provide additional information to demonstrate that they meet any security </w:t>
      </w:r>
      <w:hyperlink r:id="rId33" w:history="1">
        <w:r w:rsidRPr="00663E01">
          <w:rPr>
            <w:rStyle w:val="Hyperlink"/>
            <w:b w:val="0"/>
            <w:i w:val="0"/>
            <w:sz w:val="16"/>
            <w:szCs w:val="16"/>
          </w:rPr>
          <w:t>requirements</w:t>
        </w:r>
      </w:hyperlink>
      <w:r w:rsidRPr="00663E01">
        <w:rPr>
          <w:b w:val="0"/>
          <w:i w:val="0"/>
          <w:sz w:val="16"/>
          <w:szCs w:val="16"/>
        </w:rPr>
        <w:t> not observed by the assessment team or to rebut the findings that may be of question.</w:t>
      </w:r>
    </w:p>
    <w:p w14:paraId="1065F04E" w14:textId="77777777" w:rsidR="00663E01" w:rsidRPr="00663E01" w:rsidRDefault="00663E01" w:rsidP="00663E01">
      <w:pPr>
        <w:pStyle w:val="BodyText"/>
        <w:spacing w:before="120" w:after="120"/>
        <w:jc w:val="both"/>
        <w:rPr>
          <w:b w:val="0"/>
          <w:i w:val="0"/>
          <w:sz w:val="16"/>
          <w:szCs w:val="16"/>
        </w:rPr>
      </w:pPr>
      <w:r w:rsidRPr="00663E01">
        <w:rPr>
          <w:b w:val="0"/>
          <w:bCs/>
          <w:i w:val="0"/>
          <w:sz w:val="16"/>
          <w:szCs w:val="16"/>
        </w:rPr>
        <w:t>(f)</w:t>
      </w:r>
      <w:r w:rsidRPr="00663E01">
        <w:rPr>
          <w:b w:val="0"/>
          <w:i w:val="0"/>
          <w:sz w:val="16"/>
          <w:szCs w:val="16"/>
        </w:rPr>
        <w:t> </w:t>
      </w:r>
      <w:r w:rsidRPr="00663E01">
        <w:rPr>
          <w:b w:val="0"/>
          <w:bCs/>
          <w:i w:val="0"/>
          <w:iCs/>
          <w:sz w:val="16"/>
          <w:szCs w:val="16"/>
        </w:rPr>
        <w:t>Accessibility.</w:t>
      </w:r>
    </w:p>
    <w:p w14:paraId="31C08D72"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Assessment summary level scores posted in SPRS are available to DoD personnel, and are protected, in accordance with the standards set forth in DoD Instruction 5000.79, Defense-wide Sharing and Use of Supplier and Product Performance Information (PI).</w:t>
      </w:r>
    </w:p>
    <w:p w14:paraId="42FF263B"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lastRenderedPageBreak/>
        <w:t>(2)</w:t>
      </w:r>
      <w:r w:rsidRPr="00663E01">
        <w:rPr>
          <w:b w:val="0"/>
          <w:i w:val="0"/>
          <w:sz w:val="16"/>
          <w:szCs w:val="16"/>
        </w:rPr>
        <w:t> Authorized representatives of the Contractor for which the assessment was conducted may access SPRS to view their own summary level scores, in accordance with the SPRS Software User's Guide for Awardees/Contractors available at </w:t>
      </w:r>
      <w:r w:rsidRPr="00663E01">
        <w:rPr>
          <w:b w:val="0"/>
          <w:bCs/>
          <w:i w:val="0"/>
          <w:iCs/>
          <w:sz w:val="16"/>
          <w:szCs w:val="16"/>
        </w:rPr>
        <w:t>https://www.sprs.csd.disa.mil/pdf/SPRS_Awardee.pdf.</w:t>
      </w:r>
    </w:p>
    <w:p w14:paraId="516A7AC7"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(3)</w:t>
      </w:r>
      <w:r w:rsidRPr="00663E01">
        <w:rPr>
          <w:b w:val="0"/>
          <w:i w:val="0"/>
          <w:sz w:val="16"/>
          <w:szCs w:val="16"/>
        </w:rPr>
        <w:t> A High NIST SP 800-171 DoD Assessment may result in documentation in addition to that listed in this clause. DoD will retain and protect any such documentation as “Controlled Unclassified Information (CUI)” and intended for internal DoD use only. The information will be protected against unauthorized use and release, including through the exercise of applicable exemptions under the </w:t>
      </w:r>
      <w:hyperlink r:id="rId34" w:history="1">
        <w:r w:rsidRPr="00663E01">
          <w:rPr>
            <w:rStyle w:val="Hyperlink"/>
            <w:b w:val="0"/>
            <w:i w:val="0"/>
            <w:sz w:val="16"/>
            <w:szCs w:val="16"/>
          </w:rPr>
          <w:t>Freedom of Information Act</w:t>
        </w:r>
      </w:hyperlink>
      <w:r w:rsidRPr="00663E01">
        <w:rPr>
          <w:b w:val="0"/>
          <w:i w:val="0"/>
          <w:sz w:val="16"/>
          <w:szCs w:val="16"/>
        </w:rPr>
        <w:t> (</w:t>
      </w:r>
      <w:r w:rsidRPr="00663E01">
        <w:rPr>
          <w:b w:val="0"/>
          <w:i w:val="0"/>
          <w:iCs/>
          <w:sz w:val="16"/>
          <w:szCs w:val="16"/>
        </w:rPr>
        <w:t>e.g.,</w:t>
      </w:r>
      <w:r w:rsidRPr="00663E01">
        <w:rPr>
          <w:b w:val="0"/>
          <w:i w:val="0"/>
          <w:sz w:val="16"/>
          <w:szCs w:val="16"/>
        </w:rPr>
        <w:t> Exemption 4 covers trade secrets and commercial or financial information obtained from a contractor that is privileged or confidential).</w:t>
      </w:r>
    </w:p>
    <w:p w14:paraId="7CF4F9DC" w14:textId="77777777" w:rsidR="00663E01" w:rsidRPr="00663E01" w:rsidRDefault="00663E01" w:rsidP="00663E01">
      <w:pPr>
        <w:pStyle w:val="BodyText"/>
        <w:spacing w:before="120" w:after="120"/>
        <w:jc w:val="both"/>
        <w:rPr>
          <w:b w:val="0"/>
          <w:i w:val="0"/>
          <w:sz w:val="16"/>
          <w:szCs w:val="16"/>
        </w:rPr>
      </w:pPr>
      <w:r w:rsidRPr="00663E01">
        <w:rPr>
          <w:b w:val="0"/>
          <w:bCs/>
          <w:i w:val="0"/>
          <w:sz w:val="16"/>
          <w:szCs w:val="16"/>
        </w:rPr>
        <w:t>(g)</w:t>
      </w:r>
      <w:r w:rsidRPr="00663E01">
        <w:rPr>
          <w:b w:val="0"/>
          <w:i w:val="0"/>
          <w:sz w:val="16"/>
          <w:szCs w:val="16"/>
        </w:rPr>
        <w:t> </w:t>
      </w:r>
      <w:r w:rsidRPr="00663E01">
        <w:rPr>
          <w:b w:val="0"/>
          <w:bCs/>
          <w:i w:val="0"/>
          <w:iCs/>
          <w:sz w:val="16"/>
          <w:szCs w:val="16"/>
        </w:rPr>
        <w:t>Subcontracts.</w:t>
      </w:r>
    </w:p>
    <w:p w14:paraId="5D225765"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The Contractor shall insert the substance of this clause, including this paragraph (g), in all </w:t>
      </w:r>
      <w:hyperlink r:id="rId35" w:history="1">
        <w:r w:rsidRPr="00663E01">
          <w:rPr>
            <w:rStyle w:val="Hyperlink"/>
            <w:b w:val="0"/>
            <w:i w:val="0"/>
            <w:sz w:val="16"/>
            <w:szCs w:val="16"/>
          </w:rPr>
          <w:t>subcontracts</w:t>
        </w:r>
      </w:hyperlink>
      <w:r w:rsidRPr="00663E01">
        <w:rPr>
          <w:b w:val="0"/>
          <w:i w:val="0"/>
          <w:sz w:val="16"/>
          <w:szCs w:val="16"/>
        </w:rPr>
        <w:t> and other contractual instruments, including </w:t>
      </w:r>
      <w:hyperlink r:id="rId36" w:history="1">
        <w:r w:rsidRPr="00663E01">
          <w:rPr>
            <w:rStyle w:val="Hyperlink"/>
            <w:b w:val="0"/>
            <w:i w:val="0"/>
            <w:sz w:val="16"/>
            <w:szCs w:val="16"/>
          </w:rPr>
          <w:t>subcontracts</w:t>
        </w:r>
      </w:hyperlink>
      <w:r w:rsidRPr="00663E01">
        <w:rPr>
          <w:b w:val="0"/>
          <w:i w:val="0"/>
          <w:sz w:val="16"/>
          <w:szCs w:val="16"/>
        </w:rPr>
        <w:t> for the acquisition of commercial </w:t>
      </w:r>
      <w:hyperlink r:id="rId37" w:history="1">
        <w:r w:rsidRPr="00663E01">
          <w:rPr>
            <w:rStyle w:val="Hyperlink"/>
            <w:b w:val="0"/>
            <w:i w:val="0"/>
            <w:sz w:val="16"/>
            <w:szCs w:val="16"/>
          </w:rPr>
          <w:t>items</w:t>
        </w:r>
      </w:hyperlink>
      <w:r w:rsidRPr="00663E01">
        <w:rPr>
          <w:b w:val="0"/>
          <w:i w:val="0"/>
          <w:sz w:val="16"/>
          <w:szCs w:val="16"/>
        </w:rPr>
        <w:t> (excluding COTS </w:t>
      </w:r>
      <w:hyperlink r:id="rId38" w:history="1">
        <w:r w:rsidRPr="00663E01">
          <w:rPr>
            <w:rStyle w:val="Hyperlink"/>
            <w:b w:val="0"/>
            <w:i w:val="0"/>
            <w:sz w:val="16"/>
            <w:szCs w:val="16"/>
          </w:rPr>
          <w:t>items</w:t>
        </w:r>
      </w:hyperlink>
      <w:r w:rsidRPr="00663E01">
        <w:rPr>
          <w:b w:val="0"/>
          <w:i w:val="0"/>
          <w:sz w:val="16"/>
          <w:szCs w:val="16"/>
        </w:rPr>
        <w:t>).</w:t>
      </w:r>
    </w:p>
    <w:p w14:paraId="097F9BE1"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The Contractor shall not award a </w:t>
      </w:r>
      <w:hyperlink r:id="rId39" w:history="1">
        <w:r w:rsidRPr="00663E01">
          <w:rPr>
            <w:rStyle w:val="Hyperlink"/>
            <w:b w:val="0"/>
            <w:i w:val="0"/>
            <w:sz w:val="16"/>
            <w:szCs w:val="16"/>
          </w:rPr>
          <w:t>subcontract</w:t>
        </w:r>
      </w:hyperlink>
      <w:r w:rsidRPr="00663E01">
        <w:rPr>
          <w:b w:val="0"/>
          <w:i w:val="0"/>
          <w:sz w:val="16"/>
          <w:szCs w:val="16"/>
        </w:rPr>
        <w:t> or other contractual instrument, that is subject to the implementation of NIST SP 800-171 security </w:t>
      </w:r>
      <w:hyperlink r:id="rId40" w:history="1">
        <w:r w:rsidRPr="00663E01">
          <w:rPr>
            <w:rStyle w:val="Hyperlink"/>
            <w:b w:val="0"/>
            <w:i w:val="0"/>
            <w:sz w:val="16"/>
            <w:szCs w:val="16"/>
          </w:rPr>
          <w:t>requirements</w:t>
        </w:r>
      </w:hyperlink>
      <w:r w:rsidRPr="00663E01">
        <w:rPr>
          <w:b w:val="0"/>
          <w:i w:val="0"/>
          <w:sz w:val="16"/>
          <w:szCs w:val="16"/>
        </w:rPr>
        <w:t>, in accordance with DFARS clause 252.204-7012 of this contract, unless the </w:t>
      </w:r>
      <w:hyperlink r:id="rId41" w:history="1">
        <w:r w:rsidRPr="00663E01">
          <w:rPr>
            <w:rStyle w:val="Hyperlink"/>
            <w:b w:val="0"/>
            <w:i w:val="0"/>
            <w:sz w:val="16"/>
            <w:szCs w:val="16"/>
          </w:rPr>
          <w:t>subcontractor</w:t>
        </w:r>
      </w:hyperlink>
      <w:r w:rsidRPr="00663E01">
        <w:rPr>
          <w:b w:val="0"/>
          <w:i w:val="0"/>
          <w:sz w:val="16"/>
          <w:szCs w:val="16"/>
        </w:rPr>
        <w:t> has completed, within the last 3 years, at least a </w:t>
      </w:r>
      <w:hyperlink r:id="rId42" w:history="1">
        <w:r w:rsidRPr="00663E01">
          <w:rPr>
            <w:rStyle w:val="Hyperlink"/>
            <w:b w:val="0"/>
            <w:i w:val="0"/>
            <w:sz w:val="16"/>
            <w:szCs w:val="16"/>
          </w:rPr>
          <w:t>Basic</w:t>
        </w:r>
      </w:hyperlink>
      <w:r w:rsidRPr="00663E01">
        <w:rPr>
          <w:b w:val="0"/>
          <w:i w:val="0"/>
          <w:sz w:val="16"/>
          <w:szCs w:val="16"/>
        </w:rPr>
        <w:t> NIST SP 800-171 DoD Assessment, as described in </w:t>
      </w:r>
      <w:r w:rsidR="006721F6" w:rsidRPr="006721F6">
        <w:rPr>
          <w:b w:val="0"/>
          <w:i w:val="0"/>
          <w:iCs/>
          <w:sz w:val="16"/>
          <w:szCs w:val="16"/>
        </w:rPr>
        <w:t>https://www.acq.osd.mil/asda/dpc/cp/cyber/safeguarding.html#nistSP800171</w:t>
      </w:r>
      <w:r w:rsidRPr="00663E01">
        <w:rPr>
          <w:b w:val="0"/>
          <w:i w:val="0"/>
          <w:iCs/>
          <w:sz w:val="16"/>
          <w:szCs w:val="16"/>
        </w:rPr>
        <w:t>,</w:t>
      </w:r>
      <w:r w:rsidRPr="00663E01">
        <w:rPr>
          <w:b w:val="0"/>
          <w:i w:val="0"/>
          <w:sz w:val="16"/>
          <w:szCs w:val="16"/>
        </w:rPr>
        <w:t> for all covered contractor </w:t>
      </w:r>
      <w:hyperlink r:id="rId43" w:history="1">
        <w:r w:rsidRPr="00663E01">
          <w:rPr>
            <w:rStyle w:val="Hyperlink"/>
            <w:b w:val="0"/>
            <w:i w:val="0"/>
            <w:sz w:val="16"/>
            <w:szCs w:val="16"/>
          </w:rPr>
          <w:t>information systems</w:t>
        </w:r>
      </w:hyperlink>
      <w:r w:rsidRPr="00663E01">
        <w:rPr>
          <w:b w:val="0"/>
          <w:i w:val="0"/>
          <w:sz w:val="16"/>
          <w:szCs w:val="16"/>
        </w:rPr>
        <w:t> relevant to its offer that are not part of an information technology service or system operated on behalf of the Government.</w:t>
      </w:r>
    </w:p>
    <w:p w14:paraId="7F8BC693"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(3)</w:t>
      </w:r>
      <w:r w:rsidRPr="00663E01">
        <w:rPr>
          <w:b w:val="0"/>
          <w:i w:val="0"/>
          <w:sz w:val="16"/>
          <w:szCs w:val="16"/>
        </w:rPr>
        <w:t> If a </w:t>
      </w:r>
      <w:hyperlink r:id="rId44" w:history="1">
        <w:r w:rsidRPr="00663E01">
          <w:rPr>
            <w:rStyle w:val="Hyperlink"/>
            <w:b w:val="0"/>
            <w:i w:val="0"/>
            <w:sz w:val="16"/>
            <w:szCs w:val="16"/>
          </w:rPr>
          <w:t>subcontractor</w:t>
        </w:r>
      </w:hyperlink>
      <w:r w:rsidRPr="00663E01">
        <w:rPr>
          <w:b w:val="0"/>
          <w:i w:val="0"/>
          <w:sz w:val="16"/>
          <w:szCs w:val="16"/>
        </w:rPr>
        <w:t> does not have summary level scores of a current NIST SP 800-171 DoD Assessment (</w:t>
      </w:r>
      <w:r w:rsidRPr="00663E01">
        <w:rPr>
          <w:b w:val="0"/>
          <w:i w:val="0"/>
          <w:iCs/>
          <w:sz w:val="16"/>
          <w:szCs w:val="16"/>
        </w:rPr>
        <w:t>i.e.,</w:t>
      </w:r>
      <w:r w:rsidRPr="00663E01">
        <w:rPr>
          <w:b w:val="0"/>
          <w:i w:val="0"/>
          <w:sz w:val="16"/>
          <w:szCs w:val="16"/>
        </w:rPr>
        <w:t> not more than 3 years old unless a lesser time is specified in the solicitation) posted in SPRS, the </w:t>
      </w:r>
      <w:hyperlink r:id="rId45" w:history="1">
        <w:r w:rsidRPr="00663E01">
          <w:rPr>
            <w:rStyle w:val="Hyperlink"/>
            <w:b w:val="0"/>
            <w:i w:val="0"/>
            <w:sz w:val="16"/>
            <w:szCs w:val="16"/>
          </w:rPr>
          <w:t>subcontractor</w:t>
        </w:r>
      </w:hyperlink>
      <w:r w:rsidRPr="00663E01">
        <w:rPr>
          <w:b w:val="0"/>
          <w:i w:val="0"/>
          <w:sz w:val="16"/>
          <w:szCs w:val="16"/>
        </w:rPr>
        <w:t> may conduct and submit a </w:t>
      </w:r>
      <w:hyperlink r:id="rId46" w:history="1">
        <w:r w:rsidRPr="00663E01">
          <w:rPr>
            <w:rStyle w:val="Hyperlink"/>
            <w:b w:val="0"/>
            <w:i w:val="0"/>
            <w:sz w:val="16"/>
            <w:szCs w:val="16"/>
          </w:rPr>
          <w:t>Basic Assessment</w:t>
        </w:r>
      </w:hyperlink>
      <w:r w:rsidRPr="00663E01">
        <w:rPr>
          <w:b w:val="0"/>
          <w:i w:val="0"/>
          <w:sz w:val="16"/>
          <w:szCs w:val="16"/>
        </w:rPr>
        <w:t>, in accordance with the NIST SP 800-171 DoD Assessment Methodology, to </w:t>
      </w:r>
      <w:r w:rsidRPr="00663E01">
        <w:rPr>
          <w:b w:val="0"/>
          <w:i w:val="0"/>
          <w:iCs/>
          <w:sz w:val="16"/>
          <w:szCs w:val="16"/>
        </w:rPr>
        <w:t>webptsmh@navy.mil</w:t>
      </w:r>
      <w:r w:rsidRPr="00663E01">
        <w:rPr>
          <w:b w:val="0"/>
          <w:i w:val="0"/>
          <w:sz w:val="16"/>
          <w:szCs w:val="16"/>
        </w:rPr>
        <w:t> for posting to SPRS along with the information required by paragraph (d) of this clause</w:t>
      </w:r>
    </w:p>
    <w:p w14:paraId="304DEC51" w14:textId="77777777" w:rsidR="006875F5" w:rsidRPr="006F7753" w:rsidRDefault="006875F5" w:rsidP="00FD5189">
      <w:pPr>
        <w:pStyle w:val="BodyText"/>
        <w:spacing w:before="120" w:after="120"/>
        <w:jc w:val="both"/>
        <w:rPr>
          <w:b w:val="0"/>
          <w:i w:val="0"/>
          <w:sz w:val="16"/>
          <w:szCs w:val="16"/>
        </w:rPr>
      </w:pPr>
    </w:p>
    <w:sectPr w:rsidR="006875F5" w:rsidRPr="006F7753" w:rsidSect="001D6447">
      <w:headerReference w:type="even" r:id="rId47"/>
      <w:headerReference w:type="default" r:id="rId48"/>
      <w:footerReference w:type="even" r:id="rId49"/>
      <w:footerReference w:type="default" r:id="rId50"/>
      <w:headerReference w:type="first" r:id="rId51"/>
      <w:footerReference w:type="first" r:id="rId52"/>
      <w:endnotePr>
        <w:numFmt w:val="decimal"/>
      </w:endnotePr>
      <w:type w:val="continuous"/>
      <w:pgSz w:w="12240" w:h="15840"/>
      <w:pgMar w:top="1440" w:right="1440" w:bottom="1440" w:left="1440" w:header="1440" w:footer="40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7249D" w14:textId="77777777" w:rsidR="00FC2137" w:rsidRDefault="00FC2137">
      <w:r>
        <w:separator/>
      </w:r>
    </w:p>
  </w:endnote>
  <w:endnote w:type="continuationSeparator" w:id="0">
    <w:p w14:paraId="5BC43C54" w14:textId="77777777" w:rsidR="00FC2137" w:rsidRDefault="00FC2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9EA7" w14:textId="77777777" w:rsidR="0007018F" w:rsidRDefault="000701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884908"/>
      <w:docPartObj>
        <w:docPartGallery w:val="Page Numbers (Bottom of Page)"/>
        <w:docPartUnique/>
      </w:docPartObj>
    </w:sdtPr>
    <w:sdtEndPr>
      <w:rPr>
        <w:sz w:val="18"/>
        <w:szCs w:val="18"/>
      </w:rPr>
    </w:sdtEndPr>
    <w:sdtContent>
      <w:p w14:paraId="7836506B" w14:textId="77777777" w:rsidR="00D36A0B" w:rsidRDefault="00D36A0B">
        <w:pPr>
          <w:pStyle w:val="Footer"/>
          <w:jc w:val="right"/>
        </w:pPr>
        <w:r w:rsidRPr="00EC3C60">
          <w:rPr>
            <w:sz w:val="18"/>
            <w:szCs w:val="18"/>
          </w:rPr>
          <w:fldChar w:fldCharType="begin"/>
        </w:r>
        <w:r w:rsidRPr="00EC3C60">
          <w:rPr>
            <w:sz w:val="18"/>
            <w:szCs w:val="18"/>
          </w:rPr>
          <w:instrText xml:space="preserve"> PAGE   \* MERGEFORMAT </w:instrText>
        </w:r>
        <w:r w:rsidRPr="00EC3C60">
          <w:rPr>
            <w:sz w:val="18"/>
            <w:szCs w:val="18"/>
          </w:rPr>
          <w:fldChar w:fldCharType="separate"/>
        </w:r>
        <w:r w:rsidR="00530FB8">
          <w:rPr>
            <w:noProof/>
            <w:sz w:val="18"/>
            <w:szCs w:val="18"/>
          </w:rPr>
          <w:t>2</w:t>
        </w:r>
        <w:r w:rsidRPr="00EC3C60">
          <w:rPr>
            <w:sz w:val="18"/>
            <w:szCs w:val="18"/>
          </w:rPr>
          <w:fldChar w:fldCharType="end"/>
        </w:r>
      </w:p>
    </w:sdtContent>
  </w:sdt>
  <w:p w14:paraId="56B815DA" w14:textId="77777777" w:rsidR="00D36A0B" w:rsidRPr="009A5125" w:rsidRDefault="00D36A0B" w:rsidP="00520841">
    <w:pPr>
      <w:rPr>
        <w:sz w:val="16"/>
        <w:szCs w:val="16"/>
      </w:rPr>
    </w:pPr>
  </w:p>
  <w:p w14:paraId="6F2B2522" w14:textId="77777777" w:rsidR="00D36A0B" w:rsidRDefault="00D36A0B"/>
  <w:p w14:paraId="653C7A7E" w14:textId="0DCDC4AF" w:rsidR="00D36A0B" w:rsidRPr="001D6447" w:rsidRDefault="0007018F">
    <w:pPr>
      <w:rPr>
        <w:sz w:val="20"/>
      </w:rPr>
    </w:pPr>
    <w:r>
      <w:rPr>
        <w:sz w:val="20"/>
      </w:rPr>
      <w:t>May</w:t>
    </w:r>
    <w:r w:rsidR="00D36A0B">
      <w:rPr>
        <w:sz w:val="20"/>
      </w:rPr>
      <w:t xml:space="preserve"> </w:t>
    </w:r>
    <w:r>
      <w:rPr>
        <w:sz w:val="20"/>
      </w:rPr>
      <w:t>12</w:t>
    </w:r>
    <w:r w:rsidR="00D36A0B">
      <w:rPr>
        <w:sz w:val="20"/>
      </w:rPr>
      <w:t xml:space="preserve">, </w:t>
    </w:r>
    <w:proofErr w:type="gramStart"/>
    <w:r w:rsidR="00D36A0B">
      <w:rPr>
        <w:sz w:val="20"/>
      </w:rPr>
      <w:t>202</w:t>
    </w:r>
    <w:r>
      <w:rPr>
        <w:sz w:val="20"/>
      </w:rPr>
      <w:t>6</w:t>
    </w:r>
    <w:proofErr w:type="gramEnd"/>
    <w:r w:rsidR="00D36A0B" w:rsidRPr="001D6447">
      <w:rPr>
        <w:sz w:val="20"/>
      </w:rPr>
      <w:t xml:space="preserve"> </w:t>
    </w:r>
    <w:r>
      <w:rPr>
        <w:sz w:val="20"/>
      </w:rPr>
      <w:t>Rev.0</w:t>
    </w:r>
  </w:p>
  <w:p w14:paraId="5C341867" w14:textId="77777777" w:rsidR="00D36A0B" w:rsidRDefault="00D36A0B"/>
  <w:p w14:paraId="5598FF15" w14:textId="77777777" w:rsidR="00D36A0B" w:rsidRDefault="00D36A0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8C60F" w14:textId="77777777" w:rsidR="0007018F" w:rsidRDefault="0007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A90B2" w14:textId="77777777" w:rsidR="00FC2137" w:rsidRDefault="00FC2137">
      <w:r>
        <w:separator/>
      </w:r>
    </w:p>
  </w:footnote>
  <w:footnote w:type="continuationSeparator" w:id="0">
    <w:p w14:paraId="6C39632B" w14:textId="77777777" w:rsidR="00FC2137" w:rsidRDefault="00FC2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302C9" w14:textId="77777777" w:rsidR="0007018F" w:rsidRDefault="000701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2EDCB" w14:textId="77777777" w:rsidR="0007018F" w:rsidRDefault="000701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7EC7" w14:textId="77777777" w:rsidR="0007018F" w:rsidRDefault="000701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1894"/>
    <w:multiLevelType w:val="hybridMultilevel"/>
    <w:tmpl w:val="183C28CA"/>
    <w:lvl w:ilvl="0" w:tplc="5714F2DE">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C86358"/>
    <w:multiLevelType w:val="hybridMultilevel"/>
    <w:tmpl w:val="056AFDCA"/>
    <w:lvl w:ilvl="0" w:tplc="44B0771C">
      <w:start w:val="1"/>
      <w:numFmt w:val="lowerLetter"/>
      <w:lvlText w:val="(%1)"/>
      <w:lvlJc w:val="left"/>
      <w:pPr>
        <w:ind w:hanging="324"/>
      </w:pPr>
      <w:rPr>
        <w:rFonts w:ascii="Times New Roman" w:eastAsia="Times New Roman" w:hAnsi="Times New Roman" w:hint="default"/>
        <w:w w:val="100"/>
        <w:sz w:val="16"/>
        <w:szCs w:val="16"/>
      </w:rPr>
    </w:lvl>
    <w:lvl w:ilvl="1" w:tplc="D426709E">
      <w:start w:val="1"/>
      <w:numFmt w:val="decimal"/>
      <w:lvlText w:val="(%2)"/>
      <w:lvlJc w:val="left"/>
      <w:pPr>
        <w:ind w:hanging="336"/>
      </w:pPr>
      <w:rPr>
        <w:rFonts w:ascii="Times New Roman" w:eastAsia="Times New Roman" w:hAnsi="Times New Roman" w:hint="default"/>
        <w:w w:val="100"/>
        <w:sz w:val="16"/>
        <w:szCs w:val="16"/>
      </w:rPr>
    </w:lvl>
    <w:lvl w:ilvl="2" w:tplc="95FE9C70">
      <w:start w:val="1"/>
      <w:numFmt w:val="lowerRoman"/>
      <w:lvlText w:val="(%3)"/>
      <w:lvlJc w:val="left"/>
      <w:pPr>
        <w:ind w:hanging="291"/>
        <w:jc w:val="right"/>
      </w:pPr>
      <w:rPr>
        <w:rFonts w:ascii="Times New Roman" w:eastAsia="Times New Roman" w:hAnsi="Times New Roman" w:hint="default"/>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2" w15:restartNumberingAfterBreak="0">
    <w:nsid w:val="295A1984"/>
    <w:multiLevelType w:val="hybridMultilevel"/>
    <w:tmpl w:val="96B63F56"/>
    <w:lvl w:ilvl="0" w:tplc="6408EA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947B32"/>
    <w:multiLevelType w:val="hybridMultilevel"/>
    <w:tmpl w:val="8AB26A40"/>
    <w:lvl w:ilvl="0" w:tplc="FDAEA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E76E8"/>
    <w:multiLevelType w:val="hybridMultilevel"/>
    <w:tmpl w:val="4D52A3DC"/>
    <w:lvl w:ilvl="0" w:tplc="8FB0C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7C3C3A"/>
    <w:multiLevelType w:val="multilevel"/>
    <w:tmpl w:val="7EE802D8"/>
    <w:lvl w:ilvl="0">
      <w:start w:val="8"/>
      <w:numFmt w:val="decimal"/>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3B5FF3"/>
    <w:multiLevelType w:val="multilevel"/>
    <w:tmpl w:val="5C92D57C"/>
    <w:lvl w:ilvl="0">
      <w:start w:val="1"/>
      <w:numFmt w:val="low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093B3E"/>
    <w:multiLevelType w:val="multilevel"/>
    <w:tmpl w:val="FC5882DA"/>
    <w:lvl w:ilvl="0">
      <w:start w:val="1"/>
      <w:numFmt w:val="lowerRoman"/>
      <w:lvlText w:val="(%1)"/>
      <w:lvlJc w:val="left"/>
      <w:pPr>
        <w:tabs>
          <w:tab w:val="left" w:pos="288"/>
        </w:tabs>
      </w:pPr>
      <w:rPr>
        <w:rFonts w:ascii="Times New Roman" w:eastAsia="Times New Roman" w:hAnsi="Times New Roman"/>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413AD2"/>
    <w:multiLevelType w:val="hybridMultilevel"/>
    <w:tmpl w:val="C6288CEA"/>
    <w:lvl w:ilvl="0" w:tplc="53FC4306">
      <w:start w:val="1"/>
      <w:numFmt w:val="lowerLetter"/>
      <w:lvlText w:val="(%1)"/>
      <w:lvlJc w:val="left"/>
      <w:pPr>
        <w:ind w:hanging="324"/>
        <w:jc w:val="right"/>
      </w:pPr>
      <w:rPr>
        <w:rFonts w:ascii="Times New Roman" w:eastAsia="Times New Roman" w:hAnsi="Times New Roman" w:hint="default"/>
        <w:w w:val="100"/>
        <w:sz w:val="16"/>
        <w:szCs w:val="16"/>
      </w:rPr>
    </w:lvl>
    <w:lvl w:ilvl="1" w:tplc="FF3C697E">
      <w:start w:val="1"/>
      <w:numFmt w:val="bullet"/>
      <w:lvlText w:val="•"/>
      <w:lvlJc w:val="left"/>
      <w:rPr>
        <w:rFonts w:hint="default"/>
      </w:rPr>
    </w:lvl>
    <w:lvl w:ilvl="2" w:tplc="86A8546E">
      <w:start w:val="1"/>
      <w:numFmt w:val="bullet"/>
      <w:lvlText w:val="•"/>
      <w:lvlJc w:val="left"/>
      <w:rPr>
        <w:rFonts w:hint="default"/>
      </w:rPr>
    </w:lvl>
    <w:lvl w:ilvl="3" w:tplc="735E6A54">
      <w:start w:val="1"/>
      <w:numFmt w:val="bullet"/>
      <w:lvlText w:val="•"/>
      <w:lvlJc w:val="left"/>
      <w:rPr>
        <w:rFonts w:hint="default"/>
      </w:rPr>
    </w:lvl>
    <w:lvl w:ilvl="4" w:tplc="76680206">
      <w:start w:val="1"/>
      <w:numFmt w:val="bullet"/>
      <w:lvlText w:val="•"/>
      <w:lvlJc w:val="left"/>
      <w:rPr>
        <w:rFonts w:hint="default"/>
      </w:rPr>
    </w:lvl>
    <w:lvl w:ilvl="5" w:tplc="071070A8">
      <w:start w:val="1"/>
      <w:numFmt w:val="bullet"/>
      <w:lvlText w:val="•"/>
      <w:lvlJc w:val="left"/>
      <w:rPr>
        <w:rFonts w:hint="default"/>
      </w:rPr>
    </w:lvl>
    <w:lvl w:ilvl="6" w:tplc="66B0EF78">
      <w:start w:val="1"/>
      <w:numFmt w:val="bullet"/>
      <w:lvlText w:val="•"/>
      <w:lvlJc w:val="left"/>
      <w:rPr>
        <w:rFonts w:hint="default"/>
      </w:rPr>
    </w:lvl>
    <w:lvl w:ilvl="7" w:tplc="79FC5754">
      <w:start w:val="1"/>
      <w:numFmt w:val="bullet"/>
      <w:lvlText w:val="•"/>
      <w:lvlJc w:val="left"/>
      <w:rPr>
        <w:rFonts w:hint="default"/>
      </w:rPr>
    </w:lvl>
    <w:lvl w:ilvl="8" w:tplc="ABF0964A">
      <w:start w:val="1"/>
      <w:numFmt w:val="bullet"/>
      <w:lvlText w:val="•"/>
      <w:lvlJc w:val="left"/>
      <w:rPr>
        <w:rFonts w:hint="default"/>
      </w:rPr>
    </w:lvl>
  </w:abstractNum>
  <w:abstractNum w:abstractNumId="9" w15:restartNumberingAfterBreak="0">
    <w:nsid w:val="50326233"/>
    <w:multiLevelType w:val="hybridMultilevel"/>
    <w:tmpl w:val="D78812C8"/>
    <w:lvl w:ilvl="0" w:tplc="2A0ED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8B2977"/>
    <w:multiLevelType w:val="hybridMultilevel"/>
    <w:tmpl w:val="C90A2344"/>
    <w:lvl w:ilvl="0" w:tplc="923A55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811128"/>
    <w:multiLevelType w:val="hybridMultilevel"/>
    <w:tmpl w:val="20469286"/>
    <w:lvl w:ilvl="0" w:tplc="D91243C4">
      <w:start w:val="1"/>
      <w:numFmt w:val="lowerLetter"/>
      <w:lvlText w:val="(%1)"/>
      <w:lvlJc w:val="left"/>
      <w:pPr>
        <w:ind w:left="720" w:hanging="360"/>
      </w:pPr>
      <w:rPr>
        <w:rFonts w:hint="default"/>
      </w:rPr>
    </w:lvl>
    <w:lvl w:ilvl="1" w:tplc="81A4125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DD3904"/>
    <w:multiLevelType w:val="hybridMultilevel"/>
    <w:tmpl w:val="18421DB6"/>
    <w:lvl w:ilvl="0" w:tplc="32C4044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7725847">
    <w:abstractNumId w:val="8"/>
  </w:num>
  <w:num w:numId="2" w16cid:durableId="936403139">
    <w:abstractNumId w:val="4"/>
  </w:num>
  <w:num w:numId="3" w16cid:durableId="1778673324">
    <w:abstractNumId w:val="1"/>
  </w:num>
  <w:num w:numId="4" w16cid:durableId="315650548">
    <w:abstractNumId w:val="11"/>
  </w:num>
  <w:num w:numId="5" w16cid:durableId="1392725546">
    <w:abstractNumId w:val="0"/>
  </w:num>
  <w:num w:numId="6" w16cid:durableId="1040400979">
    <w:abstractNumId w:val="10"/>
  </w:num>
  <w:num w:numId="7" w16cid:durableId="1985426303">
    <w:abstractNumId w:val="3"/>
  </w:num>
  <w:num w:numId="8" w16cid:durableId="279383273">
    <w:abstractNumId w:val="9"/>
  </w:num>
  <w:num w:numId="9" w16cid:durableId="2080203537">
    <w:abstractNumId w:val="2"/>
  </w:num>
  <w:num w:numId="10" w16cid:durableId="499934418">
    <w:abstractNumId w:val="7"/>
  </w:num>
  <w:num w:numId="11" w16cid:durableId="728696298">
    <w:abstractNumId w:val="5"/>
  </w:num>
  <w:num w:numId="12" w16cid:durableId="668215579">
    <w:abstractNumId w:val="12"/>
  </w:num>
  <w:num w:numId="13" w16cid:durableId="64585824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7E3"/>
    <w:rsid w:val="00000D43"/>
    <w:rsid w:val="00001038"/>
    <w:rsid w:val="00004BA2"/>
    <w:rsid w:val="00005DB1"/>
    <w:rsid w:val="00006069"/>
    <w:rsid w:val="00006752"/>
    <w:rsid w:val="0001021F"/>
    <w:rsid w:val="00012C1D"/>
    <w:rsid w:val="000132B2"/>
    <w:rsid w:val="000158F3"/>
    <w:rsid w:val="00015B24"/>
    <w:rsid w:val="00016A1E"/>
    <w:rsid w:val="00016DCF"/>
    <w:rsid w:val="00017B55"/>
    <w:rsid w:val="00021DE5"/>
    <w:rsid w:val="000234C4"/>
    <w:rsid w:val="00023F41"/>
    <w:rsid w:val="000246FF"/>
    <w:rsid w:val="0003127E"/>
    <w:rsid w:val="00031A13"/>
    <w:rsid w:val="000330A0"/>
    <w:rsid w:val="0003373F"/>
    <w:rsid w:val="00033E87"/>
    <w:rsid w:val="00040A3C"/>
    <w:rsid w:val="00040E5D"/>
    <w:rsid w:val="00043F2C"/>
    <w:rsid w:val="000449F3"/>
    <w:rsid w:val="00047C60"/>
    <w:rsid w:val="00050164"/>
    <w:rsid w:val="000503DC"/>
    <w:rsid w:val="00052302"/>
    <w:rsid w:val="00052B23"/>
    <w:rsid w:val="00055C69"/>
    <w:rsid w:val="00056864"/>
    <w:rsid w:val="00063263"/>
    <w:rsid w:val="0006381A"/>
    <w:rsid w:val="0006664A"/>
    <w:rsid w:val="000675BB"/>
    <w:rsid w:val="00067737"/>
    <w:rsid w:val="0007018F"/>
    <w:rsid w:val="00070E8A"/>
    <w:rsid w:val="00071226"/>
    <w:rsid w:val="00071CBF"/>
    <w:rsid w:val="00073980"/>
    <w:rsid w:val="00073C8C"/>
    <w:rsid w:val="00073F32"/>
    <w:rsid w:val="000847E5"/>
    <w:rsid w:val="000852C9"/>
    <w:rsid w:val="00085E6D"/>
    <w:rsid w:val="0008609D"/>
    <w:rsid w:val="00087619"/>
    <w:rsid w:val="0009530F"/>
    <w:rsid w:val="000974A0"/>
    <w:rsid w:val="000A0050"/>
    <w:rsid w:val="000A4E8B"/>
    <w:rsid w:val="000A5B6D"/>
    <w:rsid w:val="000A66A6"/>
    <w:rsid w:val="000A7B77"/>
    <w:rsid w:val="000B0D36"/>
    <w:rsid w:val="000B2881"/>
    <w:rsid w:val="000B2927"/>
    <w:rsid w:val="000B39C8"/>
    <w:rsid w:val="000B5729"/>
    <w:rsid w:val="000B7907"/>
    <w:rsid w:val="000B7F9F"/>
    <w:rsid w:val="000C062F"/>
    <w:rsid w:val="000C1E1A"/>
    <w:rsid w:val="000C5B16"/>
    <w:rsid w:val="000C5CDE"/>
    <w:rsid w:val="000C5F25"/>
    <w:rsid w:val="000C7999"/>
    <w:rsid w:val="000C7F35"/>
    <w:rsid w:val="000D3772"/>
    <w:rsid w:val="000D3B21"/>
    <w:rsid w:val="000D42C3"/>
    <w:rsid w:val="000D54E6"/>
    <w:rsid w:val="000D6900"/>
    <w:rsid w:val="000E0A67"/>
    <w:rsid w:val="000E1A68"/>
    <w:rsid w:val="000E3D3B"/>
    <w:rsid w:val="000E4D07"/>
    <w:rsid w:val="000F432F"/>
    <w:rsid w:val="000F4AA1"/>
    <w:rsid w:val="001032EC"/>
    <w:rsid w:val="00105142"/>
    <w:rsid w:val="00106155"/>
    <w:rsid w:val="001067A0"/>
    <w:rsid w:val="00112A6B"/>
    <w:rsid w:val="001147B8"/>
    <w:rsid w:val="00116328"/>
    <w:rsid w:val="001164C5"/>
    <w:rsid w:val="00121F17"/>
    <w:rsid w:val="0012283C"/>
    <w:rsid w:val="00122B2B"/>
    <w:rsid w:val="00122F03"/>
    <w:rsid w:val="00124833"/>
    <w:rsid w:val="00124FFE"/>
    <w:rsid w:val="001259BB"/>
    <w:rsid w:val="001322F4"/>
    <w:rsid w:val="00133042"/>
    <w:rsid w:val="001336DB"/>
    <w:rsid w:val="00135627"/>
    <w:rsid w:val="00140DAF"/>
    <w:rsid w:val="00141A0C"/>
    <w:rsid w:val="00150CCB"/>
    <w:rsid w:val="0015134A"/>
    <w:rsid w:val="00152B23"/>
    <w:rsid w:val="00153810"/>
    <w:rsid w:val="0015405B"/>
    <w:rsid w:val="00155E12"/>
    <w:rsid w:val="00155F2C"/>
    <w:rsid w:val="00157C1E"/>
    <w:rsid w:val="00163BB1"/>
    <w:rsid w:val="00165A66"/>
    <w:rsid w:val="00166F3A"/>
    <w:rsid w:val="00174ACE"/>
    <w:rsid w:val="00180558"/>
    <w:rsid w:val="001807CD"/>
    <w:rsid w:val="00181111"/>
    <w:rsid w:val="001825B4"/>
    <w:rsid w:val="00183272"/>
    <w:rsid w:val="00184DB3"/>
    <w:rsid w:val="001863DA"/>
    <w:rsid w:val="00187385"/>
    <w:rsid w:val="001903C4"/>
    <w:rsid w:val="00190636"/>
    <w:rsid w:val="00190A2D"/>
    <w:rsid w:val="0019122F"/>
    <w:rsid w:val="00192061"/>
    <w:rsid w:val="001938C7"/>
    <w:rsid w:val="0019566C"/>
    <w:rsid w:val="00196495"/>
    <w:rsid w:val="00196960"/>
    <w:rsid w:val="00197B34"/>
    <w:rsid w:val="001A5C8B"/>
    <w:rsid w:val="001A7AA7"/>
    <w:rsid w:val="001B088D"/>
    <w:rsid w:val="001B1408"/>
    <w:rsid w:val="001B1876"/>
    <w:rsid w:val="001B3133"/>
    <w:rsid w:val="001C07C7"/>
    <w:rsid w:val="001C0E6F"/>
    <w:rsid w:val="001C683A"/>
    <w:rsid w:val="001D1714"/>
    <w:rsid w:val="001D48CA"/>
    <w:rsid w:val="001D6447"/>
    <w:rsid w:val="001D65D8"/>
    <w:rsid w:val="001E2FE8"/>
    <w:rsid w:val="001E5EA5"/>
    <w:rsid w:val="001E6096"/>
    <w:rsid w:val="001E668F"/>
    <w:rsid w:val="001F28C7"/>
    <w:rsid w:val="001F3515"/>
    <w:rsid w:val="001F3B40"/>
    <w:rsid w:val="001F4A4E"/>
    <w:rsid w:val="001F5C32"/>
    <w:rsid w:val="001F6A22"/>
    <w:rsid w:val="001F7C5C"/>
    <w:rsid w:val="00202C8C"/>
    <w:rsid w:val="002032F9"/>
    <w:rsid w:val="0020403E"/>
    <w:rsid w:val="002049C7"/>
    <w:rsid w:val="00205A89"/>
    <w:rsid w:val="00206934"/>
    <w:rsid w:val="002127C3"/>
    <w:rsid w:val="00213BD7"/>
    <w:rsid w:val="00216291"/>
    <w:rsid w:val="00216752"/>
    <w:rsid w:val="00220B3C"/>
    <w:rsid w:val="00220B7F"/>
    <w:rsid w:val="0022335B"/>
    <w:rsid w:val="002303D2"/>
    <w:rsid w:val="00230558"/>
    <w:rsid w:val="002326A4"/>
    <w:rsid w:val="00232EA9"/>
    <w:rsid w:val="002367D6"/>
    <w:rsid w:val="00237CD0"/>
    <w:rsid w:val="00237D7F"/>
    <w:rsid w:val="00241032"/>
    <w:rsid w:val="00244471"/>
    <w:rsid w:val="00245A7A"/>
    <w:rsid w:val="00247542"/>
    <w:rsid w:val="002513DE"/>
    <w:rsid w:val="00251410"/>
    <w:rsid w:val="0025360F"/>
    <w:rsid w:val="0025424B"/>
    <w:rsid w:val="00255054"/>
    <w:rsid w:val="00263B73"/>
    <w:rsid w:val="00265EE0"/>
    <w:rsid w:val="002667B2"/>
    <w:rsid w:val="00267483"/>
    <w:rsid w:val="00270B24"/>
    <w:rsid w:val="002715D5"/>
    <w:rsid w:val="00274C50"/>
    <w:rsid w:val="002754AF"/>
    <w:rsid w:val="00290264"/>
    <w:rsid w:val="0029341B"/>
    <w:rsid w:val="002A0E4D"/>
    <w:rsid w:val="002A6041"/>
    <w:rsid w:val="002A706B"/>
    <w:rsid w:val="002B07A0"/>
    <w:rsid w:val="002C4D63"/>
    <w:rsid w:val="002C5C0E"/>
    <w:rsid w:val="002D197D"/>
    <w:rsid w:val="002D2684"/>
    <w:rsid w:val="002D2A43"/>
    <w:rsid w:val="002D2F51"/>
    <w:rsid w:val="002D363F"/>
    <w:rsid w:val="002D429A"/>
    <w:rsid w:val="002D5987"/>
    <w:rsid w:val="002D7C55"/>
    <w:rsid w:val="002E0DED"/>
    <w:rsid w:val="002E13FF"/>
    <w:rsid w:val="002E1C91"/>
    <w:rsid w:val="002E277D"/>
    <w:rsid w:val="002F0E72"/>
    <w:rsid w:val="002F5F04"/>
    <w:rsid w:val="002F7F2D"/>
    <w:rsid w:val="003005CF"/>
    <w:rsid w:val="0030077B"/>
    <w:rsid w:val="00301F56"/>
    <w:rsid w:val="00302706"/>
    <w:rsid w:val="0030395E"/>
    <w:rsid w:val="003039BB"/>
    <w:rsid w:val="00304B07"/>
    <w:rsid w:val="00305908"/>
    <w:rsid w:val="00305C81"/>
    <w:rsid w:val="00306091"/>
    <w:rsid w:val="0030619D"/>
    <w:rsid w:val="003077F3"/>
    <w:rsid w:val="00307A90"/>
    <w:rsid w:val="00310EB3"/>
    <w:rsid w:val="00311ADE"/>
    <w:rsid w:val="00315B90"/>
    <w:rsid w:val="00321F7B"/>
    <w:rsid w:val="00326161"/>
    <w:rsid w:val="003303FD"/>
    <w:rsid w:val="00335032"/>
    <w:rsid w:val="0033520F"/>
    <w:rsid w:val="00335B11"/>
    <w:rsid w:val="00336C67"/>
    <w:rsid w:val="00342CE6"/>
    <w:rsid w:val="00343803"/>
    <w:rsid w:val="0034673F"/>
    <w:rsid w:val="00352884"/>
    <w:rsid w:val="00352FFF"/>
    <w:rsid w:val="00356D8A"/>
    <w:rsid w:val="00357CFD"/>
    <w:rsid w:val="00361563"/>
    <w:rsid w:val="003651F4"/>
    <w:rsid w:val="003652FC"/>
    <w:rsid w:val="00365CC1"/>
    <w:rsid w:val="00365F83"/>
    <w:rsid w:val="0036619E"/>
    <w:rsid w:val="00367F01"/>
    <w:rsid w:val="003705BC"/>
    <w:rsid w:val="00373161"/>
    <w:rsid w:val="00376046"/>
    <w:rsid w:val="00376685"/>
    <w:rsid w:val="003806B6"/>
    <w:rsid w:val="00381D18"/>
    <w:rsid w:val="0038519F"/>
    <w:rsid w:val="00387946"/>
    <w:rsid w:val="00391D21"/>
    <w:rsid w:val="0039282C"/>
    <w:rsid w:val="00394B9A"/>
    <w:rsid w:val="00395562"/>
    <w:rsid w:val="0039737A"/>
    <w:rsid w:val="003A20BD"/>
    <w:rsid w:val="003A2C36"/>
    <w:rsid w:val="003A3674"/>
    <w:rsid w:val="003A54B6"/>
    <w:rsid w:val="003A75AC"/>
    <w:rsid w:val="003B13F2"/>
    <w:rsid w:val="003B46A6"/>
    <w:rsid w:val="003B5364"/>
    <w:rsid w:val="003B6E70"/>
    <w:rsid w:val="003C0B52"/>
    <w:rsid w:val="003C20BE"/>
    <w:rsid w:val="003C2EAB"/>
    <w:rsid w:val="003D0D71"/>
    <w:rsid w:val="003D16B1"/>
    <w:rsid w:val="003D2C78"/>
    <w:rsid w:val="003D3C6B"/>
    <w:rsid w:val="003D3DC0"/>
    <w:rsid w:val="003D4F5F"/>
    <w:rsid w:val="003D51E7"/>
    <w:rsid w:val="003D53CD"/>
    <w:rsid w:val="003D7B59"/>
    <w:rsid w:val="003E07DB"/>
    <w:rsid w:val="003E22E0"/>
    <w:rsid w:val="003E3B99"/>
    <w:rsid w:val="003E7DBA"/>
    <w:rsid w:val="003F03AA"/>
    <w:rsid w:val="003F0D80"/>
    <w:rsid w:val="003F2620"/>
    <w:rsid w:val="003F26A6"/>
    <w:rsid w:val="003F3676"/>
    <w:rsid w:val="003F55D0"/>
    <w:rsid w:val="003F6824"/>
    <w:rsid w:val="003F6E11"/>
    <w:rsid w:val="0040015E"/>
    <w:rsid w:val="0040189F"/>
    <w:rsid w:val="004020FE"/>
    <w:rsid w:val="00402531"/>
    <w:rsid w:val="00403A22"/>
    <w:rsid w:val="004053E2"/>
    <w:rsid w:val="0040686C"/>
    <w:rsid w:val="00406CAC"/>
    <w:rsid w:val="00406F15"/>
    <w:rsid w:val="00411B4C"/>
    <w:rsid w:val="00412CBE"/>
    <w:rsid w:val="00414A34"/>
    <w:rsid w:val="00414E2C"/>
    <w:rsid w:val="00416A39"/>
    <w:rsid w:val="00416C68"/>
    <w:rsid w:val="00420D8A"/>
    <w:rsid w:val="00424FDD"/>
    <w:rsid w:val="00426945"/>
    <w:rsid w:val="004332EC"/>
    <w:rsid w:val="004363EB"/>
    <w:rsid w:val="00440DD9"/>
    <w:rsid w:val="00446A9A"/>
    <w:rsid w:val="00447FDC"/>
    <w:rsid w:val="004513B2"/>
    <w:rsid w:val="00451EB3"/>
    <w:rsid w:val="004554CE"/>
    <w:rsid w:val="00457110"/>
    <w:rsid w:val="00460C91"/>
    <w:rsid w:val="00461A9F"/>
    <w:rsid w:val="00471C0A"/>
    <w:rsid w:val="004726DE"/>
    <w:rsid w:val="00475269"/>
    <w:rsid w:val="00475607"/>
    <w:rsid w:val="00476C26"/>
    <w:rsid w:val="00476E19"/>
    <w:rsid w:val="00485255"/>
    <w:rsid w:val="00487EB2"/>
    <w:rsid w:val="00494BFF"/>
    <w:rsid w:val="00494F54"/>
    <w:rsid w:val="0049500D"/>
    <w:rsid w:val="00495374"/>
    <w:rsid w:val="0049689C"/>
    <w:rsid w:val="00496FB4"/>
    <w:rsid w:val="0049776D"/>
    <w:rsid w:val="004A3B90"/>
    <w:rsid w:val="004A5E7D"/>
    <w:rsid w:val="004A6006"/>
    <w:rsid w:val="004A612B"/>
    <w:rsid w:val="004B059D"/>
    <w:rsid w:val="004B2679"/>
    <w:rsid w:val="004B3AF7"/>
    <w:rsid w:val="004B60F7"/>
    <w:rsid w:val="004B7EB2"/>
    <w:rsid w:val="004C0A18"/>
    <w:rsid w:val="004C2835"/>
    <w:rsid w:val="004C29EE"/>
    <w:rsid w:val="004C42F0"/>
    <w:rsid w:val="004C5D42"/>
    <w:rsid w:val="004C5E2B"/>
    <w:rsid w:val="004D0E0E"/>
    <w:rsid w:val="004D1258"/>
    <w:rsid w:val="004D211C"/>
    <w:rsid w:val="004D3510"/>
    <w:rsid w:val="004D4C63"/>
    <w:rsid w:val="004D783E"/>
    <w:rsid w:val="004E0DE6"/>
    <w:rsid w:val="004E0F54"/>
    <w:rsid w:val="004E1BD4"/>
    <w:rsid w:val="004E2334"/>
    <w:rsid w:val="004E29DC"/>
    <w:rsid w:val="004E3484"/>
    <w:rsid w:val="004E4689"/>
    <w:rsid w:val="004E5421"/>
    <w:rsid w:val="004E7C06"/>
    <w:rsid w:val="004F1519"/>
    <w:rsid w:val="004F58B3"/>
    <w:rsid w:val="004F7914"/>
    <w:rsid w:val="00500A70"/>
    <w:rsid w:val="005017B8"/>
    <w:rsid w:val="005026D6"/>
    <w:rsid w:val="0050272D"/>
    <w:rsid w:val="005030E8"/>
    <w:rsid w:val="00505358"/>
    <w:rsid w:val="005062E4"/>
    <w:rsid w:val="00506411"/>
    <w:rsid w:val="005114A1"/>
    <w:rsid w:val="00517DEF"/>
    <w:rsid w:val="00520841"/>
    <w:rsid w:val="00521378"/>
    <w:rsid w:val="0052399D"/>
    <w:rsid w:val="00525F6D"/>
    <w:rsid w:val="00526E78"/>
    <w:rsid w:val="00527517"/>
    <w:rsid w:val="0052763B"/>
    <w:rsid w:val="00530FB8"/>
    <w:rsid w:val="00534760"/>
    <w:rsid w:val="005347AF"/>
    <w:rsid w:val="00535B96"/>
    <w:rsid w:val="00537606"/>
    <w:rsid w:val="00540B1E"/>
    <w:rsid w:val="00543FE2"/>
    <w:rsid w:val="00546802"/>
    <w:rsid w:val="00547315"/>
    <w:rsid w:val="005477A8"/>
    <w:rsid w:val="00547D90"/>
    <w:rsid w:val="00547F74"/>
    <w:rsid w:val="00553357"/>
    <w:rsid w:val="00554771"/>
    <w:rsid w:val="00555A2B"/>
    <w:rsid w:val="005600FA"/>
    <w:rsid w:val="00560868"/>
    <w:rsid w:val="005623A8"/>
    <w:rsid w:val="005652A2"/>
    <w:rsid w:val="0057272F"/>
    <w:rsid w:val="00573C29"/>
    <w:rsid w:val="00577C72"/>
    <w:rsid w:val="0058205B"/>
    <w:rsid w:val="005827CD"/>
    <w:rsid w:val="00583806"/>
    <w:rsid w:val="00583F25"/>
    <w:rsid w:val="00585D2D"/>
    <w:rsid w:val="00590F9E"/>
    <w:rsid w:val="0059270C"/>
    <w:rsid w:val="00593290"/>
    <w:rsid w:val="00596AC0"/>
    <w:rsid w:val="005A11A0"/>
    <w:rsid w:val="005A2B10"/>
    <w:rsid w:val="005A3AE2"/>
    <w:rsid w:val="005A4B0C"/>
    <w:rsid w:val="005A7CA3"/>
    <w:rsid w:val="005B056F"/>
    <w:rsid w:val="005B0EB4"/>
    <w:rsid w:val="005B45E0"/>
    <w:rsid w:val="005B4934"/>
    <w:rsid w:val="005B5B70"/>
    <w:rsid w:val="005B5D80"/>
    <w:rsid w:val="005B66CD"/>
    <w:rsid w:val="005C2E3C"/>
    <w:rsid w:val="005C71C5"/>
    <w:rsid w:val="005D0BD8"/>
    <w:rsid w:val="005D3CDE"/>
    <w:rsid w:val="005D4343"/>
    <w:rsid w:val="005D451D"/>
    <w:rsid w:val="005E30BA"/>
    <w:rsid w:val="005E369F"/>
    <w:rsid w:val="005E6608"/>
    <w:rsid w:val="005F11C9"/>
    <w:rsid w:val="005F123D"/>
    <w:rsid w:val="005F1765"/>
    <w:rsid w:val="005F4456"/>
    <w:rsid w:val="005F49A7"/>
    <w:rsid w:val="005F7266"/>
    <w:rsid w:val="005F7540"/>
    <w:rsid w:val="00601050"/>
    <w:rsid w:val="00606AA6"/>
    <w:rsid w:val="0060751D"/>
    <w:rsid w:val="00607D46"/>
    <w:rsid w:val="0061265D"/>
    <w:rsid w:val="0061307B"/>
    <w:rsid w:val="0061339D"/>
    <w:rsid w:val="006143FB"/>
    <w:rsid w:val="00614C23"/>
    <w:rsid w:val="00620EF0"/>
    <w:rsid w:val="0062166B"/>
    <w:rsid w:val="00625054"/>
    <w:rsid w:val="0062612D"/>
    <w:rsid w:val="006273A1"/>
    <w:rsid w:val="00631191"/>
    <w:rsid w:val="00631E6B"/>
    <w:rsid w:val="006330E2"/>
    <w:rsid w:val="00636D33"/>
    <w:rsid w:val="00636D8E"/>
    <w:rsid w:val="00640767"/>
    <w:rsid w:val="00641502"/>
    <w:rsid w:val="0064163C"/>
    <w:rsid w:val="00641F2C"/>
    <w:rsid w:val="0064437D"/>
    <w:rsid w:val="00645EC3"/>
    <w:rsid w:val="00651652"/>
    <w:rsid w:val="00651997"/>
    <w:rsid w:val="00654FEF"/>
    <w:rsid w:val="0066029F"/>
    <w:rsid w:val="00660820"/>
    <w:rsid w:val="00662D4D"/>
    <w:rsid w:val="00663971"/>
    <w:rsid w:val="00663E01"/>
    <w:rsid w:val="00664298"/>
    <w:rsid w:val="006721F6"/>
    <w:rsid w:val="00672858"/>
    <w:rsid w:val="006738EE"/>
    <w:rsid w:val="00673DF8"/>
    <w:rsid w:val="00674890"/>
    <w:rsid w:val="00676258"/>
    <w:rsid w:val="00677E96"/>
    <w:rsid w:val="00681360"/>
    <w:rsid w:val="00681B60"/>
    <w:rsid w:val="006843BE"/>
    <w:rsid w:val="006843D7"/>
    <w:rsid w:val="0068463D"/>
    <w:rsid w:val="006875F5"/>
    <w:rsid w:val="006927DB"/>
    <w:rsid w:val="006942F4"/>
    <w:rsid w:val="00695E78"/>
    <w:rsid w:val="006965FC"/>
    <w:rsid w:val="00696EBD"/>
    <w:rsid w:val="0069707A"/>
    <w:rsid w:val="00697FF7"/>
    <w:rsid w:val="006A0C50"/>
    <w:rsid w:val="006A289A"/>
    <w:rsid w:val="006A61BC"/>
    <w:rsid w:val="006A6FD3"/>
    <w:rsid w:val="006B401C"/>
    <w:rsid w:val="006B5C4F"/>
    <w:rsid w:val="006B5EF0"/>
    <w:rsid w:val="006C4736"/>
    <w:rsid w:val="006C6E30"/>
    <w:rsid w:val="006C7821"/>
    <w:rsid w:val="006D1318"/>
    <w:rsid w:val="006D3354"/>
    <w:rsid w:val="006E363C"/>
    <w:rsid w:val="006E3AD0"/>
    <w:rsid w:val="006E3C01"/>
    <w:rsid w:val="006E41A9"/>
    <w:rsid w:val="006E5FF0"/>
    <w:rsid w:val="006E7AE1"/>
    <w:rsid w:val="006F4B9B"/>
    <w:rsid w:val="006F591E"/>
    <w:rsid w:val="006F6BB0"/>
    <w:rsid w:val="006F7753"/>
    <w:rsid w:val="006F7E7B"/>
    <w:rsid w:val="0070433B"/>
    <w:rsid w:val="00704F3F"/>
    <w:rsid w:val="007077C7"/>
    <w:rsid w:val="0071311E"/>
    <w:rsid w:val="00717034"/>
    <w:rsid w:val="00720069"/>
    <w:rsid w:val="00721F06"/>
    <w:rsid w:val="00722181"/>
    <w:rsid w:val="00722C27"/>
    <w:rsid w:val="00722D1C"/>
    <w:rsid w:val="00723959"/>
    <w:rsid w:val="00724236"/>
    <w:rsid w:val="00724676"/>
    <w:rsid w:val="007300FB"/>
    <w:rsid w:val="00730181"/>
    <w:rsid w:val="00731526"/>
    <w:rsid w:val="00732F3A"/>
    <w:rsid w:val="00734EE2"/>
    <w:rsid w:val="007350F8"/>
    <w:rsid w:val="007366DD"/>
    <w:rsid w:val="00736851"/>
    <w:rsid w:val="00737462"/>
    <w:rsid w:val="00737AAD"/>
    <w:rsid w:val="00737F8E"/>
    <w:rsid w:val="007464D0"/>
    <w:rsid w:val="00746E18"/>
    <w:rsid w:val="007473C6"/>
    <w:rsid w:val="00747E9F"/>
    <w:rsid w:val="0075060C"/>
    <w:rsid w:val="00750C15"/>
    <w:rsid w:val="00751B91"/>
    <w:rsid w:val="00751C48"/>
    <w:rsid w:val="0075264B"/>
    <w:rsid w:val="00756282"/>
    <w:rsid w:val="00757D67"/>
    <w:rsid w:val="0076311B"/>
    <w:rsid w:val="00763E2B"/>
    <w:rsid w:val="007660B7"/>
    <w:rsid w:val="00766275"/>
    <w:rsid w:val="00770148"/>
    <w:rsid w:val="00771A48"/>
    <w:rsid w:val="00772F48"/>
    <w:rsid w:val="00775C76"/>
    <w:rsid w:val="00776BE2"/>
    <w:rsid w:val="00781224"/>
    <w:rsid w:val="00782FA1"/>
    <w:rsid w:val="00783B0A"/>
    <w:rsid w:val="0078413A"/>
    <w:rsid w:val="007912CA"/>
    <w:rsid w:val="007928F6"/>
    <w:rsid w:val="00792C9D"/>
    <w:rsid w:val="0079313F"/>
    <w:rsid w:val="0079402A"/>
    <w:rsid w:val="007943A2"/>
    <w:rsid w:val="00794F44"/>
    <w:rsid w:val="00796194"/>
    <w:rsid w:val="007979B2"/>
    <w:rsid w:val="00797D13"/>
    <w:rsid w:val="007A012B"/>
    <w:rsid w:val="007A4CFD"/>
    <w:rsid w:val="007B5C4E"/>
    <w:rsid w:val="007B6006"/>
    <w:rsid w:val="007B624C"/>
    <w:rsid w:val="007C1115"/>
    <w:rsid w:val="007C160D"/>
    <w:rsid w:val="007C32F5"/>
    <w:rsid w:val="007D2526"/>
    <w:rsid w:val="007D4FDA"/>
    <w:rsid w:val="007D5779"/>
    <w:rsid w:val="007E4380"/>
    <w:rsid w:val="007E4599"/>
    <w:rsid w:val="007E51B1"/>
    <w:rsid w:val="007E6300"/>
    <w:rsid w:val="007F31DD"/>
    <w:rsid w:val="007F70E9"/>
    <w:rsid w:val="00800875"/>
    <w:rsid w:val="00800902"/>
    <w:rsid w:val="00800FB4"/>
    <w:rsid w:val="0080339D"/>
    <w:rsid w:val="0080433D"/>
    <w:rsid w:val="00804C8E"/>
    <w:rsid w:val="00810385"/>
    <w:rsid w:val="00811033"/>
    <w:rsid w:val="0081183D"/>
    <w:rsid w:val="00811F5B"/>
    <w:rsid w:val="0081347A"/>
    <w:rsid w:val="00813A3C"/>
    <w:rsid w:val="008144CB"/>
    <w:rsid w:val="00816EB4"/>
    <w:rsid w:val="0082008E"/>
    <w:rsid w:val="00821BA3"/>
    <w:rsid w:val="00821FE8"/>
    <w:rsid w:val="00822E98"/>
    <w:rsid w:val="008234C4"/>
    <w:rsid w:val="008260F7"/>
    <w:rsid w:val="00827AF4"/>
    <w:rsid w:val="008351AD"/>
    <w:rsid w:val="00836712"/>
    <w:rsid w:val="00836FFF"/>
    <w:rsid w:val="0083730D"/>
    <w:rsid w:val="00837959"/>
    <w:rsid w:val="00837D69"/>
    <w:rsid w:val="00842B84"/>
    <w:rsid w:val="00842E5C"/>
    <w:rsid w:val="00842EDA"/>
    <w:rsid w:val="008444EA"/>
    <w:rsid w:val="00850040"/>
    <w:rsid w:val="008518DA"/>
    <w:rsid w:val="008518DE"/>
    <w:rsid w:val="008545B1"/>
    <w:rsid w:val="00854851"/>
    <w:rsid w:val="00855F97"/>
    <w:rsid w:val="00857364"/>
    <w:rsid w:val="008579A8"/>
    <w:rsid w:val="0086187A"/>
    <w:rsid w:val="0086268B"/>
    <w:rsid w:val="00862745"/>
    <w:rsid w:val="00862AC6"/>
    <w:rsid w:val="008633C5"/>
    <w:rsid w:val="0086377B"/>
    <w:rsid w:val="008640B0"/>
    <w:rsid w:val="00866A23"/>
    <w:rsid w:val="00867BB7"/>
    <w:rsid w:val="00870B68"/>
    <w:rsid w:val="008710CA"/>
    <w:rsid w:val="00872111"/>
    <w:rsid w:val="008753E7"/>
    <w:rsid w:val="008761FA"/>
    <w:rsid w:val="0087638E"/>
    <w:rsid w:val="0087669A"/>
    <w:rsid w:val="00880C71"/>
    <w:rsid w:val="00883BD2"/>
    <w:rsid w:val="00884785"/>
    <w:rsid w:val="00886026"/>
    <w:rsid w:val="00886962"/>
    <w:rsid w:val="00886C53"/>
    <w:rsid w:val="00887E22"/>
    <w:rsid w:val="008935EE"/>
    <w:rsid w:val="008A0955"/>
    <w:rsid w:val="008A2805"/>
    <w:rsid w:val="008A4953"/>
    <w:rsid w:val="008A7739"/>
    <w:rsid w:val="008B3B00"/>
    <w:rsid w:val="008B4B58"/>
    <w:rsid w:val="008B4F13"/>
    <w:rsid w:val="008B5588"/>
    <w:rsid w:val="008C0423"/>
    <w:rsid w:val="008C1A38"/>
    <w:rsid w:val="008C1ACB"/>
    <w:rsid w:val="008C421D"/>
    <w:rsid w:val="008C71B7"/>
    <w:rsid w:val="008D03B3"/>
    <w:rsid w:val="008D10F6"/>
    <w:rsid w:val="008D15B9"/>
    <w:rsid w:val="008D2B76"/>
    <w:rsid w:val="008D3444"/>
    <w:rsid w:val="008D52F6"/>
    <w:rsid w:val="008D52FA"/>
    <w:rsid w:val="008D61D2"/>
    <w:rsid w:val="008D6532"/>
    <w:rsid w:val="008E1C0E"/>
    <w:rsid w:val="008E2022"/>
    <w:rsid w:val="008E3787"/>
    <w:rsid w:val="008E5390"/>
    <w:rsid w:val="008E56E2"/>
    <w:rsid w:val="008E6367"/>
    <w:rsid w:val="008E683E"/>
    <w:rsid w:val="008E6909"/>
    <w:rsid w:val="008E7FFB"/>
    <w:rsid w:val="008F0DD4"/>
    <w:rsid w:val="008F0E03"/>
    <w:rsid w:val="008F1FF3"/>
    <w:rsid w:val="008F289C"/>
    <w:rsid w:val="008F3076"/>
    <w:rsid w:val="008F43CC"/>
    <w:rsid w:val="008F4AC6"/>
    <w:rsid w:val="008F58E8"/>
    <w:rsid w:val="008F6347"/>
    <w:rsid w:val="008F70C3"/>
    <w:rsid w:val="009018F0"/>
    <w:rsid w:val="00910A75"/>
    <w:rsid w:val="009131FC"/>
    <w:rsid w:val="009147E3"/>
    <w:rsid w:val="00914DB9"/>
    <w:rsid w:val="00917779"/>
    <w:rsid w:val="00921F2B"/>
    <w:rsid w:val="00922BC0"/>
    <w:rsid w:val="00930EC1"/>
    <w:rsid w:val="00931623"/>
    <w:rsid w:val="0093261B"/>
    <w:rsid w:val="00933BF3"/>
    <w:rsid w:val="009357FC"/>
    <w:rsid w:val="00940C3D"/>
    <w:rsid w:val="00942FB8"/>
    <w:rsid w:val="00943FED"/>
    <w:rsid w:val="00944578"/>
    <w:rsid w:val="0094587E"/>
    <w:rsid w:val="00946791"/>
    <w:rsid w:val="00946D9B"/>
    <w:rsid w:val="00946F6A"/>
    <w:rsid w:val="00946FD4"/>
    <w:rsid w:val="009510FF"/>
    <w:rsid w:val="00957755"/>
    <w:rsid w:val="009601BD"/>
    <w:rsid w:val="009611B8"/>
    <w:rsid w:val="00962CA9"/>
    <w:rsid w:val="009632CA"/>
    <w:rsid w:val="00964A49"/>
    <w:rsid w:val="00964BDE"/>
    <w:rsid w:val="009661B0"/>
    <w:rsid w:val="00966662"/>
    <w:rsid w:val="00966DE1"/>
    <w:rsid w:val="0096712D"/>
    <w:rsid w:val="00967BA7"/>
    <w:rsid w:val="0097010A"/>
    <w:rsid w:val="0097051C"/>
    <w:rsid w:val="009740FF"/>
    <w:rsid w:val="00975197"/>
    <w:rsid w:val="0097531F"/>
    <w:rsid w:val="009753BB"/>
    <w:rsid w:val="00985100"/>
    <w:rsid w:val="00985570"/>
    <w:rsid w:val="009869B4"/>
    <w:rsid w:val="00993321"/>
    <w:rsid w:val="00994928"/>
    <w:rsid w:val="00996656"/>
    <w:rsid w:val="009967F0"/>
    <w:rsid w:val="00997114"/>
    <w:rsid w:val="009A1D69"/>
    <w:rsid w:val="009A2695"/>
    <w:rsid w:val="009A2B7C"/>
    <w:rsid w:val="009A5125"/>
    <w:rsid w:val="009A694D"/>
    <w:rsid w:val="009B0B8A"/>
    <w:rsid w:val="009B3DB0"/>
    <w:rsid w:val="009B60AD"/>
    <w:rsid w:val="009C00CC"/>
    <w:rsid w:val="009D43C9"/>
    <w:rsid w:val="009D60EC"/>
    <w:rsid w:val="009D7B9B"/>
    <w:rsid w:val="009E2F4B"/>
    <w:rsid w:val="009E77BA"/>
    <w:rsid w:val="009F0416"/>
    <w:rsid w:val="009F14B0"/>
    <w:rsid w:val="009F2C0D"/>
    <w:rsid w:val="009F2EF8"/>
    <w:rsid w:val="009F3539"/>
    <w:rsid w:val="009F48D9"/>
    <w:rsid w:val="009F4D23"/>
    <w:rsid w:val="009F508A"/>
    <w:rsid w:val="009F5A38"/>
    <w:rsid w:val="00A072B1"/>
    <w:rsid w:val="00A07DF6"/>
    <w:rsid w:val="00A11DC3"/>
    <w:rsid w:val="00A12DC6"/>
    <w:rsid w:val="00A13571"/>
    <w:rsid w:val="00A139F7"/>
    <w:rsid w:val="00A14339"/>
    <w:rsid w:val="00A14CA6"/>
    <w:rsid w:val="00A1634A"/>
    <w:rsid w:val="00A200CD"/>
    <w:rsid w:val="00A22C5A"/>
    <w:rsid w:val="00A231F2"/>
    <w:rsid w:val="00A27B7F"/>
    <w:rsid w:val="00A31BD1"/>
    <w:rsid w:val="00A34562"/>
    <w:rsid w:val="00A34EC9"/>
    <w:rsid w:val="00A408B9"/>
    <w:rsid w:val="00A41036"/>
    <w:rsid w:val="00A41248"/>
    <w:rsid w:val="00A42AF7"/>
    <w:rsid w:val="00A447EF"/>
    <w:rsid w:val="00A44D82"/>
    <w:rsid w:val="00A45C59"/>
    <w:rsid w:val="00A46C37"/>
    <w:rsid w:val="00A47E0E"/>
    <w:rsid w:val="00A50EE2"/>
    <w:rsid w:val="00A510FF"/>
    <w:rsid w:val="00A51F87"/>
    <w:rsid w:val="00A52FA8"/>
    <w:rsid w:val="00A5359D"/>
    <w:rsid w:val="00A53D32"/>
    <w:rsid w:val="00A54A1D"/>
    <w:rsid w:val="00A56A60"/>
    <w:rsid w:val="00A574A0"/>
    <w:rsid w:val="00A61822"/>
    <w:rsid w:val="00A61BFD"/>
    <w:rsid w:val="00A633D3"/>
    <w:rsid w:val="00A6655E"/>
    <w:rsid w:val="00A66D04"/>
    <w:rsid w:val="00A7028B"/>
    <w:rsid w:val="00A704ED"/>
    <w:rsid w:val="00A7070D"/>
    <w:rsid w:val="00A72EBF"/>
    <w:rsid w:val="00A7415C"/>
    <w:rsid w:val="00A76631"/>
    <w:rsid w:val="00A77D7D"/>
    <w:rsid w:val="00A81AF8"/>
    <w:rsid w:val="00A835E2"/>
    <w:rsid w:val="00A83C8B"/>
    <w:rsid w:val="00A86C0D"/>
    <w:rsid w:val="00A87667"/>
    <w:rsid w:val="00A9023C"/>
    <w:rsid w:val="00A90C5F"/>
    <w:rsid w:val="00A92DA1"/>
    <w:rsid w:val="00A94176"/>
    <w:rsid w:val="00A97ECC"/>
    <w:rsid w:val="00A97F34"/>
    <w:rsid w:val="00AA05B7"/>
    <w:rsid w:val="00AA42CD"/>
    <w:rsid w:val="00AA42FB"/>
    <w:rsid w:val="00AA71DF"/>
    <w:rsid w:val="00AA772A"/>
    <w:rsid w:val="00AB0E71"/>
    <w:rsid w:val="00AB1D87"/>
    <w:rsid w:val="00AB408B"/>
    <w:rsid w:val="00AB6E72"/>
    <w:rsid w:val="00AC5882"/>
    <w:rsid w:val="00AC5D15"/>
    <w:rsid w:val="00AC6AA3"/>
    <w:rsid w:val="00AC6BFB"/>
    <w:rsid w:val="00AD1708"/>
    <w:rsid w:val="00AD197B"/>
    <w:rsid w:val="00AD550E"/>
    <w:rsid w:val="00AD67C2"/>
    <w:rsid w:val="00AD6855"/>
    <w:rsid w:val="00AE000E"/>
    <w:rsid w:val="00AE0053"/>
    <w:rsid w:val="00AE5229"/>
    <w:rsid w:val="00AE61C4"/>
    <w:rsid w:val="00AE684C"/>
    <w:rsid w:val="00AF0C63"/>
    <w:rsid w:val="00AF4C19"/>
    <w:rsid w:val="00AF4E4B"/>
    <w:rsid w:val="00AF6A00"/>
    <w:rsid w:val="00AF7B30"/>
    <w:rsid w:val="00B015EC"/>
    <w:rsid w:val="00B03776"/>
    <w:rsid w:val="00B05017"/>
    <w:rsid w:val="00B0593F"/>
    <w:rsid w:val="00B06C4F"/>
    <w:rsid w:val="00B10450"/>
    <w:rsid w:val="00B11542"/>
    <w:rsid w:val="00B1763A"/>
    <w:rsid w:val="00B23F47"/>
    <w:rsid w:val="00B2525A"/>
    <w:rsid w:val="00B27B86"/>
    <w:rsid w:val="00B30A3C"/>
    <w:rsid w:val="00B313F5"/>
    <w:rsid w:val="00B3372A"/>
    <w:rsid w:val="00B374F0"/>
    <w:rsid w:val="00B378E1"/>
    <w:rsid w:val="00B41817"/>
    <w:rsid w:val="00B41B14"/>
    <w:rsid w:val="00B42636"/>
    <w:rsid w:val="00B42E72"/>
    <w:rsid w:val="00B44220"/>
    <w:rsid w:val="00B444A2"/>
    <w:rsid w:val="00B45289"/>
    <w:rsid w:val="00B4612E"/>
    <w:rsid w:val="00B47CDF"/>
    <w:rsid w:val="00B505AA"/>
    <w:rsid w:val="00B52123"/>
    <w:rsid w:val="00B526D1"/>
    <w:rsid w:val="00B56076"/>
    <w:rsid w:val="00B57156"/>
    <w:rsid w:val="00B62337"/>
    <w:rsid w:val="00B634D3"/>
    <w:rsid w:val="00B63ED9"/>
    <w:rsid w:val="00B64F1E"/>
    <w:rsid w:val="00B657C8"/>
    <w:rsid w:val="00B662FA"/>
    <w:rsid w:val="00B6729E"/>
    <w:rsid w:val="00B714A4"/>
    <w:rsid w:val="00B74539"/>
    <w:rsid w:val="00B76841"/>
    <w:rsid w:val="00B83E86"/>
    <w:rsid w:val="00B86848"/>
    <w:rsid w:val="00B90963"/>
    <w:rsid w:val="00B91D3E"/>
    <w:rsid w:val="00B97959"/>
    <w:rsid w:val="00B97C84"/>
    <w:rsid w:val="00BA1AE3"/>
    <w:rsid w:val="00BA2FBF"/>
    <w:rsid w:val="00BA44AD"/>
    <w:rsid w:val="00BA6E40"/>
    <w:rsid w:val="00BA76AE"/>
    <w:rsid w:val="00BB0499"/>
    <w:rsid w:val="00BB14BF"/>
    <w:rsid w:val="00BB360A"/>
    <w:rsid w:val="00BB4A72"/>
    <w:rsid w:val="00BB7F0E"/>
    <w:rsid w:val="00BC272F"/>
    <w:rsid w:val="00BC3E96"/>
    <w:rsid w:val="00BC51C1"/>
    <w:rsid w:val="00BC6586"/>
    <w:rsid w:val="00BC79FA"/>
    <w:rsid w:val="00BC7AA0"/>
    <w:rsid w:val="00BD1E29"/>
    <w:rsid w:val="00BD3775"/>
    <w:rsid w:val="00BD4515"/>
    <w:rsid w:val="00BD6A8F"/>
    <w:rsid w:val="00BE0784"/>
    <w:rsid w:val="00BE57A4"/>
    <w:rsid w:val="00BF4925"/>
    <w:rsid w:val="00BF67CF"/>
    <w:rsid w:val="00BF6CFA"/>
    <w:rsid w:val="00BF6DBB"/>
    <w:rsid w:val="00BF7F16"/>
    <w:rsid w:val="00C041D8"/>
    <w:rsid w:val="00C07A93"/>
    <w:rsid w:val="00C07DD4"/>
    <w:rsid w:val="00C10557"/>
    <w:rsid w:val="00C105A6"/>
    <w:rsid w:val="00C1126A"/>
    <w:rsid w:val="00C11A65"/>
    <w:rsid w:val="00C146B6"/>
    <w:rsid w:val="00C21556"/>
    <w:rsid w:val="00C2621F"/>
    <w:rsid w:val="00C26F2D"/>
    <w:rsid w:val="00C31619"/>
    <w:rsid w:val="00C330A0"/>
    <w:rsid w:val="00C33DF9"/>
    <w:rsid w:val="00C3435B"/>
    <w:rsid w:val="00C35B01"/>
    <w:rsid w:val="00C36A69"/>
    <w:rsid w:val="00C37063"/>
    <w:rsid w:val="00C377BD"/>
    <w:rsid w:val="00C37C4A"/>
    <w:rsid w:val="00C419E9"/>
    <w:rsid w:val="00C425ED"/>
    <w:rsid w:val="00C436AF"/>
    <w:rsid w:val="00C4553A"/>
    <w:rsid w:val="00C45CAD"/>
    <w:rsid w:val="00C478E4"/>
    <w:rsid w:val="00C47A6F"/>
    <w:rsid w:val="00C53760"/>
    <w:rsid w:val="00C551E4"/>
    <w:rsid w:val="00C55F7A"/>
    <w:rsid w:val="00C570FA"/>
    <w:rsid w:val="00C618E2"/>
    <w:rsid w:val="00C62B6B"/>
    <w:rsid w:val="00C65339"/>
    <w:rsid w:val="00C67254"/>
    <w:rsid w:val="00C715C6"/>
    <w:rsid w:val="00C728EB"/>
    <w:rsid w:val="00C74171"/>
    <w:rsid w:val="00C74A66"/>
    <w:rsid w:val="00C7556B"/>
    <w:rsid w:val="00C75EDF"/>
    <w:rsid w:val="00C765E3"/>
    <w:rsid w:val="00C77EA9"/>
    <w:rsid w:val="00C80C27"/>
    <w:rsid w:val="00C80DF7"/>
    <w:rsid w:val="00C82350"/>
    <w:rsid w:val="00C830BD"/>
    <w:rsid w:val="00C83746"/>
    <w:rsid w:val="00C85E82"/>
    <w:rsid w:val="00C8786C"/>
    <w:rsid w:val="00C87ABD"/>
    <w:rsid w:val="00C918BB"/>
    <w:rsid w:val="00C92999"/>
    <w:rsid w:val="00C969AB"/>
    <w:rsid w:val="00C97053"/>
    <w:rsid w:val="00C970DF"/>
    <w:rsid w:val="00C97246"/>
    <w:rsid w:val="00CA02EB"/>
    <w:rsid w:val="00CA424E"/>
    <w:rsid w:val="00CB0086"/>
    <w:rsid w:val="00CB7B6A"/>
    <w:rsid w:val="00CC0383"/>
    <w:rsid w:val="00CC063D"/>
    <w:rsid w:val="00CC14CA"/>
    <w:rsid w:val="00CC22D1"/>
    <w:rsid w:val="00CC2C8D"/>
    <w:rsid w:val="00CC2F21"/>
    <w:rsid w:val="00CC4841"/>
    <w:rsid w:val="00CC4D83"/>
    <w:rsid w:val="00CC7D3F"/>
    <w:rsid w:val="00CD065C"/>
    <w:rsid w:val="00CD0A05"/>
    <w:rsid w:val="00CD13FF"/>
    <w:rsid w:val="00CD2B6D"/>
    <w:rsid w:val="00CD4D3C"/>
    <w:rsid w:val="00CD7B3E"/>
    <w:rsid w:val="00CE0434"/>
    <w:rsid w:val="00CE0793"/>
    <w:rsid w:val="00CE07BB"/>
    <w:rsid w:val="00CE44B3"/>
    <w:rsid w:val="00CE742E"/>
    <w:rsid w:val="00CE77EA"/>
    <w:rsid w:val="00CF24F6"/>
    <w:rsid w:val="00CF33A6"/>
    <w:rsid w:val="00CF3DC4"/>
    <w:rsid w:val="00CF5934"/>
    <w:rsid w:val="00CF5AFB"/>
    <w:rsid w:val="00D004CD"/>
    <w:rsid w:val="00D02F1E"/>
    <w:rsid w:val="00D04591"/>
    <w:rsid w:val="00D057E9"/>
    <w:rsid w:val="00D05DCE"/>
    <w:rsid w:val="00D07C57"/>
    <w:rsid w:val="00D10C55"/>
    <w:rsid w:val="00D12156"/>
    <w:rsid w:val="00D13F2B"/>
    <w:rsid w:val="00D146FB"/>
    <w:rsid w:val="00D1479B"/>
    <w:rsid w:val="00D14FA3"/>
    <w:rsid w:val="00D161BD"/>
    <w:rsid w:val="00D16315"/>
    <w:rsid w:val="00D16F59"/>
    <w:rsid w:val="00D170A4"/>
    <w:rsid w:val="00D170F1"/>
    <w:rsid w:val="00D214C5"/>
    <w:rsid w:val="00D23B89"/>
    <w:rsid w:val="00D23BD4"/>
    <w:rsid w:val="00D240D9"/>
    <w:rsid w:val="00D31F89"/>
    <w:rsid w:val="00D31FAA"/>
    <w:rsid w:val="00D33C1B"/>
    <w:rsid w:val="00D36A0B"/>
    <w:rsid w:val="00D41451"/>
    <w:rsid w:val="00D41549"/>
    <w:rsid w:val="00D50250"/>
    <w:rsid w:val="00D503EA"/>
    <w:rsid w:val="00D51DEA"/>
    <w:rsid w:val="00D55D07"/>
    <w:rsid w:val="00D5671C"/>
    <w:rsid w:val="00D5759A"/>
    <w:rsid w:val="00D60ADD"/>
    <w:rsid w:val="00D61C81"/>
    <w:rsid w:val="00D6214D"/>
    <w:rsid w:val="00D6460F"/>
    <w:rsid w:val="00D65479"/>
    <w:rsid w:val="00D66116"/>
    <w:rsid w:val="00D70945"/>
    <w:rsid w:val="00D70A2B"/>
    <w:rsid w:val="00D71665"/>
    <w:rsid w:val="00D716C0"/>
    <w:rsid w:val="00D723F4"/>
    <w:rsid w:val="00D74011"/>
    <w:rsid w:val="00D74CC4"/>
    <w:rsid w:val="00D77403"/>
    <w:rsid w:val="00D81113"/>
    <w:rsid w:val="00D812D0"/>
    <w:rsid w:val="00D814E0"/>
    <w:rsid w:val="00D86116"/>
    <w:rsid w:val="00D8640B"/>
    <w:rsid w:val="00D86D9E"/>
    <w:rsid w:val="00D87C3D"/>
    <w:rsid w:val="00D96723"/>
    <w:rsid w:val="00DA1F2D"/>
    <w:rsid w:val="00DA265B"/>
    <w:rsid w:val="00DA2AC6"/>
    <w:rsid w:val="00DA4584"/>
    <w:rsid w:val="00DA4D87"/>
    <w:rsid w:val="00DB14C1"/>
    <w:rsid w:val="00DB24EE"/>
    <w:rsid w:val="00DB4986"/>
    <w:rsid w:val="00DB4A3F"/>
    <w:rsid w:val="00DB5D5D"/>
    <w:rsid w:val="00DB6DC3"/>
    <w:rsid w:val="00DB768B"/>
    <w:rsid w:val="00DC59D2"/>
    <w:rsid w:val="00DC6765"/>
    <w:rsid w:val="00DC78CD"/>
    <w:rsid w:val="00DC7D6E"/>
    <w:rsid w:val="00DD0288"/>
    <w:rsid w:val="00DD17F8"/>
    <w:rsid w:val="00DD2E2F"/>
    <w:rsid w:val="00DD33C3"/>
    <w:rsid w:val="00DD3AEE"/>
    <w:rsid w:val="00DD3F30"/>
    <w:rsid w:val="00DD3F6A"/>
    <w:rsid w:val="00DD4BCB"/>
    <w:rsid w:val="00DD5391"/>
    <w:rsid w:val="00DD5B50"/>
    <w:rsid w:val="00DD6A29"/>
    <w:rsid w:val="00DE2E7F"/>
    <w:rsid w:val="00DE3388"/>
    <w:rsid w:val="00DE3B17"/>
    <w:rsid w:val="00DE5A2C"/>
    <w:rsid w:val="00DE6B1D"/>
    <w:rsid w:val="00DF3AA5"/>
    <w:rsid w:val="00DF3AA6"/>
    <w:rsid w:val="00DF7E84"/>
    <w:rsid w:val="00E029F6"/>
    <w:rsid w:val="00E057C2"/>
    <w:rsid w:val="00E0703A"/>
    <w:rsid w:val="00E13CE9"/>
    <w:rsid w:val="00E140FC"/>
    <w:rsid w:val="00E1473A"/>
    <w:rsid w:val="00E1671D"/>
    <w:rsid w:val="00E2537B"/>
    <w:rsid w:val="00E2650E"/>
    <w:rsid w:val="00E27002"/>
    <w:rsid w:val="00E313B1"/>
    <w:rsid w:val="00E32DE5"/>
    <w:rsid w:val="00E42B2F"/>
    <w:rsid w:val="00E4570B"/>
    <w:rsid w:val="00E47769"/>
    <w:rsid w:val="00E47C49"/>
    <w:rsid w:val="00E52225"/>
    <w:rsid w:val="00E5574B"/>
    <w:rsid w:val="00E56842"/>
    <w:rsid w:val="00E56BC9"/>
    <w:rsid w:val="00E57324"/>
    <w:rsid w:val="00E63416"/>
    <w:rsid w:val="00E6658C"/>
    <w:rsid w:val="00E6672D"/>
    <w:rsid w:val="00E67304"/>
    <w:rsid w:val="00E70A9C"/>
    <w:rsid w:val="00E72104"/>
    <w:rsid w:val="00E72B1E"/>
    <w:rsid w:val="00E74E59"/>
    <w:rsid w:val="00E76D1A"/>
    <w:rsid w:val="00E7707E"/>
    <w:rsid w:val="00E802CC"/>
    <w:rsid w:val="00E8143A"/>
    <w:rsid w:val="00E82BD2"/>
    <w:rsid w:val="00E8497B"/>
    <w:rsid w:val="00E84AA8"/>
    <w:rsid w:val="00E84B72"/>
    <w:rsid w:val="00E85F58"/>
    <w:rsid w:val="00E978B3"/>
    <w:rsid w:val="00E978CB"/>
    <w:rsid w:val="00EA1873"/>
    <w:rsid w:val="00EA1A96"/>
    <w:rsid w:val="00EA29EF"/>
    <w:rsid w:val="00EA33DF"/>
    <w:rsid w:val="00EA4734"/>
    <w:rsid w:val="00EA69F9"/>
    <w:rsid w:val="00EB06E9"/>
    <w:rsid w:val="00EB221D"/>
    <w:rsid w:val="00EB2733"/>
    <w:rsid w:val="00EB2B5F"/>
    <w:rsid w:val="00EB2E2E"/>
    <w:rsid w:val="00EB4E74"/>
    <w:rsid w:val="00EB6BAB"/>
    <w:rsid w:val="00EC0377"/>
    <w:rsid w:val="00EC14E9"/>
    <w:rsid w:val="00EC3B6C"/>
    <w:rsid w:val="00EC3C60"/>
    <w:rsid w:val="00EC4DD3"/>
    <w:rsid w:val="00EC4EA7"/>
    <w:rsid w:val="00EC6D81"/>
    <w:rsid w:val="00EC7449"/>
    <w:rsid w:val="00ED2480"/>
    <w:rsid w:val="00ED2CA5"/>
    <w:rsid w:val="00ED3BF6"/>
    <w:rsid w:val="00ED62A6"/>
    <w:rsid w:val="00ED75B1"/>
    <w:rsid w:val="00EE0D9A"/>
    <w:rsid w:val="00EE55C7"/>
    <w:rsid w:val="00EF05D8"/>
    <w:rsid w:val="00EF318F"/>
    <w:rsid w:val="00EF6494"/>
    <w:rsid w:val="00EF65B1"/>
    <w:rsid w:val="00EF6819"/>
    <w:rsid w:val="00EF6D1E"/>
    <w:rsid w:val="00F0085B"/>
    <w:rsid w:val="00F0629D"/>
    <w:rsid w:val="00F068EA"/>
    <w:rsid w:val="00F07BEC"/>
    <w:rsid w:val="00F07FFB"/>
    <w:rsid w:val="00F10B46"/>
    <w:rsid w:val="00F10C96"/>
    <w:rsid w:val="00F10EB7"/>
    <w:rsid w:val="00F1420D"/>
    <w:rsid w:val="00F2100C"/>
    <w:rsid w:val="00F213B2"/>
    <w:rsid w:val="00F216C8"/>
    <w:rsid w:val="00F2553C"/>
    <w:rsid w:val="00F25BE5"/>
    <w:rsid w:val="00F27E0D"/>
    <w:rsid w:val="00F308BB"/>
    <w:rsid w:val="00F32296"/>
    <w:rsid w:val="00F33352"/>
    <w:rsid w:val="00F36C8A"/>
    <w:rsid w:val="00F36CCB"/>
    <w:rsid w:val="00F3710E"/>
    <w:rsid w:val="00F405CB"/>
    <w:rsid w:val="00F4078F"/>
    <w:rsid w:val="00F419FA"/>
    <w:rsid w:val="00F41D1C"/>
    <w:rsid w:val="00F43DDC"/>
    <w:rsid w:val="00F45587"/>
    <w:rsid w:val="00F46A56"/>
    <w:rsid w:val="00F51BD9"/>
    <w:rsid w:val="00F5367E"/>
    <w:rsid w:val="00F54691"/>
    <w:rsid w:val="00F553E8"/>
    <w:rsid w:val="00F564F5"/>
    <w:rsid w:val="00F578C4"/>
    <w:rsid w:val="00F61584"/>
    <w:rsid w:val="00F63197"/>
    <w:rsid w:val="00F64786"/>
    <w:rsid w:val="00F6564A"/>
    <w:rsid w:val="00F66431"/>
    <w:rsid w:val="00F66AF5"/>
    <w:rsid w:val="00F70946"/>
    <w:rsid w:val="00F712CB"/>
    <w:rsid w:val="00F74EC3"/>
    <w:rsid w:val="00F76338"/>
    <w:rsid w:val="00F805BF"/>
    <w:rsid w:val="00F8182A"/>
    <w:rsid w:val="00F84882"/>
    <w:rsid w:val="00F87206"/>
    <w:rsid w:val="00F87FF8"/>
    <w:rsid w:val="00F9044B"/>
    <w:rsid w:val="00F905BB"/>
    <w:rsid w:val="00F9073E"/>
    <w:rsid w:val="00F92365"/>
    <w:rsid w:val="00F94425"/>
    <w:rsid w:val="00F944BF"/>
    <w:rsid w:val="00F95129"/>
    <w:rsid w:val="00F96ADF"/>
    <w:rsid w:val="00F96FF1"/>
    <w:rsid w:val="00F97858"/>
    <w:rsid w:val="00F97A15"/>
    <w:rsid w:val="00FA10D7"/>
    <w:rsid w:val="00FA1716"/>
    <w:rsid w:val="00FA3018"/>
    <w:rsid w:val="00FA45B1"/>
    <w:rsid w:val="00FB00CA"/>
    <w:rsid w:val="00FB12BB"/>
    <w:rsid w:val="00FB2FC1"/>
    <w:rsid w:val="00FB3381"/>
    <w:rsid w:val="00FB4DAF"/>
    <w:rsid w:val="00FC2137"/>
    <w:rsid w:val="00FC4AC6"/>
    <w:rsid w:val="00FD3AF5"/>
    <w:rsid w:val="00FD5189"/>
    <w:rsid w:val="00FD5BF8"/>
    <w:rsid w:val="00FD7D93"/>
    <w:rsid w:val="00FE07A3"/>
    <w:rsid w:val="00FE2888"/>
    <w:rsid w:val="00FE4D3B"/>
    <w:rsid w:val="00FE62F1"/>
    <w:rsid w:val="00FE78E9"/>
    <w:rsid w:val="00FF1667"/>
    <w:rsid w:val="00FF31D1"/>
    <w:rsid w:val="00FF34DD"/>
    <w:rsid w:val="00FF5C0C"/>
    <w:rsid w:val="00FF6B8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C77DE1"/>
  <w15:docId w15:val="{0A9FCC55-56EE-4A32-A863-95EAE945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946791"/>
    <w:rPr>
      <w:color w:val="800080" w:themeColor="followedHyperlink"/>
      <w:u w:val="single"/>
    </w:rPr>
  </w:style>
  <w:style w:type="character" w:styleId="UnresolvedMention">
    <w:name w:val="Unresolved Mention"/>
    <w:basedOn w:val="DefaultParagraphFont"/>
    <w:uiPriority w:val="99"/>
    <w:semiHidden/>
    <w:unhideWhenUsed/>
    <w:rsid w:val="00F712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8992">
      <w:bodyDiv w:val="1"/>
      <w:marLeft w:val="0"/>
      <w:marRight w:val="0"/>
      <w:marTop w:val="0"/>
      <w:marBottom w:val="0"/>
      <w:divBdr>
        <w:top w:val="none" w:sz="0" w:space="0" w:color="auto"/>
        <w:left w:val="none" w:sz="0" w:space="0" w:color="auto"/>
        <w:bottom w:val="none" w:sz="0" w:space="0" w:color="auto"/>
        <w:right w:val="none" w:sz="0" w:space="0" w:color="auto"/>
      </w:divBdr>
    </w:div>
    <w:div w:id="448167065">
      <w:bodyDiv w:val="1"/>
      <w:marLeft w:val="0"/>
      <w:marRight w:val="0"/>
      <w:marTop w:val="0"/>
      <w:marBottom w:val="0"/>
      <w:divBdr>
        <w:top w:val="none" w:sz="0" w:space="0" w:color="auto"/>
        <w:left w:val="none" w:sz="0" w:space="0" w:color="auto"/>
        <w:bottom w:val="none" w:sz="0" w:space="0" w:color="auto"/>
        <w:right w:val="none" w:sz="0" w:space="0" w:color="auto"/>
      </w:divBdr>
      <w:divsChild>
        <w:div w:id="1555120333">
          <w:marLeft w:val="0"/>
          <w:marRight w:val="0"/>
          <w:marTop w:val="0"/>
          <w:marBottom w:val="0"/>
          <w:divBdr>
            <w:top w:val="none" w:sz="0" w:space="0" w:color="auto"/>
            <w:left w:val="none" w:sz="0" w:space="0" w:color="auto"/>
            <w:bottom w:val="none" w:sz="0" w:space="0" w:color="auto"/>
            <w:right w:val="none" w:sz="0" w:space="0" w:color="auto"/>
          </w:divBdr>
          <w:divsChild>
            <w:div w:id="1269704332">
              <w:marLeft w:val="0"/>
              <w:marRight w:val="0"/>
              <w:marTop w:val="0"/>
              <w:marBottom w:val="0"/>
              <w:divBdr>
                <w:top w:val="none" w:sz="0" w:space="0" w:color="auto"/>
                <w:left w:val="none" w:sz="0" w:space="0" w:color="auto"/>
                <w:bottom w:val="none" w:sz="0" w:space="0" w:color="auto"/>
                <w:right w:val="none" w:sz="0" w:space="0" w:color="auto"/>
              </w:divBdr>
              <w:divsChild>
                <w:div w:id="18390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4732">
      <w:bodyDiv w:val="1"/>
      <w:marLeft w:val="0"/>
      <w:marRight w:val="0"/>
      <w:marTop w:val="0"/>
      <w:marBottom w:val="0"/>
      <w:divBdr>
        <w:top w:val="none" w:sz="0" w:space="0" w:color="auto"/>
        <w:left w:val="none" w:sz="0" w:space="0" w:color="auto"/>
        <w:bottom w:val="none" w:sz="0" w:space="0" w:color="auto"/>
        <w:right w:val="none" w:sz="0" w:space="0" w:color="auto"/>
      </w:divBdr>
    </w:div>
    <w:div w:id="1501769042">
      <w:bodyDiv w:val="1"/>
      <w:marLeft w:val="0"/>
      <w:marRight w:val="0"/>
      <w:marTop w:val="0"/>
      <w:marBottom w:val="0"/>
      <w:divBdr>
        <w:top w:val="none" w:sz="0" w:space="0" w:color="auto"/>
        <w:left w:val="none" w:sz="0" w:space="0" w:color="auto"/>
        <w:bottom w:val="none" w:sz="0" w:space="0" w:color="auto"/>
        <w:right w:val="none" w:sz="0" w:space="0" w:color="auto"/>
      </w:divBdr>
    </w:div>
    <w:div w:id="1602487569">
      <w:bodyDiv w:val="1"/>
      <w:marLeft w:val="0"/>
      <w:marRight w:val="0"/>
      <w:marTop w:val="0"/>
      <w:marBottom w:val="0"/>
      <w:divBdr>
        <w:top w:val="none" w:sz="0" w:space="0" w:color="auto"/>
        <w:left w:val="none" w:sz="0" w:space="0" w:color="auto"/>
        <w:bottom w:val="none" w:sz="0" w:space="0" w:color="auto"/>
        <w:right w:val="none" w:sz="0" w:space="0" w:color="auto"/>
      </w:divBdr>
      <w:divsChild>
        <w:div w:id="743453902">
          <w:marLeft w:val="0"/>
          <w:marRight w:val="0"/>
          <w:marTop w:val="0"/>
          <w:marBottom w:val="0"/>
          <w:divBdr>
            <w:top w:val="none" w:sz="0" w:space="0" w:color="auto"/>
            <w:left w:val="none" w:sz="0" w:space="0" w:color="auto"/>
            <w:bottom w:val="none" w:sz="0" w:space="0" w:color="auto"/>
            <w:right w:val="none" w:sz="0" w:space="0" w:color="auto"/>
          </w:divBdr>
          <w:divsChild>
            <w:div w:id="1912157068">
              <w:marLeft w:val="0"/>
              <w:marRight w:val="0"/>
              <w:marTop w:val="0"/>
              <w:marBottom w:val="0"/>
              <w:divBdr>
                <w:top w:val="none" w:sz="0" w:space="0" w:color="auto"/>
                <w:left w:val="none" w:sz="0" w:space="0" w:color="auto"/>
                <w:bottom w:val="none" w:sz="0" w:space="0" w:color="auto"/>
                <w:right w:val="none" w:sz="0" w:space="0" w:color="auto"/>
              </w:divBdr>
              <w:divsChild>
                <w:div w:id="7944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 w:id="185310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atoya.s.johnson20.civ@us.navy.mil" TargetMode="External"/><Relationship Id="rId18" Type="http://schemas.openxmlformats.org/officeDocument/2006/relationships/hyperlink" Target="https://www.law.cornell.edu/definitions/index.php?width=840&amp;height=800&amp;iframe=true&amp;def_id=84989fda9e016c08a3be260ac6e7bb78&amp;term_occur=999&amp;term_src=Title:48:Chapter:2:Subchapter:H:Part:252:Subpart:252.2:252.204-7020" TargetMode="External"/><Relationship Id="rId26" Type="http://schemas.openxmlformats.org/officeDocument/2006/relationships/hyperlink" Target="https://www.law.cornell.edu/definitions/index.php?width=840&amp;height=800&amp;iframe=true&amp;def_id=b7d9c7dc0ac6883f0e6039f5bc1f541e&amp;term_occur=999&amp;term_src=Title:48:Chapter:2:Subchapter:H:Part:252:Subpart:252.2:252.204-7020" TargetMode="External"/><Relationship Id="rId39" Type="http://schemas.openxmlformats.org/officeDocument/2006/relationships/hyperlink" Target="https://www.law.cornell.edu/definitions/index.php?width=840&amp;height=800&amp;iframe=true&amp;def_id=d7808dffbced772fa6297dcc2e796ed1&amp;term_occur=999&amp;term_src=Title:48:Chapter:2:Subchapter:H:Part:252:Subpart:252.2:252.204-7020" TargetMode="External"/><Relationship Id="rId21"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Relationship Id="rId34" Type="http://schemas.openxmlformats.org/officeDocument/2006/relationships/hyperlink" Target="https://www.law.cornell.edu/topn/freedom_of_information_act" TargetMode="External"/><Relationship Id="rId42" Type="http://schemas.openxmlformats.org/officeDocument/2006/relationships/hyperlink" Target="https://www.law.cornell.edu/definitions/index.php?width=840&amp;height=800&amp;iframe=true&amp;def_id=028441af50e64249062fbe0b7a260db9&amp;term_occur=999&amp;term_src=Title:48:Chapter:2:Subchapter:H:Part:252:Subpart:252.2:252.204-7020"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acquisition.gov/browse/index/far" TargetMode="External"/><Relationship Id="rId29"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11" Type="http://schemas.openxmlformats.org/officeDocument/2006/relationships/hyperlink" Target="mailto:Shoshana.a.montgomery2.civ@us.navy.mil" TargetMode="External"/><Relationship Id="rId24" Type="http://schemas.openxmlformats.org/officeDocument/2006/relationships/hyperlink" Target="https://www.law.cornell.edu/definitions/index.php?width=840&amp;height=800&amp;iframe=true&amp;def_id=c76de9a4a94bd12f4e5da571621e8fa1&amp;term_occur=999&amp;term_src=Title:48:Chapter:2:Subchapter:H:Part:252:Subpart:252.2:252.204-7020" TargetMode="External"/><Relationship Id="rId32" Type="http://schemas.openxmlformats.org/officeDocument/2006/relationships/hyperlink" Target="https://www.law.cornell.edu/definitions/index.php?width=840&amp;height=800&amp;iframe=true&amp;def_id=f1f2ceb5093358af16b979cb300ac95a&amp;term_occur=999&amp;term_src=Title:48:Chapter:2:Subchapter:H:Part:252:Subpart:252.2:252.204-7020" TargetMode="External"/><Relationship Id="rId37" Type="http://schemas.openxmlformats.org/officeDocument/2006/relationships/hyperlink" Target="https://www.law.cornell.edu/definitions/index.php?width=840&amp;height=800&amp;iframe=true&amp;def_id=9f1a663007e7a282a7257646796e6600&amp;term_occur=999&amp;term_src=Title:48:Chapter:2:Subchapter:H:Part:252:Subpart:252.2:252.204-7020" TargetMode="External"/><Relationship Id="rId40"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45" Type="http://schemas.openxmlformats.org/officeDocument/2006/relationships/hyperlink" Target="https://www.law.cornell.edu/definitions/index.php?width=840&amp;height=800&amp;iframe=true&amp;def_id=bb834b05637361336f3b7baebb30e00b&amp;term_occur=999&amp;term_src=Title:48:Chapter:2:Subchapter:H:Part:252:Subpart:252.2:252.204-7020"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milio.s.cruz.civ@us.navy.mil" TargetMode="External"/><Relationship Id="rId19" Type="http://schemas.openxmlformats.org/officeDocument/2006/relationships/hyperlink" Target="https://www.law.cornell.edu/definitions/index.php?width=840&amp;height=800&amp;iframe=true&amp;def_id=b7d9c7dc0ac6883f0e6039f5bc1f541e&amp;term_occur=999&amp;term_src=Title:48:Chapter:2:Subchapter:H:Part:252:Subpart:252.2:252.204-7020" TargetMode="External"/><Relationship Id="rId31"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44" Type="http://schemas.openxmlformats.org/officeDocument/2006/relationships/hyperlink" Target="https://www.law.cornell.edu/definitions/index.php?width=840&amp;height=800&amp;iframe=true&amp;def_id=bb834b05637361336f3b7baebb30e00b&amp;term_occur=999&amp;term_src=Title:48:Chapter:2:Subchapter:H:Part:252:Subpart:252.2:252.204-7020"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gidep.org" TargetMode="External"/><Relationship Id="rId14" Type="http://schemas.openxmlformats.org/officeDocument/2006/relationships/hyperlink" Target="mailto:deforrest.civ@us.navy.mil" TargetMode="External"/><Relationship Id="rId22"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27" Type="http://schemas.openxmlformats.org/officeDocument/2006/relationships/hyperlink" Target="https://www.law.cornell.edu/definitions/index.php?width=840&amp;height=800&amp;iframe=true&amp;def_id=88c3a3345ec18653c881c90a8c0e73d3&amp;term_occur=999&amp;term_src=Title:48:Chapter:2:Subchapter:H:Part:252:Subpart:252.2:252.204-7020" TargetMode="External"/><Relationship Id="rId30" Type="http://schemas.openxmlformats.org/officeDocument/2006/relationships/hyperlink" Target="https://www.law.cornell.edu/definitions/index.php?width=840&amp;height=800&amp;iframe=true&amp;def_id=f1f2ceb5093358af16b979cb300ac95a&amp;term_occur=999&amp;term_src=Title:48:Chapter:2:Subchapter:H:Part:252:Subpart:252.2:252.204-7020" TargetMode="External"/><Relationship Id="rId35" Type="http://schemas.openxmlformats.org/officeDocument/2006/relationships/hyperlink" Target="https://www.law.cornell.edu/definitions/index.php?width=840&amp;height=800&amp;iframe=true&amp;def_id=045aa111d9f17de0da3524fbcc69a3cd&amp;term_occur=999&amp;term_src=Title:48:Chapter:2:Subchapter:H:Part:252:Subpart:252.2:252.204-7020" TargetMode="External"/><Relationship Id="rId43" Type="http://schemas.openxmlformats.org/officeDocument/2006/relationships/hyperlink" Target="https://www.law.cornell.edu/definitions/index.php?width=840&amp;height=800&amp;iframe=true&amp;def_id=c76de9a4a94bd12f4e5da571621e8fa1&amp;term_occur=999&amp;term_src=Title:48:Chapter:2:Subchapter:H:Part:252:Subpart:252.2:252.204-7020" TargetMode="External"/><Relationship Id="rId48" Type="http://schemas.openxmlformats.org/officeDocument/2006/relationships/header" Target="header2.xml"/><Relationship Id="rId8" Type="http://schemas.openxmlformats.org/officeDocument/2006/relationships/hyperlink" Target="http://www.dtic.mil/whs/directives/corres/pdf/522022_vol3_2014.pdf"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mailto:L.Race.Civ@us.navy.mil" TargetMode="External"/><Relationship Id="rId17" Type="http://schemas.openxmlformats.org/officeDocument/2006/relationships/hyperlink" Target="http://acq.gov/far" TargetMode="External"/><Relationship Id="rId25" Type="http://schemas.openxmlformats.org/officeDocument/2006/relationships/hyperlink" Target="https://www.law.cornell.edu/definitions/index.php?width=840&amp;height=800&amp;iframe=true&amp;def_id=84989fda9e016c08a3be260ac6e7bb78&amp;term_occur=999&amp;term_src=Title:48:Chapter:2:Subchapter:H:Part:252:Subpart:252.2:252.204-7020" TargetMode="External"/><Relationship Id="rId33"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38" Type="http://schemas.openxmlformats.org/officeDocument/2006/relationships/hyperlink" Target="https://www.law.cornell.edu/definitions/index.php?width=840&amp;height=800&amp;iframe=true&amp;def_id=9f1a663007e7a282a7257646796e6600&amp;term_occur=999&amp;term_src=Title:48:Chapter:2:Subchapter:H:Part:252:Subpart:252.2:252.204-7020" TargetMode="External"/><Relationship Id="rId46"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Relationship Id="rId20"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41" Type="http://schemas.openxmlformats.org/officeDocument/2006/relationships/hyperlink" Target="https://www.law.cornell.edu/definitions/index.php?width=840&amp;height=800&amp;iframe=true&amp;def_id=bb834b05637361336f3b7baebb30e00b&amp;term_occur=999&amp;term_src=Title:48:Chapter:2:Subchapter:H:Part:252:Subpart:252.2:252.204-702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cquisition.gov/far/" TargetMode="External"/><Relationship Id="rId23"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Relationship Id="rId28"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Relationship Id="rId36" Type="http://schemas.openxmlformats.org/officeDocument/2006/relationships/hyperlink" Target="https://www.law.cornell.edu/definitions/index.php?width=840&amp;height=800&amp;iframe=true&amp;def_id=045aa111d9f17de0da3524fbcc69a3cd&amp;term_occur=999&amp;term_src=Title:48:Chapter:2:Subchapter:H:Part:252:Subpart:252.2:252.204-7020"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989CC5-BBEE-4CBD-BDF6-EBB42E106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14930</Words>
  <Characters>85106</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99837</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Tran, Stephanie</cp:lastModifiedBy>
  <cp:revision>2</cp:revision>
  <cp:lastPrinted>2025-01-31T23:03:00Z</cp:lastPrinted>
  <dcterms:created xsi:type="dcterms:W3CDTF">2026-06-03T19:46:00Z</dcterms:created>
  <dcterms:modified xsi:type="dcterms:W3CDTF">2026-06-03T19:46:00Z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