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2184B" w14:textId="51FF0A9E" w:rsidR="008458F3" w:rsidRDefault="008458F3" w:rsidP="008458F3">
      <w:pPr>
        <w:pStyle w:val="Heading1"/>
        <w:ind w:left="0"/>
        <w:rPr>
          <w:color w:val="000000"/>
          <w:sz w:val="20"/>
          <w:highlight w:val="yellow"/>
        </w:rPr>
      </w:pPr>
    </w:p>
    <w:p w14:paraId="07673F6B" w14:textId="77777777" w:rsidR="008458F3" w:rsidRDefault="008458F3" w:rsidP="008458F3">
      <w:pPr>
        <w:pStyle w:val="Heading1"/>
        <w:ind w:left="0"/>
        <w:jc w:val="center"/>
        <w:rPr>
          <w:rFonts w:cs="Times New Roman"/>
          <w:spacing w:val="-1"/>
        </w:rPr>
      </w:pPr>
    </w:p>
    <w:p w14:paraId="44421CC7" w14:textId="77777777" w:rsidR="008458F3" w:rsidRDefault="008458F3" w:rsidP="008458F3">
      <w:pPr>
        <w:pStyle w:val="Heading1"/>
        <w:ind w:left="0"/>
        <w:jc w:val="center"/>
        <w:rPr>
          <w:rFonts w:cs="Times New Roman"/>
          <w:spacing w:val="-1"/>
        </w:rPr>
      </w:pPr>
    </w:p>
    <w:p w14:paraId="1AAB56A5" w14:textId="77777777" w:rsidR="008458F3" w:rsidRDefault="008458F3" w:rsidP="008458F3">
      <w:pPr>
        <w:pStyle w:val="Heading1"/>
        <w:ind w:left="0"/>
        <w:jc w:val="center"/>
        <w:rPr>
          <w:rFonts w:cs="Times New Roman"/>
          <w:spacing w:val="-1"/>
        </w:rPr>
      </w:pPr>
    </w:p>
    <w:p w14:paraId="21FB961C" w14:textId="77777777" w:rsidR="008458F3" w:rsidRDefault="008458F3" w:rsidP="008458F3">
      <w:pPr>
        <w:pStyle w:val="Heading1"/>
        <w:ind w:left="0"/>
        <w:jc w:val="center"/>
        <w:rPr>
          <w:rFonts w:cs="Times New Roman"/>
          <w:spacing w:val="-1"/>
        </w:rPr>
      </w:pPr>
    </w:p>
    <w:p w14:paraId="4BBE043F" w14:textId="77777777" w:rsidR="008458F3" w:rsidRPr="00374F5F" w:rsidRDefault="008458F3" w:rsidP="008458F3">
      <w:pPr>
        <w:pStyle w:val="Heading1"/>
        <w:ind w:left="0"/>
        <w:jc w:val="center"/>
        <w:rPr>
          <w:rFonts w:cs="Times New Roman"/>
          <w:spacing w:val="-1"/>
          <w:sz w:val="20"/>
          <w:szCs w:val="20"/>
        </w:rPr>
      </w:pPr>
    </w:p>
    <w:p w14:paraId="0125D76F" w14:textId="77777777" w:rsidR="008458F3" w:rsidRPr="00374F5F" w:rsidRDefault="008458F3" w:rsidP="008458F3">
      <w:pPr>
        <w:pStyle w:val="Heading1"/>
        <w:ind w:left="0"/>
        <w:jc w:val="center"/>
        <w:rPr>
          <w:rFonts w:cs="Times New Roman"/>
          <w:spacing w:val="-1"/>
          <w:sz w:val="20"/>
          <w:szCs w:val="20"/>
        </w:rPr>
      </w:pPr>
    </w:p>
    <w:p w14:paraId="180ADB3A" w14:textId="53B5D128" w:rsidR="008458F3" w:rsidRPr="00374F5F" w:rsidRDefault="008458F3" w:rsidP="008458F3">
      <w:pPr>
        <w:pStyle w:val="Heading1"/>
        <w:ind w:left="0"/>
        <w:jc w:val="center"/>
        <w:rPr>
          <w:rFonts w:cs="Times New Roman"/>
          <w:spacing w:val="-1"/>
          <w:sz w:val="20"/>
          <w:szCs w:val="20"/>
        </w:rPr>
      </w:pPr>
      <w:r w:rsidRPr="00374F5F">
        <w:rPr>
          <w:rFonts w:cs="Times New Roman"/>
          <w:spacing w:val="-1"/>
          <w:sz w:val="20"/>
          <w:szCs w:val="20"/>
        </w:rPr>
        <w:t>NATIONAL</w:t>
      </w:r>
      <w:r w:rsidRPr="00374F5F">
        <w:rPr>
          <w:rFonts w:cs="Times New Roman"/>
          <w:spacing w:val="1"/>
          <w:sz w:val="20"/>
          <w:szCs w:val="20"/>
        </w:rPr>
        <w:t xml:space="preserve"> </w:t>
      </w:r>
      <w:r w:rsidRPr="00374F5F">
        <w:rPr>
          <w:rFonts w:cs="Times New Roman"/>
          <w:spacing w:val="-1"/>
          <w:sz w:val="20"/>
          <w:szCs w:val="20"/>
        </w:rPr>
        <w:t>STEEL</w:t>
      </w:r>
      <w:r w:rsidRPr="00374F5F">
        <w:rPr>
          <w:rFonts w:cs="Times New Roman"/>
          <w:spacing w:val="1"/>
          <w:sz w:val="20"/>
          <w:szCs w:val="20"/>
        </w:rPr>
        <w:t xml:space="preserve"> </w:t>
      </w:r>
      <w:r w:rsidRPr="00374F5F">
        <w:rPr>
          <w:rFonts w:cs="Times New Roman"/>
          <w:spacing w:val="-1"/>
          <w:sz w:val="20"/>
          <w:szCs w:val="20"/>
        </w:rPr>
        <w:t>AND</w:t>
      </w:r>
      <w:r w:rsidRPr="00374F5F">
        <w:rPr>
          <w:rFonts w:cs="Times New Roman"/>
          <w:sz w:val="20"/>
          <w:szCs w:val="20"/>
        </w:rPr>
        <w:t xml:space="preserve"> </w:t>
      </w:r>
      <w:r w:rsidRPr="00374F5F">
        <w:rPr>
          <w:rFonts w:cs="Times New Roman"/>
          <w:spacing w:val="-1"/>
          <w:sz w:val="20"/>
          <w:szCs w:val="20"/>
        </w:rPr>
        <w:t>SHIPBUILDING</w:t>
      </w:r>
      <w:r w:rsidRPr="00374F5F">
        <w:rPr>
          <w:rFonts w:cs="Times New Roman"/>
          <w:sz w:val="20"/>
          <w:szCs w:val="20"/>
        </w:rPr>
        <w:t xml:space="preserve"> </w:t>
      </w:r>
      <w:r w:rsidRPr="00374F5F">
        <w:rPr>
          <w:rFonts w:cs="Times New Roman"/>
          <w:spacing w:val="-1"/>
          <w:sz w:val="20"/>
          <w:szCs w:val="20"/>
        </w:rPr>
        <w:t>COMPANY</w:t>
      </w:r>
    </w:p>
    <w:p w14:paraId="7388FBB6" w14:textId="77777777" w:rsidR="008458F3" w:rsidRPr="00374F5F" w:rsidRDefault="008458F3" w:rsidP="008458F3">
      <w:pPr>
        <w:pStyle w:val="Heading1"/>
        <w:ind w:left="0"/>
        <w:jc w:val="center"/>
        <w:rPr>
          <w:rFonts w:cs="Times New Roman"/>
          <w:b w:val="0"/>
          <w:bCs w:val="0"/>
          <w:sz w:val="20"/>
          <w:szCs w:val="20"/>
        </w:rPr>
      </w:pPr>
      <w:r w:rsidRPr="00374F5F">
        <w:rPr>
          <w:rFonts w:cs="Times New Roman"/>
          <w:spacing w:val="-1"/>
          <w:sz w:val="20"/>
          <w:szCs w:val="20"/>
        </w:rPr>
        <w:t>SPECIAL TERMS</w:t>
      </w:r>
      <w:r w:rsidRPr="00374F5F">
        <w:rPr>
          <w:rFonts w:cs="Times New Roman"/>
          <w:spacing w:val="-3"/>
          <w:sz w:val="20"/>
          <w:szCs w:val="20"/>
        </w:rPr>
        <w:t xml:space="preserve"> </w:t>
      </w:r>
      <w:r w:rsidRPr="00374F5F">
        <w:rPr>
          <w:rFonts w:cs="Times New Roman"/>
          <w:spacing w:val="-1"/>
          <w:sz w:val="20"/>
          <w:szCs w:val="20"/>
        </w:rPr>
        <w:t>AND</w:t>
      </w:r>
      <w:r w:rsidRPr="00374F5F">
        <w:rPr>
          <w:rFonts w:cs="Times New Roman"/>
          <w:sz w:val="20"/>
          <w:szCs w:val="20"/>
        </w:rPr>
        <w:t xml:space="preserve"> </w:t>
      </w:r>
      <w:r w:rsidRPr="00374F5F">
        <w:rPr>
          <w:rFonts w:cs="Times New Roman"/>
          <w:spacing w:val="-1"/>
          <w:sz w:val="20"/>
          <w:szCs w:val="20"/>
        </w:rPr>
        <w:t>CONDITIONS</w:t>
      </w:r>
    </w:p>
    <w:p w14:paraId="692D656F" w14:textId="7B7C8492" w:rsidR="008458F3" w:rsidRPr="00374F5F" w:rsidRDefault="008458F3" w:rsidP="008458F3">
      <w:pPr>
        <w:jc w:val="center"/>
        <w:rPr>
          <w:b/>
          <w:color w:val="006FC0"/>
          <w:spacing w:val="21"/>
          <w:sz w:val="20"/>
          <w:szCs w:val="20"/>
        </w:rPr>
      </w:pPr>
      <w:r w:rsidRPr="00374F5F">
        <w:rPr>
          <w:b/>
          <w:color w:val="006FC0"/>
          <w:spacing w:val="-1"/>
          <w:sz w:val="20"/>
          <w:szCs w:val="20"/>
        </w:rPr>
        <w:t>AS(X) Preliminary Design</w:t>
      </w:r>
      <w:r w:rsidRPr="00374F5F">
        <w:rPr>
          <w:b/>
          <w:color w:val="006FC0"/>
          <w:sz w:val="20"/>
          <w:szCs w:val="20"/>
        </w:rPr>
        <w:t xml:space="preserve"> </w:t>
      </w:r>
      <w:r w:rsidRPr="00374F5F">
        <w:rPr>
          <w:b/>
          <w:color w:val="006FC0"/>
          <w:spacing w:val="-1"/>
          <w:sz w:val="20"/>
          <w:szCs w:val="20"/>
        </w:rPr>
        <w:t>PROGRAM</w:t>
      </w:r>
    </w:p>
    <w:p w14:paraId="0D9937F5" w14:textId="79FC4C57" w:rsidR="008458F3" w:rsidRPr="00374F5F" w:rsidRDefault="008458F3" w:rsidP="008458F3">
      <w:pPr>
        <w:jc w:val="center"/>
        <w:rPr>
          <w:b/>
          <w:spacing w:val="-1"/>
          <w:sz w:val="20"/>
          <w:szCs w:val="20"/>
        </w:rPr>
      </w:pPr>
      <w:r w:rsidRPr="00374F5F">
        <w:rPr>
          <w:b/>
          <w:spacing w:val="-1"/>
          <w:sz w:val="20"/>
          <w:szCs w:val="20"/>
        </w:rPr>
        <w:t>N00024-22-C-250</w:t>
      </w:r>
      <w:r w:rsidR="001966E9">
        <w:rPr>
          <w:b/>
          <w:spacing w:val="-1"/>
          <w:sz w:val="20"/>
          <w:szCs w:val="20"/>
        </w:rPr>
        <w:t>5</w:t>
      </w:r>
    </w:p>
    <w:p w14:paraId="5BFBA31B" w14:textId="6329BF79" w:rsidR="008A372E" w:rsidRDefault="008458F3" w:rsidP="008458F3">
      <w:pPr>
        <w:pStyle w:val="Heading1"/>
        <w:ind w:left="0"/>
        <w:jc w:val="center"/>
        <w:rPr>
          <w:color w:val="000000"/>
          <w:sz w:val="20"/>
        </w:rPr>
      </w:pPr>
      <w:r>
        <w:rPr>
          <w:color w:val="000000"/>
          <w:sz w:val="20"/>
          <w:highlight w:val="yellow"/>
        </w:rPr>
        <w:br w:type="page"/>
      </w:r>
    </w:p>
    <w:p w14:paraId="53A36F81" w14:textId="77777777" w:rsidR="008458F3" w:rsidRPr="00F963A0" w:rsidRDefault="008458F3" w:rsidP="008458F3">
      <w:pPr>
        <w:pStyle w:val="Heading1"/>
        <w:ind w:left="0"/>
        <w:jc w:val="center"/>
        <w:rPr>
          <w:color w:val="000000"/>
          <w:sz w:val="20"/>
          <w:szCs w:val="20"/>
        </w:rPr>
      </w:pPr>
    </w:p>
    <w:p w14:paraId="0A148A6E" w14:textId="5F099818" w:rsidR="00F963A0" w:rsidRPr="00F963A0" w:rsidRDefault="00F963A0" w:rsidP="00F963A0">
      <w:pPr>
        <w:jc w:val="both"/>
        <w:rPr>
          <w:b/>
          <w:spacing w:val="-1"/>
          <w:sz w:val="20"/>
          <w:szCs w:val="20"/>
        </w:rPr>
      </w:pPr>
      <w:r w:rsidRPr="00F963A0">
        <w:rPr>
          <w:rFonts w:eastAsia="Times New Roman"/>
          <w:b/>
          <w:bCs/>
          <w:color w:val="006FC0"/>
          <w:spacing w:val="-1"/>
          <w:sz w:val="20"/>
          <w:szCs w:val="20"/>
        </w:rPr>
        <w:t>PRIME</w:t>
      </w:r>
      <w:r w:rsidRPr="00F963A0">
        <w:rPr>
          <w:rFonts w:eastAsia="Times New Roman"/>
          <w:b/>
          <w:bCs/>
          <w:color w:val="006FC0"/>
          <w:spacing w:val="1"/>
          <w:sz w:val="20"/>
          <w:szCs w:val="20"/>
        </w:rPr>
        <w:t xml:space="preserve"> </w:t>
      </w:r>
      <w:r w:rsidRPr="00F963A0">
        <w:rPr>
          <w:rFonts w:eastAsia="Times New Roman"/>
          <w:b/>
          <w:bCs/>
          <w:color w:val="006FC0"/>
          <w:spacing w:val="-1"/>
          <w:sz w:val="20"/>
          <w:szCs w:val="20"/>
        </w:rPr>
        <w:t>CONTRACT</w:t>
      </w:r>
      <w:r w:rsidRPr="00F963A0">
        <w:rPr>
          <w:rFonts w:eastAsia="Times New Roman"/>
          <w:b/>
          <w:bCs/>
          <w:color w:val="006FC0"/>
          <w:spacing w:val="1"/>
          <w:sz w:val="20"/>
          <w:szCs w:val="20"/>
        </w:rPr>
        <w:t xml:space="preserve"> </w:t>
      </w:r>
      <w:r w:rsidRPr="00F963A0">
        <w:rPr>
          <w:rFonts w:eastAsia="Times New Roman"/>
          <w:b/>
          <w:bCs/>
          <w:color w:val="006FC0"/>
          <w:spacing w:val="-1"/>
          <w:sz w:val="20"/>
          <w:szCs w:val="20"/>
        </w:rPr>
        <w:t>CLAUSES</w:t>
      </w:r>
      <w:r w:rsidRPr="00F963A0">
        <w:rPr>
          <w:rFonts w:eastAsia="Times New Roman"/>
          <w:b/>
          <w:bCs/>
          <w:color w:val="006FC0"/>
          <w:spacing w:val="-2"/>
          <w:sz w:val="20"/>
          <w:szCs w:val="20"/>
        </w:rPr>
        <w:t xml:space="preserve"> </w:t>
      </w:r>
      <w:proofErr w:type="gramStart"/>
      <w:r w:rsidRPr="00F963A0">
        <w:rPr>
          <w:rFonts w:eastAsia="Times New Roman"/>
          <w:b/>
          <w:bCs/>
          <w:color w:val="006FC0"/>
          <w:sz w:val="20"/>
          <w:szCs w:val="20"/>
        </w:rPr>
        <w:t>–</w:t>
      </w:r>
      <w:r w:rsidRPr="00F963A0">
        <w:rPr>
          <w:rFonts w:eastAsia="Times New Roman"/>
          <w:b/>
          <w:bCs/>
          <w:color w:val="006FC0"/>
          <w:spacing w:val="-3"/>
          <w:sz w:val="20"/>
          <w:szCs w:val="20"/>
        </w:rPr>
        <w:t xml:space="preserve"> </w:t>
      </w:r>
      <w:r w:rsidRPr="00F963A0">
        <w:rPr>
          <w:b/>
          <w:spacing w:val="-1"/>
          <w:sz w:val="20"/>
          <w:szCs w:val="20"/>
        </w:rPr>
        <w:t xml:space="preserve"> N</w:t>
      </w:r>
      <w:proofErr w:type="gramEnd"/>
      <w:r w:rsidRPr="00F963A0">
        <w:rPr>
          <w:b/>
          <w:spacing w:val="-1"/>
          <w:sz w:val="20"/>
          <w:szCs w:val="20"/>
        </w:rPr>
        <w:t>00024-22-C-250</w:t>
      </w:r>
      <w:r w:rsidR="001966E9">
        <w:rPr>
          <w:b/>
          <w:spacing w:val="-1"/>
          <w:sz w:val="20"/>
          <w:szCs w:val="20"/>
        </w:rPr>
        <w:t>5</w:t>
      </w:r>
    </w:p>
    <w:p w14:paraId="510F4C44" w14:textId="0E1CBF8B" w:rsidR="00F963A0" w:rsidRPr="00F963A0" w:rsidRDefault="00F963A0" w:rsidP="00F963A0">
      <w:pPr>
        <w:pStyle w:val="BodyText"/>
        <w:ind w:right="116"/>
        <w:jc w:val="both"/>
        <w:rPr>
          <w:spacing w:val="-1"/>
          <w:szCs w:val="20"/>
        </w:rPr>
      </w:pPr>
      <w:r w:rsidRPr="00F963A0">
        <w:rPr>
          <w:spacing w:val="-1"/>
          <w:szCs w:val="20"/>
        </w:rPr>
        <w:t>The</w:t>
      </w:r>
      <w:r w:rsidRPr="00F963A0">
        <w:rPr>
          <w:spacing w:val="18"/>
          <w:szCs w:val="20"/>
        </w:rPr>
        <w:t xml:space="preserve"> </w:t>
      </w:r>
      <w:r w:rsidRPr="00F963A0">
        <w:rPr>
          <w:spacing w:val="-1"/>
          <w:szCs w:val="20"/>
        </w:rPr>
        <w:t>following</w:t>
      </w:r>
      <w:r w:rsidRPr="00F963A0">
        <w:rPr>
          <w:spacing w:val="18"/>
          <w:szCs w:val="20"/>
        </w:rPr>
        <w:t xml:space="preserve"> </w:t>
      </w:r>
      <w:r w:rsidRPr="00F963A0">
        <w:rPr>
          <w:spacing w:val="-1"/>
          <w:szCs w:val="20"/>
        </w:rPr>
        <w:t>clauses,</w:t>
      </w:r>
      <w:r w:rsidRPr="00F963A0">
        <w:rPr>
          <w:spacing w:val="20"/>
          <w:szCs w:val="20"/>
        </w:rPr>
        <w:t xml:space="preserve"> </w:t>
      </w:r>
      <w:r w:rsidRPr="00F963A0">
        <w:rPr>
          <w:szCs w:val="20"/>
        </w:rPr>
        <w:t>as</w:t>
      </w:r>
      <w:r w:rsidRPr="00F963A0">
        <w:rPr>
          <w:spacing w:val="17"/>
          <w:szCs w:val="20"/>
        </w:rPr>
        <w:t xml:space="preserve"> </w:t>
      </w:r>
      <w:r w:rsidRPr="00F963A0">
        <w:rPr>
          <w:spacing w:val="-1"/>
          <w:szCs w:val="20"/>
        </w:rPr>
        <w:t>modified</w:t>
      </w:r>
      <w:r w:rsidRPr="00F963A0">
        <w:rPr>
          <w:spacing w:val="19"/>
          <w:szCs w:val="20"/>
        </w:rPr>
        <w:t xml:space="preserve"> </w:t>
      </w:r>
      <w:r w:rsidRPr="00F963A0">
        <w:rPr>
          <w:szCs w:val="20"/>
        </w:rPr>
        <w:t>by</w:t>
      </w:r>
      <w:r w:rsidRPr="00F963A0">
        <w:rPr>
          <w:spacing w:val="16"/>
          <w:szCs w:val="20"/>
        </w:rPr>
        <w:t xml:space="preserve"> </w:t>
      </w:r>
      <w:r w:rsidRPr="00F963A0">
        <w:rPr>
          <w:spacing w:val="-1"/>
          <w:szCs w:val="20"/>
        </w:rPr>
        <w:t>Buyer,</w:t>
      </w:r>
      <w:r w:rsidRPr="00F963A0">
        <w:rPr>
          <w:spacing w:val="20"/>
          <w:szCs w:val="20"/>
        </w:rPr>
        <w:t xml:space="preserve"> </w:t>
      </w:r>
      <w:r w:rsidRPr="00F963A0">
        <w:rPr>
          <w:spacing w:val="-1"/>
          <w:szCs w:val="20"/>
        </w:rPr>
        <w:t>are</w:t>
      </w:r>
      <w:r w:rsidRPr="00F963A0">
        <w:rPr>
          <w:spacing w:val="18"/>
          <w:szCs w:val="20"/>
        </w:rPr>
        <w:t xml:space="preserve"> </w:t>
      </w:r>
      <w:r w:rsidRPr="00F963A0">
        <w:rPr>
          <w:spacing w:val="-1"/>
          <w:szCs w:val="20"/>
        </w:rPr>
        <w:t>flowed</w:t>
      </w:r>
      <w:r w:rsidRPr="00F963A0">
        <w:rPr>
          <w:spacing w:val="21"/>
          <w:szCs w:val="20"/>
        </w:rPr>
        <w:t xml:space="preserve"> </w:t>
      </w:r>
      <w:r w:rsidRPr="00F963A0">
        <w:rPr>
          <w:spacing w:val="-1"/>
          <w:szCs w:val="20"/>
        </w:rPr>
        <w:t>down</w:t>
      </w:r>
      <w:r w:rsidRPr="00F963A0">
        <w:rPr>
          <w:spacing w:val="21"/>
          <w:szCs w:val="20"/>
        </w:rPr>
        <w:t xml:space="preserve"> </w:t>
      </w:r>
      <w:r w:rsidRPr="00F963A0">
        <w:rPr>
          <w:spacing w:val="-1"/>
          <w:szCs w:val="20"/>
        </w:rPr>
        <w:t>from</w:t>
      </w:r>
      <w:r w:rsidRPr="00F963A0">
        <w:rPr>
          <w:spacing w:val="20"/>
          <w:szCs w:val="20"/>
        </w:rPr>
        <w:t xml:space="preserve"> </w:t>
      </w:r>
      <w:r w:rsidRPr="00F963A0">
        <w:rPr>
          <w:spacing w:val="-1"/>
          <w:szCs w:val="20"/>
        </w:rPr>
        <w:t>Buyer</w:t>
      </w:r>
      <w:r w:rsidRPr="00F963A0">
        <w:rPr>
          <w:spacing w:val="19"/>
          <w:szCs w:val="20"/>
        </w:rPr>
        <w:t xml:space="preserve"> </w:t>
      </w:r>
      <w:r w:rsidRPr="00F963A0">
        <w:rPr>
          <w:szCs w:val="20"/>
        </w:rPr>
        <w:t>to</w:t>
      </w:r>
      <w:r w:rsidRPr="00F963A0">
        <w:rPr>
          <w:spacing w:val="19"/>
          <w:szCs w:val="20"/>
        </w:rPr>
        <w:t xml:space="preserve"> </w:t>
      </w:r>
      <w:r w:rsidRPr="00F963A0">
        <w:rPr>
          <w:spacing w:val="-1"/>
          <w:szCs w:val="20"/>
        </w:rPr>
        <w:t>Seller</w:t>
      </w:r>
      <w:r w:rsidRPr="00F963A0">
        <w:rPr>
          <w:spacing w:val="19"/>
          <w:szCs w:val="20"/>
        </w:rPr>
        <w:t xml:space="preserve"> </w:t>
      </w:r>
      <w:r w:rsidRPr="00F963A0">
        <w:rPr>
          <w:szCs w:val="20"/>
        </w:rPr>
        <w:t>and</w:t>
      </w:r>
      <w:r w:rsidRPr="00F963A0">
        <w:rPr>
          <w:spacing w:val="21"/>
          <w:szCs w:val="20"/>
        </w:rPr>
        <w:t xml:space="preserve"> </w:t>
      </w:r>
      <w:r w:rsidRPr="00F963A0">
        <w:rPr>
          <w:spacing w:val="-1"/>
          <w:szCs w:val="20"/>
        </w:rPr>
        <w:t>are</w:t>
      </w:r>
      <w:r w:rsidRPr="00F963A0">
        <w:rPr>
          <w:spacing w:val="18"/>
          <w:szCs w:val="20"/>
        </w:rPr>
        <w:t xml:space="preserve"> </w:t>
      </w:r>
      <w:r w:rsidRPr="00F963A0">
        <w:rPr>
          <w:spacing w:val="-1"/>
          <w:szCs w:val="20"/>
        </w:rPr>
        <w:t>applicable</w:t>
      </w:r>
      <w:r w:rsidRPr="00F963A0">
        <w:rPr>
          <w:spacing w:val="18"/>
          <w:szCs w:val="20"/>
        </w:rPr>
        <w:t xml:space="preserve"> </w:t>
      </w:r>
      <w:r w:rsidRPr="00F963A0">
        <w:rPr>
          <w:szCs w:val="20"/>
        </w:rPr>
        <w:t>to</w:t>
      </w:r>
      <w:r w:rsidRPr="00F963A0">
        <w:rPr>
          <w:spacing w:val="18"/>
          <w:szCs w:val="20"/>
        </w:rPr>
        <w:t xml:space="preserve"> </w:t>
      </w:r>
      <w:r w:rsidRPr="00F963A0">
        <w:rPr>
          <w:spacing w:val="-1"/>
          <w:szCs w:val="20"/>
        </w:rPr>
        <w:t>any</w:t>
      </w:r>
      <w:r w:rsidRPr="00F963A0">
        <w:rPr>
          <w:spacing w:val="16"/>
          <w:szCs w:val="20"/>
        </w:rPr>
        <w:t xml:space="preserve"> </w:t>
      </w:r>
      <w:r w:rsidRPr="00F963A0">
        <w:rPr>
          <w:spacing w:val="-1"/>
          <w:szCs w:val="20"/>
        </w:rPr>
        <w:t>PO</w:t>
      </w:r>
      <w:r w:rsidRPr="00F963A0">
        <w:rPr>
          <w:spacing w:val="19"/>
          <w:szCs w:val="20"/>
        </w:rPr>
        <w:t xml:space="preserve"> </w:t>
      </w:r>
      <w:r w:rsidRPr="00F963A0">
        <w:rPr>
          <w:spacing w:val="-1"/>
          <w:szCs w:val="20"/>
        </w:rPr>
        <w:t>referencing</w:t>
      </w:r>
      <w:r w:rsidRPr="00F963A0">
        <w:rPr>
          <w:spacing w:val="18"/>
          <w:szCs w:val="20"/>
        </w:rPr>
        <w:t xml:space="preserve"> </w:t>
      </w:r>
      <w:r w:rsidRPr="00F963A0">
        <w:rPr>
          <w:spacing w:val="-1"/>
          <w:szCs w:val="20"/>
        </w:rPr>
        <w:t>these</w:t>
      </w:r>
      <w:r w:rsidRPr="00F963A0">
        <w:rPr>
          <w:spacing w:val="18"/>
          <w:szCs w:val="20"/>
        </w:rPr>
        <w:t xml:space="preserve"> </w:t>
      </w:r>
      <w:r w:rsidRPr="00F963A0">
        <w:rPr>
          <w:spacing w:val="-1"/>
          <w:szCs w:val="20"/>
        </w:rPr>
        <w:t>Special</w:t>
      </w:r>
      <w:r w:rsidRPr="00F963A0">
        <w:rPr>
          <w:spacing w:val="97"/>
          <w:szCs w:val="20"/>
        </w:rPr>
        <w:t xml:space="preserve"> </w:t>
      </w:r>
      <w:r w:rsidRPr="00F963A0">
        <w:rPr>
          <w:spacing w:val="-1"/>
          <w:szCs w:val="20"/>
        </w:rPr>
        <w:t>Terms</w:t>
      </w:r>
      <w:r w:rsidRPr="00F963A0">
        <w:rPr>
          <w:szCs w:val="20"/>
        </w:rPr>
        <w:t xml:space="preserve"> </w:t>
      </w:r>
      <w:r w:rsidRPr="00F963A0">
        <w:rPr>
          <w:spacing w:val="-1"/>
          <w:szCs w:val="20"/>
        </w:rPr>
        <w:t>and Conditions</w:t>
      </w:r>
      <w:r w:rsidRPr="00F963A0">
        <w:rPr>
          <w:spacing w:val="-2"/>
          <w:szCs w:val="20"/>
        </w:rPr>
        <w:t xml:space="preserve"> </w:t>
      </w:r>
      <w:r w:rsidRPr="00F963A0">
        <w:rPr>
          <w:spacing w:val="-1"/>
          <w:szCs w:val="20"/>
        </w:rPr>
        <w:t>and any</w:t>
      </w:r>
      <w:r w:rsidRPr="00F963A0">
        <w:rPr>
          <w:spacing w:val="-3"/>
          <w:szCs w:val="20"/>
        </w:rPr>
        <w:t xml:space="preserve"> </w:t>
      </w:r>
      <w:r w:rsidRPr="00F963A0">
        <w:rPr>
          <w:spacing w:val="-1"/>
          <w:szCs w:val="20"/>
        </w:rPr>
        <w:t>subcontract relating</w:t>
      </w:r>
      <w:r w:rsidRPr="00F963A0">
        <w:rPr>
          <w:spacing w:val="-3"/>
          <w:szCs w:val="20"/>
        </w:rPr>
        <w:t xml:space="preserve"> </w:t>
      </w:r>
      <w:r w:rsidRPr="00F963A0">
        <w:rPr>
          <w:szCs w:val="20"/>
        </w:rPr>
        <w:t>to</w:t>
      </w:r>
      <w:r w:rsidRPr="00F963A0">
        <w:rPr>
          <w:spacing w:val="-1"/>
          <w:szCs w:val="20"/>
        </w:rPr>
        <w:t xml:space="preserve"> </w:t>
      </w:r>
      <w:r w:rsidRPr="00F963A0">
        <w:rPr>
          <w:spacing w:val="-2"/>
          <w:szCs w:val="20"/>
        </w:rPr>
        <w:t>Buyer’s</w:t>
      </w:r>
      <w:r w:rsidRPr="00F963A0">
        <w:rPr>
          <w:spacing w:val="1"/>
          <w:szCs w:val="20"/>
        </w:rPr>
        <w:t xml:space="preserve"> </w:t>
      </w:r>
      <w:r w:rsidRPr="00F963A0">
        <w:rPr>
          <w:spacing w:val="-1"/>
          <w:szCs w:val="20"/>
        </w:rPr>
        <w:t>Prime Contract N00024-22-C-250</w:t>
      </w:r>
      <w:r w:rsidR="001B594A">
        <w:rPr>
          <w:spacing w:val="-1"/>
          <w:szCs w:val="20"/>
        </w:rPr>
        <w:t>5</w:t>
      </w:r>
      <w:r w:rsidRPr="00F963A0">
        <w:rPr>
          <w:spacing w:val="-1"/>
          <w:szCs w:val="20"/>
        </w:rPr>
        <w:t xml:space="preserve"> </w:t>
      </w:r>
      <w:r w:rsidRPr="00F963A0">
        <w:rPr>
          <w:spacing w:val="-2"/>
          <w:szCs w:val="20"/>
        </w:rPr>
        <w:t>with</w:t>
      </w:r>
      <w:r w:rsidRPr="00F963A0">
        <w:rPr>
          <w:spacing w:val="1"/>
          <w:szCs w:val="20"/>
        </w:rPr>
        <w:t xml:space="preserve"> </w:t>
      </w:r>
      <w:r w:rsidRPr="00F963A0">
        <w:rPr>
          <w:spacing w:val="-1"/>
          <w:szCs w:val="20"/>
        </w:rPr>
        <w:t xml:space="preserve">the </w:t>
      </w:r>
      <w:r w:rsidR="00374F5F">
        <w:rPr>
          <w:spacing w:val="-1"/>
          <w:szCs w:val="20"/>
        </w:rPr>
        <w:t>Government</w:t>
      </w:r>
      <w:r w:rsidRPr="00F963A0">
        <w:rPr>
          <w:spacing w:val="-1"/>
          <w:szCs w:val="20"/>
        </w:rPr>
        <w:t>.</w:t>
      </w:r>
    </w:p>
    <w:p w14:paraId="426B6C46" w14:textId="766C777E" w:rsidR="008A372E" w:rsidRDefault="008A372E" w:rsidP="008A372E">
      <w:pPr>
        <w:spacing w:before="240" w:line="225" w:lineRule="exact"/>
        <w:textAlignment w:val="baseline"/>
        <w:rPr>
          <w:rFonts w:eastAsia="Times New Roman"/>
          <w:color w:val="000000"/>
          <w:sz w:val="20"/>
        </w:rPr>
      </w:pPr>
      <w:r>
        <w:rPr>
          <w:rFonts w:eastAsia="Times New Roman"/>
          <w:color w:val="000000"/>
          <w:sz w:val="20"/>
        </w:rPr>
        <w:t>Section C – Special Provisions</w:t>
      </w:r>
    </w:p>
    <w:p w14:paraId="56A2E657" w14:textId="084BE4D7" w:rsidR="008A372E" w:rsidRDefault="008A372E" w:rsidP="008458F3">
      <w:pPr>
        <w:spacing w:before="240" w:line="225" w:lineRule="exact"/>
        <w:textAlignment w:val="baseline"/>
        <w:rPr>
          <w:rFonts w:eastAsia="Times New Roman"/>
          <w:color w:val="000000"/>
          <w:sz w:val="20"/>
        </w:rPr>
      </w:pPr>
      <w:r>
        <w:rPr>
          <w:rFonts w:eastAsia="Times New Roman"/>
          <w:color w:val="000000"/>
          <w:sz w:val="20"/>
        </w:rPr>
        <w:t>CLAUSES INCORPORATED BY FULL TEXT</w:t>
      </w:r>
    </w:p>
    <w:p w14:paraId="679161F9" w14:textId="068012FC" w:rsidR="008A372E" w:rsidRPr="008A372E" w:rsidRDefault="008A372E">
      <w:pPr>
        <w:spacing w:before="227" w:line="230" w:lineRule="exact"/>
        <w:textAlignment w:val="baseline"/>
        <w:rPr>
          <w:rFonts w:eastAsia="Times New Roman"/>
          <w:color w:val="000000"/>
          <w:sz w:val="20"/>
        </w:rPr>
      </w:pPr>
      <w:r>
        <w:rPr>
          <w:rFonts w:eastAsia="Times New Roman"/>
          <w:color w:val="000000"/>
          <w:sz w:val="20"/>
        </w:rPr>
        <w:t>C-101 SECURITY-LEVEL</w:t>
      </w:r>
    </w:p>
    <w:p w14:paraId="6097D4AD" w14:textId="43578B11" w:rsidR="001204EC" w:rsidRPr="008A372E" w:rsidRDefault="00B604A7">
      <w:pPr>
        <w:spacing w:before="227" w:line="230" w:lineRule="exact"/>
        <w:textAlignment w:val="baseline"/>
        <w:rPr>
          <w:rFonts w:eastAsia="Times New Roman"/>
          <w:color w:val="000000"/>
          <w:sz w:val="20"/>
        </w:rPr>
      </w:pPr>
      <w:r w:rsidRPr="008A372E">
        <w:rPr>
          <w:rFonts w:eastAsia="Times New Roman"/>
          <w:color w:val="000000"/>
          <w:sz w:val="20"/>
        </w:rPr>
        <w:t xml:space="preserve">The </w:t>
      </w:r>
      <w:r w:rsidR="00F963A0">
        <w:rPr>
          <w:rFonts w:eastAsia="Times New Roman"/>
          <w:color w:val="000000"/>
          <w:sz w:val="20"/>
        </w:rPr>
        <w:t xml:space="preserve">Seller </w:t>
      </w:r>
      <w:r w:rsidR="008A372E" w:rsidRPr="008A372E">
        <w:rPr>
          <w:rFonts w:eastAsia="Times New Roman"/>
          <w:color w:val="000000"/>
          <w:sz w:val="20"/>
        </w:rPr>
        <w:t>may be required to</w:t>
      </w:r>
      <w:r w:rsidRPr="008A372E">
        <w:rPr>
          <w:rFonts w:eastAsia="Times New Roman"/>
          <w:color w:val="000000"/>
          <w:sz w:val="20"/>
        </w:rPr>
        <w:t xml:space="preserve"> perform work under this Contract up to the SECRET/NOFORN level. The </w:t>
      </w:r>
      <w:r w:rsidR="00F963A0">
        <w:rPr>
          <w:rFonts w:eastAsia="Times New Roman"/>
          <w:color w:val="000000"/>
          <w:sz w:val="20"/>
        </w:rPr>
        <w:t xml:space="preserve">Seller </w:t>
      </w:r>
      <w:r w:rsidRPr="008A372E">
        <w:rPr>
          <w:rFonts w:eastAsia="Times New Roman"/>
          <w:color w:val="000000"/>
          <w:sz w:val="20"/>
        </w:rPr>
        <w:t xml:space="preserve">shall perform specific security requirements as described in the </w:t>
      </w:r>
      <w:r w:rsidR="008A372E" w:rsidRPr="008A372E">
        <w:rPr>
          <w:rFonts w:eastAsia="Times New Roman"/>
          <w:color w:val="000000"/>
          <w:sz w:val="20"/>
        </w:rPr>
        <w:t xml:space="preserve">prime contract </w:t>
      </w:r>
      <w:r w:rsidRPr="008A372E">
        <w:rPr>
          <w:rFonts w:eastAsia="Times New Roman"/>
          <w:color w:val="000000"/>
          <w:sz w:val="20"/>
        </w:rPr>
        <w:t>DD-254 and as described below:</w:t>
      </w:r>
    </w:p>
    <w:p w14:paraId="3BC6D546" w14:textId="08DC09DA" w:rsidR="001204EC" w:rsidRPr="008A372E" w:rsidRDefault="00B604A7">
      <w:pPr>
        <w:numPr>
          <w:ilvl w:val="0"/>
          <w:numId w:val="8"/>
        </w:numPr>
        <w:tabs>
          <w:tab w:val="clear" w:pos="360"/>
          <w:tab w:val="left" w:pos="720"/>
        </w:tabs>
        <w:spacing w:before="246" w:line="230" w:lineRule="exact"/>
        <w:ind w:left="720" w:right="72" w:hanging="360"/>
        <w:textAlignment w:val="baseline"/>
        <w:rPr>
          <w:rFonts w:eastAsia="Times New Roman"/>
          <w:color w:val="000000"/>
          <w:sz w:val="20"/>
        </w:rPr>
      </w:pPr>
      <w:r w:rsidRPr="008A372E">
        <w:rPr>
          <w:rFonts w:eastAsia="Times New Roman"/>
          <w:color w:val="000000"/>
          <w:sz w:val="20"/>
        </w:rPr>
        <w:t xml:space="preserve">The </w:t>
      </w:r>
      <w:r w:rsidR="00F963A0">
        <w:rPr>
          <w:rFonts w:eastAsia="Times New Roman"/>
          <w:color w:val="000000"/>
          <w:sz w:val="20"/>
        </w:rPr>
        <w:t xml:space="preserve">Seller </w:t>
      </w:r>
      <w:r w:rsidRPr="008A372E">
        <w:rPr>
          <w:rFonts w:eastAsia="Times New Roman"/>
          <w:color w:val="000000"/>
          <w:sz w:val="20"/>
        </w:rPr>
        <w:t xml:space="preserve">requires Communication Security (COMSEC) and a COMSEC account to accommodate the use of secure communications. The </w:t>
      </w:r>
      <w:r w:rsidR="00F963A0">
        <w:rPr>
          <w:rFonts w:eastAsia="Times New Roman"/>
          <w:color w:val="000000"/>
          <w:sz w:val="20"/>
        </w:rPr>
        <w:t xml:space="preserve">Seller </w:t>
      </w:r>
      <w:r w:rsidRPr="008A372E">
        <w:rPr>
          <w:rFonts w:eastAsia="Times New Roman"/>
          <w:color w:val="000000"/>
          <w:sz w:val="20"/>
        </w:rPr>
        <w:t>shall be required to have access to COMSEC for Secret Internet Protocol Router Network (SIPRNet), Secure Terminal Equipment (STE), and classified facsimile equipment in order to communicate securely with the Program Office.</w:t>
      </w:r>
    </w:p>
    <w:p w14:paraId="55F0A7B5" w14:textId="3DB0E73E" w:rsidR="001204EC" w:rsidRPr="008A372E" w:rsidRDefault="00B604A7">
      <w:pPr>
        <w:numPr>
          <w:ilvl w:val="0"/>
          <w:numId w:val="8"/>
        </w:numPr>
        <w:tabs>
          <w:tab w:val="clear" w:pos="360"/>
          <w:tab w:val="left" w:pos="720"/>
        </w:tabs>
        <w:spacing w:before="11" w:line="230" w:lineRule="exact"/>
        <w:ind w:left="720" w:hanging="360"/>
        <w:textAlignment w:val="baseline"/>
        <w:rPr>
          <w:rFonts w:eastAsia="Times New Roman"/>
          <w:color w:val="000000"/>
          <w:sz w:val="20"/>
        </w:rPr>
      </w:pPr>
      <w:r w:rsidRPr="008A372E">
        <w:rPr>
          <w:rFonts w:eastAsia="Times New Roman"/>
          <w:color w:val="000000"/>
          <w:sz w:val="20"/>
        </w:rPr>
        <w:t xml:space="preserve">The program has multiple documents, such as the Capability Development Document (CDD), that are Classified. The </w:t>
      </w:r>
      <w:r w:rsidR="00F963A0">
        <w:rPr>
          <w:rFonts w:eastAsia="Times New Roman"/>
          <w:color w:val="000000"/>
          <w:sz w:val="20"/>
        </w:rPr>
        <w:t>Seller</w:t>
      </w:r>
      <w:r w:rsidR="00374F5F">
        <w:rPr>
          <w:rFonts w:eastAsia="Times New Roman"/>
          <w:color w:val="000000"/>
          <w:sz w:val="20"/>
        </w:rPr>
        <w:t xml:space="preserve"> </w:t>
      </w:r>
      <w:r w:rsidRPr="008A372E">
        <w:rPr>
          <w:rFonts w:eastAsia="Times New Roman"/>
          <w:color w:val="000000"/>
          <w:sz w:val="20"/>
        </w:rPr>
        <w:t>shall have the ability to receive, store, and generate classification information or material.</w:t>
      </w:r>
    </w:p>
    <w:p w14:paraId="0C5EBD53" w14:textId="7C72A8C3" w:rsidR="001204EC" w:rsidRPr="008A372E" w:rsidRDefault="00B604A7">
      <w:pPr>
        <w:numPr>
          <w:ilvl w:val="0"/>
          <w:numId w:val="8"/>
        </w:numPr>
        <w:tabs>
          <w:tab w:val="clear" w:pos="360"/>
          <w:tab w:val="left" w:pos="720"/>
        </w:tabs>
        <w:spacing w:before="15" w:line="230" w:lineRule="exact"/>
        <w:ind w:left="720" w:right="144" w:hanging="360"/>
        <w:jc w:val="both"/>
        <w:textAlignment w:val="baseline"/>
        <w:rPr>
          <w:rFonts w:eastAsia="Times New Roman"/>
          <w:color w:val="000000"/>
          <w:sz w:val="20"/>
        </w:rPr>
      </w:pPr>
      <w:r w:rsidRPr="008A372E">
        <w:rPr>
          <w:rFonts w:eastAsia="Times New Roman"/>
          <w:color w:val="000000"/>
          <w:sz w:val="20"/>
        </w:rPr>
        <w:t xml:space="preserve">An Active SECRET Facility Clearance (FCL) is required for performance on this contract. The </w:t>
      </w:r>
      <w:r w:rsidR="00F963A0">
        <w:rPr>
          <w:rFonts w:eastAsia="Times New Roman"/>
          <w:color w:val="000000"/>
          <w:sz w:val="20"/>
        </w:rPr>
        <w:t xml:space="preserve">Seller </w:t>
      </w:r>
      <w:r w:rsidRPr="008A372E">
        <w:rPr>
          <w:rFonts w:eastAsia="Times New Roman"/>
          <w:color w:val="000000"/>
          <w:sz w:val="20"/>
        </w:rPr>
        <w:t>must have a Safeguarding Level of SECRET.</w:t>
      </w:r>
    </w:p>
    <w:p w14:paraId="2991C237" w14:textId="55C1465C" w:rsidR="001204EC" w:rsidRPr="008A372E" w:rsidRDefault="00B604A7">
      <w:pPr>
        <w:numPr>
          <w:ilvl w:val="0"/>
          <w:numId w:val="8"/>
        </w:numPr>
        <w:tabs>
          <w:tab w:val="clear" w:pos="360"/>
          <w:tab w:val="left" w:pos="720"/>
        </w:tabs>
        <w:spacing w:before="16" w:line="230" w:lineRule="exact"/>
        <w:ind w:left="720" w:hanging="360"/>
        <w:textAlignment w:val="baseline"/>
        <w:rPr>
          <w:rFonts w:eastAsia="Times New Roman"/>
          <w:color w:val="000000"/>
          <w:sz w:val="20"/>
        </w:rPr>
      </w:pPr>
      <w:r w:rsidRPr="008A372E">
        <w:rPr>
          <w:rFonts w:eastAsia="Times New Roman"/>
          <w:color w:val="000000"/>
          <w:sz w:val="20"/>
        </w:rPr>
        <w:t xml:space="preserve">All </w:t>
      </w:r>
      <w:r w:rsidR="00F963A0">
        <w:rPr>
          <w:rFonts w:eastAsia="Times New Roman"/>
          <w:color w:val="000000"/>
          <w:sz w:val="20"/>
        </w:rPr>
        <w:t xml:space="preserve">Seller </w:t>
      </w:r>
      <w:r w:rsidRPr="008A372E">
        <w:rPr>
          <w:rFonts w:eastAsia="Times New Roman"/>
          <w:color w:val="000000"/>
          <w:sz w:val="20"/>
        </w:rPr>
        <w:t>personnel accessing classified information or material associated with this contract must be United States citizens and shall have and maintain at a minimum a final SECRET security clearance at time of contract award.</w:t>
      </w:r>
    </w:p>
    <w:p w14:paraId="57D48023" w14:textId="72B52BA2" w:rsidR="001204EC" w:rsidRPr="008A372E" w:rsidRDefault="00B604A7">
      <w:pPr>
        <w:numPr>
          <w:ilvl w:val="0"/>
          <w:numId w:val="8"/>
        </w:numPr>
        <w:tabs>
          <w:tab w:val="clear" w:pos="360"/>
          <w:tab w:val="left" w:pos="720"/>
        </w:tabs>
        <w:spacing w:before="15" w:line="230" w:lineRule="exact"/>
        <w:ind w:left="720" w:hanging="360"/>
        <w:textAlignment w:val="baseline"/>
        <w:rPr>
          <w:rFonts w:eastAsia="Times New Roman"/>
          <w:color w:val="000000"/>
          <w:sz w:val="20"/>
        </w:rPr>
      </w:pPr>
      <w:r w:rsidRPr="008A372E">
        <w:rPr>
          <w:rFonts w:eastAsia="Times New Roman"/>
          <w:color w:val="000000"/>
          <w:sz w:val="20"/>
        </w:rPr>
        <w:t xml:space="preserve">The </w:t>
      </w:r>
      <w:r w:rsidR="00F963A0">
        <w:rPr>
          <w:rFonts w:eastAsia="Times New Roman"/>
          <w:color w:val="000000"/>
          <w:sz w:val="20"/>
        </w:rPr>
        <w:t xml:space="preserve">Seller </w:t>
      </w:r>
      <w:r w:rsidRPr="008A372E">
        <w:rPr>
          <w:rFonts w:eastAsia="Times New Roman"/>
          <w:color w:val="000000"/>
          <w:sz w:val="20"/>
        </w:rPr>
        <w:t>shall have access to CUI with developers and integrators.</w:t>
      </w:r>
    </w:p>
    <w:p w14:paraId="0E44957C" w14:textId="2B57DB7E" w:rsidR="001204EC" w:rsidRPr="008A372E" w:rsidRDefault="00B604A7">
      <w:pPr>
        <w:numPr>
          <w:ilvl w:val="0"/>
          <w:numId w:val="8"/>
        </w:numPr>
        <w:tabs>
          <w:tab w:val="clear" w:pos="360"/>
          <w:tab w:val="left" w:pos="720"/>
        </w:tabs>
        <w:spacing w:before="15" w:line="230" w:lineRule="exact"/>
        <w:ind w:left="720" w:right="288" w:hanging="360"/>
        <w:textAlignment w:val="baseline"/>
        <w:rPr>
          <w:rFonts w:eastAsia="Times New Roman"/>
          <w:color w:val="000000"/>
          <w:sz w:val="20"/>
        </w:rPr>
      </w:pPr>
      <w:r w:rsidRPr="008A372E">
        <w:rPr>
          <w:rFonts w:eastAsia="Times New Roman"/>
          <w:color w:val="000000"/>
          <w:sz w:val="20"/>
        </w:rPr>
        <w:t xml:space="preserve">The </w:t>
      </w:r>
      <w:r w:rsidR="00F963A0">
        <w:rPr>
          <w:rFonts w:eastAsia="Times New Roman"/>
          <w:color w:val="000000"/>
          <w:sz w:val="20"/>
        </w:rPr>
        <w:t xml:space="preserve">Seller </w:t>
      </w:r>
      <w:r w:rsidRPr="008A372E">
        <w:rPr>
          <w:rFonts w:eastAsia="Times New Roman"/>
          <w:color w:val="000000"/>
          <w:sz w:val="20"/>
        </w:rPr>
        <w:t>shall be capable of fabricating, modifying, and storing classified hardware in accordance with SECNAVINST 5510.36.</w:t>
      </w:r>
    </w:p>
    <w:p w14:paraId="7827768F" w14:textId="648C2B24" w:rsidR="001204EC" w:rsidRPr="008A372E" w:rsidRDefault="00B604A7">
      <w:pPr>
        <w:numPr>
          <w:ilvl w:val="0"/>
          <w:numId w:val="8"/>
        </w:numPr>
        <w:tabs>
          <w:tab w:val="clear" w:pos="360"/>
          <w:tab w:val="left" w:pos="720"/>
        </w:tabs>
        <w:spacing w:before="15" w:line="230" w:lineRule="exact"/>
        <w:ind w:left="720" w:hanging="360"/>
        <w:textAlignment w:val="baseline"/>
        <w:rPr>
          <w:rFonts w:eastAsia="Times New Roman"/>
          <w:color w:val="000000"/>
          <w:sz w:val="20"/>
        </w:rPr>
      </w:pPr>
      <w:r w:rsidRPr="008A372E">
        <w:rPr>
          <w:rFonts w:eastAsia="Times New Roman"/>
          <w:color w:val="000000"/>
          <w:sz w:val="20"/>
        </w:rPr>
        <w:t xml:space="preserve">The </w:t>
      </w:r>
      <w:r w:rsidR="00F963A0">
        <w:rPr>
          <w:rFonts w:eastAsia="Times New Roman"/>
          <w:color w:val="000000"/>
          <w:sz w:val="20"/>
        </w:rPr>
        <w:t xml:space="preserve">Seller </w:t>
      </w:r>
      <w:r w:rsidRPr="008A372E">
        <w:rPr>
          <w:rFonts w:eastAsia="Times New Roman"/>
          <w:color w:val="000000"/>
          <w:sz w:val="20"/>
        </w:rPr>
        <w:t>shall have the ability to access Defense Technical Information Center (DTIC) as required.</w:t>
      </w:r>
    </w:p>
    <w:p w14:paraId="1CFC34DA" w14:textId="705FF105" w:rsidR="001204EC" w:rsidRPr="008A372E" w:rsidRDefault="00B604A7">
      <w:pPr>
        <w:numPr>
          <w:ilvl w:val="0"/>
          <w:numId w:val="8"/>
        </w:numPr>
        <w:tabs>
          <w:tab w:val="clear" w:pos="360"/>
          <w:tab w:val="left" w:pos="720"/>
        </w:tabs>
        <w:spacing w:before="14" w:line="230" w:lineRule="exact"/>
        <w:ind w:left="720" w:hanging="360"/>
        <w:textAlignment w:val="baseline"/>
        <w:rPr>
          <w:rFonts w:eastAsia="Times New Roman"/>
          <w:color w:val="000000"/>
          <w:sz w:val="20"/>
        </w:rPr>
      </w:pPr>
      <w:r w:rsidRPr="008A372E">
        <w:rPr>
          <w:rFonts w:eastAsia="Times New Roman"/>
          <w:color w:val="000000"/>
          <w:sz w:val="20"/>
        </w:rPr>
        <w:t xml:space="preserve">The </w:t>
      </w:r>
      <w:r w:rsidR="00F963A0">
        <w:rPr>
          <w:rFonts w:eastAsia="Times New Roman"/>
          <w:color w:val="000000"/>
          <w:sz w:val="20"/>
        </w:rPr>
        <w:t xml:space="preserve">Seller </w:t>
      </w:r>
      <w:r w:rsidRPr="008A372E">
        <w:rPr>
          <w:rFonts w:eastAsia="Times New Roman"/>
          <w:color w:val="000000"/>
          <w:sz w:val="20"/>
        </w:rPr>
        <w:t>shall utilize the Defense Courier Service for the transfer of classified material.</w:t>
      </w:r>
    </w:p>
    <w:p w14:paraId="12844E10" w14:textId="2BAE5111" w:rsidR="001204EC" w:rsidRPr="008A372E" w:rsidRDefault="00B604A7">
      <w:pPr>
        <w:numPr>
          <w:ilvl w:val="0"/>
          <w:numId w:val="8"/>
        </w:numPr>
        <w:tabs>
          <w:tab w:val="clear" w:pos="360"/>
          <w:tab w:val="left" w:pos="720"/>
        </w:tabs>
        <w:spacing w:before="4" w:line="236" w:lineRule="exact"/>
        <w:ind w:left="720" w:right="936" w:hanging="360"/>
        <w:textAlignment w:val="baseline"/>
        <w:rPr>
          <w:rFonts w:eastAsia="Times New Roman"/>
          <w:color w:val="000000"/>
          <w:sz w:val="20"/>
        </w:rPr>
      </w:pPr>
      <w:r w:rsidRPr="008A372E">
        <w:rPr>
          <w:rFonts w:eastAsia="Times New Roman"/>
          <w:color w:val="000000"/>
          <w:sz w:val="20"/>
        </w:rPr>
        <w:t xml:space="preserve">The </w:t>
      </w:r>
      <w:r w:rsidR="00F963A0">
        <w:rPr>
          <w:rFonts w:eastAsia="Times New Roman"/>
          <w:color w:val="000000"/>
          <w:sz w:val="20"/>
        </w:rPr>
        <w:t xml:space="preserve">Seller </w:t>
      </w:r>
      <w:r w:rsidRPr="008A372E">
        <w:rPr>
          <w:rFonts w:eastAsia="Times New Roman"/>
          <w:color w:val="000000"/>
          <w:sz w:val="20"/>
        </w:rPr>
        <w:t>is required to protect critical information associated with this contract to prevent unauthorized disclosure and shall observe OPSEC requirements.</w:t>
      </w:r>
    </w:p>
    <w:p w14:paraId="78B37E7F" w14:textId="5968C394" w:rsidR="001204EC" w:rsidRPr="008A372E" w:rsidRDefault="00B604A7">
      <w:pPr>
        <w:numPr>
          <w:ilvl w:val="0"/>
          <w:numId w:val="8"/>
        </w:numPr>
        <w:tabs>
          <w:tab w:val="clear" w:pos="360"/>
          <w:tab w:val="left" w:pos="720"/>
        </w:tabs>
        <w:spacing w:before="10" w:line="230" w:lineRule="exact"/>
        <w:ind w:left="720" w:hanging="360"/>
        <w:textAlignment w:val="baseline"/>
        <w:rPr>
          <w:rFonts w:eastAsia="Times New Roman"/>
          <w:color w:val="000000"/>
          <w:sz w:val="20"/>
        </w:rPr>
      </w:pPr>
      <w:r w:rsidRPr="008A372E">
        <w:rPr>
          <w:rFonts w:eastAsia="Times New Roman"/>
          <w:color w:val="000000"/>
          <w:sz w:val="20"/>
        </w:rPr>
        <w:t xml:space="preserve">The </w:t>
      </w:r>
      <w:r w:rsidR="00F963A0">
        <w:rPr>
          <w:rFonts w:eastAsia="Times New Roman"/>
          <w:color w:val="000000"/>
          <w:sz w:val="20"/>
        </w:rPr>
        <w:t xml:space="preserve">Seller </w:t>
      </w:r>
      <w:r w:rsidRPr="008A372E">
        <w:rPr>
          <w:rFonts w:eastAsia="Times New Roman"/>
          <w:color w:val="000000"/>
          <w:sz w:val="20"/>
        </w:rPr>
        <w:t>shall require access to North Atlantic Treaty Organization (NATO) information because the U.S. submarines execute NATO operations. The Contractor’s development of new or augmenting existing technology must be compatible and relevant to these NATO operations.</w:t>
      </w:r>
    </w:p>
    <w:p w14:paraId="294C3D33" w14:textId="77777777" w:rsidR="001204EC" w:rsidRDefault="00B604A7" w:rsidP="00177251">
      <w:pPr>
        <w:spacing w:before="240" w:line="224" w:lineRule="exact"/>
        <w:textAlignment w:val="baseline"/>
        <w:rPr>
          <w:rFonts w:eastAsia="Times New Roman"/>
          <w:color w:val="000000"/>
          <w:sz w:val="20"/>
        </w:rPr>
      </w:pPr>
      <w:r>
        <w:rPr>
          <w:rFonts w:eastAsia="Times New Roman"/>
          <w:color w:val="000000"/>
          <w:sz w:val="20"/>
        </w:rPr>
        <w:t>C-202-H001 ADDITIONAL DEFINITIONS–BASIC (NAVSEA) (OCT 2018)</w:t>
      </w:r>
    </w:p>
    <w:p w14:paraId="6CD486C5" w14:textId="77777777" w:rsidR="001204EC" w:rsidRDefault="00B604A7">
      <w:pPr>
        <w:numPr>
          <w:ilvl w:val="0"/>
          <w:numId w:val="9"/>
        </w:numPr>
        <w:spacing w:before="236" w:line="224" w:lineRule="exact"/>
        <w:textAlignment w:val="baseline"/>
        <w:rPr>
          <w:rFonts w:eastAsia="Times New Roman"/>
          <w:color w:val="000000"/>
          <w:sz w:val="20"/>
        </w:rPr>
      </w:pPr>
      <w:r>
        <w:rPr>
          <w:rFonts w:eastAsia="Times New Roman"/>
          <w:color w:val="000000"/>
          <w:sz w:val="20"/>
        </w:rPr>
        <w:t>Department - means the Department of the Navy.</w:t>
      </w:r>
    </w:p>
    <w:p w14:paraId="30432B14" w14:textId="77777777" w:rsidR="001204EC" w:rsidRDefault="00B604A7">
      <w:pPr>
        <w:numPr>
          <w:ilvl w:val="0"/>
          <w:numId w:val="9"/>
        </w:numPr>
        <w:spacing w:before="230" w:line="231" w:lineRule="exact"/>
        <w:ind w:right="288"/>
        <w:textAlignment w:val="baseline"/>
        <w:rPr>
          <w:rFonts w:eastAsia="Times New Roman"/>
          <w:color w:val="000000"/>
          <w:sz w:val="20"/>
        </w:rPr>
      </w:pPr>
      <w:r>
        <w:rPr>
          <w:rFonts w:eastAsia="Times New Roman"/>
          <w:color w:val="000000"/>
          <w:sz w:val="20"/>
        </w:rPr>
        <w:t>Commander, Naval Sea Systems Command - means the Commander of the Naval Sea Systems Command of the Department of the Navy or his duly appointed successor.</w:t>
      </w:r>
    </w:p>
    <w:p w14:paraId="1BD86D51" w14:textId="77777777" w:rsidR="001204EC" w:rsidRDefault="00B604A7">
      <w:pPr>
        <w:numPr>
          <w:ilvl w:val="0"/>
          <w:numId w:val="9"/>
        </w:numPr>
        <w:spacing w:before="232" w:line="228" w:lineRule="exact"/>
        <w:ind w:right="288"/>
        <w:textAlignment w:val="baseline"/>
        <w:rPr>
          <w:rFonts w:eastAsia="Times New Roman"/>
          <w:color w:val="000000"/>
          <w:sz w:val="20"/>
        </w:rPr>
      </w:pPr>
      <w:r>
        <w:rPr>
          <w:rFonts w:eastAsia="Times New Roman"/>
          <w:color w:val="000000"/>
          <w:sz w:val="20"/>
        </w:rPr>
        <w:t>References to The Federal Acquisition Regulation (FAR) - All references to the FAR in this contract shall be deemed to also reference the appropriate sections of the Defense FAR Supplement (DFARS), unless clearly indicated otherwise.</w:t>
      </w:r>
    </w:p>
    <w:p w14:paraId="58E6881A" w14:textId="77777777" w:rsidR="001204EC" w:rsidRDefault="00B604A7">
      <w:pPr>
        <w:numPr>
          <w:ilvl w:val="0"/>
          <w:numId w:val="9"/>
        </w:numPr>
        <w:spacing w:before="240" w:line="228" w:lineRule="exact"/>
        <w:ind w:right="144"/>
        <w:textAlignment w:val="baseline"/>
        <w:rPr>
          <w:rFonts w:eastAsia="Times New Roman"/>
          <w:color w:val="000000"/>
          <w:sz w:val="20"/>
        </w:rPr>
      </w:pPr>
      <w:r>
        <w:rPr>
          <w:rFonts w:eastAsia="Times New Roman"/>
          <w:color w:val="000000"/>
          <w:sz w:val="20"/>
        </w:rPr>
        <w:t>National Stock Numbers - Whenever the term Federal Item Identification Number and its acronym FIIN or the term Federal Stock Number and its acronym FSN appear in the contract, order or their cited specifications and standards, the terms and acronyms shall be interpreted as National Item Identification Number (NIIN) and National Stock Number (NSN) respectively which shall be defined as follows:</w:t>
      </w:r>
    </w:p>
    <w:p w14:paraId="1F0038D2" w14:textId="77777777" w:rsidR="001204EC" w:rsidRDefault="00B604A7">
      <w:pPr>
        <w:numPr>
          <w:ilvl w:val="0"/>
          <w:numId w:val="10"/>
        </w:numPr>
        <w:tabs>
          <w:tab w:val="clear" w:pos="360"/>
          <w:tab w:val="left" w:pos="1080"/>
        </w:tabs>
        <w:spacing w:before="237" w:line="225" w:lineRule="exact"/>
        <w:ind w:firstLine="720"/>
        <w:textAlignment w:val="baseline"/>
        <w:rPr>
          <w:rFonts w:eastAsia="Times New Roman"/>
          <w:color w:val="000000"/>
          <w:sz w:val="20"/>
          <w:u w:val="single"/>
        </w:rPr>
      </w:pPr>
      <w:r>
        <w:rPr>
          <w:rFonts w:eastAsia="Times New Roman"/>
          <w:color w:val="000000"/>
          <w:sz w:val="20"/>
          <w:u w:val="single"/>
        </w:rPr>
        <w:t>National Item Identification Number (NIIN)</w:t>
      </w:r>
      <w:r>
        <w:rPr>
          <w:rFonts w:eastAsia="Times New Roman"/>
          <w:color w:val="000000"/>
          <w:sz w:val="20"/>
        </w:rPr>
        <w:t>. The number assigned to each approved Item</w:t>
      </w:r>
    </w:p>
    <w:p w14:paraId="66908EED" w14:textId="77777777" w:rsidR="001204EC" w:rsidRDefault="00B604A7">
      <w:pPr>
        <w:spacing w:line="230" w:lineRule="exact"/>
        <w:ind w:right="144"/>
        <w:textAlignment w:val="baseline"/>
        <w:rPr>
          <w:rFonts w:eastAsia="Times New Roman"/>
          <w:color w:val="000000"/>
          <w:sz w:val="20"/>
        </w:rPr>
      </w:pPr>
      <w:r>
        <w:rPr>
          <w:rFonts w:eastAsia="Times New Roman"/>
          <w:color w:val="000000"/>
          <w:sz w:val="20"/>
        </w:rPr>
        <w:lastRenderedPageBreak/>
        <w:t>Identification under the Federal Cataloging Program. It consists of nine numeric characters, the first two of which are the National Codification Bureau (NCB) Code. The remaining positions consist of a seven digit non-significant number.</w:t>
      </w:r>
    </w:p>
    <w:p w14:paraId="52C8149B" w14:textId="77777777" w:rsidR="001204EC" w:rsidRDefault="00B604A7">
      <w:pPr>
        <w:numPr>
          <w:ilvl w:val="0"/>
          <w:numId w:val="10"/>
        </w:numPr>
        <w:tabs>
          <w:tab w:val="clear" w:pos="360"/>
          <w:tab w:val="left" w:pos="1080"/>
        </w:tabs>
        <w:spacing w:before="223" w:line="233" w:lineRule="exact"/>
        <w:ind w:right="72" w:firstLine="720"/>
        <w:textAlignment w:val="baseline"/>
        <w:rPr>
          <w:rFonts w:eastAsia="Times New Roman"/>
          <w:color w:val="000000"/>
          <w:sz w:val="20"/>
          <w:u w:val="single"/>
        </w:rPr>
      </w:pPr>
      <w:r>
        <w:rPr>
          <w:rFonts w:eastAsia="Times New Roman"/>
          <w:color w:val="000000"/>
          <w:sz w:val="20"/>
          <w:u w:val="single"/>
        </w:rPr>
        <w:t>National Stock Number (NSN)</w:t>
      </w:r>
      <w:r>
        <w:rPr>
          <w:rFonts w:eastAsia="Times New Roman"/>
          <w:color w:val="000000"/>
          <w:sz w:val="20"/>
        </w:rPr>
        <w:t>. The National Stock Number (NSN) for an item of supply consists of the applicable four-position Federal Supply Class (FSC) plus the applicable nine-position NIIN assigned to the item of supply.</w:t>
      </w:r>
    </w:p>
    <w:p w14:paraId="60CB5779" w14:textId="77777777" w:rsidR="001204EC" w:rsidRDefault="00B604A7" w:rsidP="00177251">
      <w:pPr>
        <w:spacing w:before="232" w:after="240" w:line="224" w:lineRule="exact"/>
        <w:jc w:val="center"/>
        <w:textAlignment w:val="baseline"/>
        <w:rPr>
          <w:rFonts w:eastAsia="Times New Roman"/>
          <w:color w:val="000000"/>
          <w:spacing w:val="-1"/>
          <w:sz w:val="20"/>
        </w:rPr>
      </w:pPr>
      <w:r>
        <w:rPr>
          <w:rFonts w:eastAsia="Times New Roman"/>
          <w:color w:val="000000"/>
          <w:spacing w:val="-1"/>
          <w:sz w:val="20"/>
        </w:rPr>
        <w:t>(End of text)</w:t>
      </w:r>
    </w:p>
    <w:p w14:paraId="2F834FA4" w14:textId="77777777" w:rsidR="001204EC" w:rsidRDefault="00B604A7" w:rsidP="008458F3">
      <w:pPr>
        <w:spacing w:before="240" w:line="224" w:lineRule="exact"/>
        <w:textAlignment w:val="baseline"/>
        <w:rPr>
          <w:rFonts w:eastAsia="Times New Roman"/>
          <w:color w:val="000000"/>
          <w:spacing w:val="-1"/>
          <w:sz w:val="20"/>
        </w:rPr>
      </w:pPr>
      <w:r>
        <w:rPr>
          <w:rFonts w:eastAsia="Times New Roman"/>
          <w:color w:val="000000"/>
          <w:spacing w:val="-1"/>
          <w:sz w:val="20"/>
        </w:rPr>
        <w:t>C-211-H016 SPECIFICATIONS AND STANDARDS (NAVSEA) (OCT 2018)</w:t>
      </w:r>
    </w:p>
    <w:p w14:paraId="3729F0B7" w14:textId="26D5E1EB" w:rsidR="001204EC" w:rsidRDefault="00B604A7" w:rsidP="008458F3">
      <w:pPr>
        <w:spacing w:before="240" w:line="224" w:lineRule="exact"/>
        <w:textAlignment w:val="baseline"/>
        <w:rPr>
          <w:rFonts w:eastAsia="Times New Roman"/>
          <w:color w:val="000000"/>
          <w:spacing w:val="2"/>
          <w:sz w:val="20"/>
        </w:rPr>
      </w:pPr>
      <w:r>
        <w:rPr>
          <w:rFonts w:eastAsia="Times New Roman"/>
          <w:color w:val="000000"/>
          <w:spacing w:val="2"/>
          <w:sz w:val="20"/>
        </w:rPr>
        <w:t>(a) Definitions.</w:t>
      </w:r>
    </w:p>
    <w:p w14:paraId="5F046F93" w14:textId="77777777" w:rsidR="001204EC" w:rsidRDefault="00B604A7" w:rsidP="008458F3">
      <w:pPr>
        <w:numPr>
          <w:ilvl w:val="0"/>
          <w:numId w:val="19"/>
        </w:numPr>
        <w:tabs>
          <w:tab w:val="clear" w:pos="288"/>
          <w:tab w:val="left" w:pos="1008"/>
        </w:tabs>
        <w:spacing w:before="240" w:line="230" w:lineRule="exact"/>
        <w:ind w:right="1944" w:firstLine="720"/>
        <w:textAlignment w:val="baseline"/>
        <w:rPr>
          <w:rFonts w:eastAsia="Times New Roman"/>
          <w:color w:val="000000"/>
          <w:sz w:val="20"/>
        </w:rPr>
      </w:pPr>
      <w:r>
        <w:rPr>
          <w:rFonts w:eastAsia="Times New Roman"/>
          <w:color w:val="000000"/>
          <w:sz w:val="20"/>
        </w:rPr>
        <w:t>A "zero-tier reference" is a specification, standard, or drawing that is cited in the contract (including its attachments).</w:t>
      </w:r>
    </w:p>
    <w:p w14:paraId="4839451A" w14:textId="77777777" w:rsidR="001204EC" w:rsidRDefault="00B604A7" w:rsidP="008458F3">
      <w:pPr>
        <w:numPr>
          <w:ilvl w:val="0"/>
          <w:numId w:val="19"/>
        </w:numPr>
        <w:tabs>
          <w:tab w:val="clear" w:pos="288"/>
          <w:tab w:val="left" w:pos="1008"/>
        </w:tabs>
        <w:spacing w:before="240" w:line="231" w:lineRule="exact"/>
        <w:ind w:right="1872" w:firstLine="720"/>
        <w:textAlignment w:val="baseline"/>
        <w:rPr>
          <w:rFonts w:eastAsia="Times New Roman"/>
          <w:color w:val="000000"/>
          <w:sz w:val="20"/>
        </w:rPr>
      </w:pPr>
      <w:r>
        <w:rPr>
          <w:rFonts w:eastAsia="Times New Roman"/>
          <w:color w:val="000000"/>
          <w:sz w:val="20"/>
        </w:rPr>
        <w:t>A "first-tier reference" is either: (1) a specification, standard, or drawing cited in a zero-tier reference, or (2) a specification cited in a first-tier drawing.</w:t>
      </w:r>
    </w:p>
    <w:p w14:paraId="581CC319" w14:textId="77777777" w:rsidR="001204EC" w:rsidRDefault="00B604A7" w:rsidP="008458F3">
      <w:pPr>
        <w:spacing w:before="240" w:line="231" w:lineRule="exact"/>
        <w:ind w:right="360"/>
        <w:textAlignment w:val="baseline"/>
        <w:rPr>
          <w:rFonts w:eastAsia="Times New Roman"/>
          <w:color w:val="000000"/>
          <w:sz w:val="20"/>
        </w:rPr>
      </w:pPr>
      <w:r>
        <w:rPr>
          <w:rFonts w:eastAsia="Times New Roman"/>
          <w:color w:val="000000"/>
          <w:sz w:val="20"/>
        </w:rPr>
        <w:t>(b) Requirements. All zero-tier and first-tier references, as defined above, are mandatory for use. All lower tier references shall be used for guidance only unless specifically identified below.</w:t>
      </w:r>
    </w:p>
    <w:p w14:paraId="627568F3" w14:textId="77777777" w:rsidR="001204EC" w:rsidRDefault="00B604A7" w:rsidP="008458F3">
      <w:pPr>
        <w:spacing w:before="240" w:line="224" w:lineRule="exact"/>
        <w:ind w:left="720"/>
        <w:textAlignment w:val="baseline"/>
        <w:rPr>
          <w:rFonts w:eastAsia="Times New Roman"/>
          <w:color w:val="000000"/>
          <w:spacing w:val="14"/>
          <w:sz w:val="20"/>
        </w:rPr>
      </w:pPr>
      <w:r>
        <w:rPr>
          <w:rFonts w:eastAsia="Times New Roman"/>
          <w:color w:val="000000"/>
          <w:spacing w:val="14"/>
          <w:sz w:val="20"/>
        </w:rPr>
        <w:t>None</w:t>
      </w:r>
    </w:p>
    <w:p w14:paraId="4D482E6F" w14:textId="77777777" w:rsidR="001204EC" w:rsidRDefault="00B604A7" w:rsidP="008458F3">
      <w:pPr>
        <w:spacing w:before="240" w:line="224" w:lineRule="exact"/>
        <w:jc w:val="center"/>
        <w:textAlignment w:val="baseline"/>
        <w:rPr>
          <w:rFonts w:eastAsia="Times New Roman"/>
          <w:color w:val="000000"/>
          <w:spacing w:val="-1"/>
          <w:sz w:val="20"/>
        </w:rPr>
      </w:pPr>
      <w:r>
        <w:rPr>
          <w:rFonts w:eastAsia="Times New Roman"/>
          <w:color w:val="000000"/>
          <w:spacing w:val="-1"/>
          <w:sz w:val="20"/>
        </w:rPr>
        <w:t>(End of text)</w:t>
      </w:r>
    </w:p>
    <w:p w14:paraId="652A3156" w14:textId="77777777" w:rsidR="001204EC" w:rsidRDefault="00B604A7" w:rsidP="008458F3">
      <w:pPr>
        <w:spacing w:before="240" w:line="224" w:lineRule="exact"/>
        <w:textAlignment w:val="baseline"/>
        <w:rPr>
          <w:rFonts w:eastAsia="Times New Roman"/>
          <w:color w:val="000000"/>
          <w:sz w:val="20"/>
        </w:rPr>
      </w:pPr>
      <w:r>
        <w:rPr>
          <w:rFonts w:eastAsia="Times New Roman"/>
          <w:color w:val="000000"/>
          <w:sz w:val="20"/>
        </w:rPr>
        <w:t>C-211-H017 UPDATING SPECIFICATIONS AND STANDARDS (NAVSEA) (DEC 2018)</w:t>
      </w:r>
    </w:p>
    <w:p w14:paraId="1EB3A85B" w14:textId="4CCC690E" w:rsidR="001204EC" w:rsidRDefault="00B604A7" w:rsidP="008458F3">
      <w:pPr>
        <w:spacing w:before="240" w:line="229" w:lineRule="exact"/>
        <w:textAlignment w:val="baseline"/>
        <w:rPr>
          <w:rFonts w:eastAsia="Times New Roman"/>
          <w:color w:val="000000"/>
          <w:sz w:val="20"/>
        </w:rPr>
      </w:pPr>
      <w:r>
        <w:rPr>
          <w:rFonts w:eastAsia="Times New Roman"/>
          <w:color w:val="000000"/>
          <w:sz w:val="20"/>
        </w:rPr>
        <w:t xml:space="preserve">The </w:t>
      </w:r>
      <w:r w:rsidR="00F963A0">
        <w:rPr>
          <w:rFonts w:eastAsia="Times New Roman"/>
          <w:color w:val="000000"/>
          <w:sz w:val="20"/>
        </w:rPr>
        <w:t xml:space="preserve">Seller </w:t>
      </w:r>
      <w:r>
        <w:rPr>
          <w:rFonts w:eastAsia="Times New Roman"/>
          <w:color w:val="000000"/>
          <w:sz w:val="20"/>
        </w:rPr>
        <w:t xml:space="preserve">may request that this contract be updated to include the current version of the applicable specification or standard if the update does not affect the form, fit or function of any deliverable item or increase the cost/price of the item to the </w:t>
      </w:r>
      <w:r w:rsidR="00F963A0">
        <w:rPr>
          <w:rFonts w:eastAsia="Times New Roman"/>
          <w:color w:val="000000"/>
          <w:sz w:val="20"/>
        </w:rPr>
        <w:t>Buyer</w:t>
      </w:r>
      <w:r>
        <w:rPr>
          <w:rFonts w:eastAsia="Times New Roman"/>
          <w:color w:val="000000"/>
          <w:sz w:val="20"/>
        </w:rPr>
        <w:t xml:space="preserve">. The </w:t>
      </w:r>
      <w:r w:rsidR="00F963A0">
        <w:rPr>
          <w:rFonts w:eastAsia="Times New Roman"/>
          <w:color w:val="000000"/>
          <w:sz w:val="20"/>
        </w:rPr>
        <w:t xml:space="preserve">Seller </w:t>
      </w:r>
      <w:r>
        <w:rPr>
          <w:rFonts w:eastAsia="Times New Roman"/>
          <w:color w:val="000000"/>
          <w:sz w:val="20"/>
        </w:rPr>
        <w:t xml:space="preserve">should submit update requests to the Procuring Contracting Officer with copies to the Administrative Contracting Officer and cognizant program office representative for approval. The </w:t>
      </w:r>
      <w:proofErr w:type="spellStart"/>
      <w:r w:rsidR="00F963A0">
        <w:rPr>
          <w:rFonts w:eastAsia="Times New Roman"/>
          <w:color w:val="000000"/>
          <w:sz w:val="20"/>
        </w:rPr>
        <w:t>Seller</w:t>
      </w:r>
      <w:r>
        <w:rPr>
          <w:rFonts w:eastAsia="Times New Roman"/>
          <w:color w:val="000000"/>
          <w:sz w:val="20"/>
        </w:rPr>
        <w:t>shall</w:t>
      </w:r>
      <w:proofErr w:type="spellEnd"/>
      <w:r>
        <w:rPr>
          <w:rFonts w:eastAsia="Times New Roman"/>
          <w:color w:val="000000"/>
          <w:sz w:val="20"/>
        </w:rPr>
        <w:t xml:space="preserve"> perform the contract in accordance with the existing specifications and standards until notified of approval/disapproval of its request to update by the Procuring Contracting Officer. Any approved alternate specifications or standards will be incorporated into the contract.</w:t>
      </w:r>
    </w:p>
    <w:p w14:paraId="6D4E650D" w14:textId="77777777" w:rsidR="001204EC" w:rsidRDefault="00B604A7" w:rsidP="008458F3">
      <w:pPr>
        <w:spacing w:before="240" w:line="224" w:lineRule="exact"/>
        <w:jc w:val="center"/>
        <w:textAlignment w:val="baseline"/>
        <w:rPr>
          <w:rFonts w:eastAsia="Times New Roman"/>
          <w:color w:val="000000"/>
          <w:spacing w:val="-1"/>
          <w:sz w:val="20"/>
        </w:rPr>
      </w:pPr>
      <w:r>
        <w:rPr>
          <w:rFonts w:eastAsia="Times New Roman"/>
          <w:color w:val="000000"/>
          <w:spacing w:val="-1"/>
          <w:sz w:val="20"/>
        </w:rPr>
        <w:t>(End of text)</w:t>
      </w:r>
    </w:p>
    <w:p w14:paraId="73879430" w14:textId="311FEE75" w:rsidR="001204EC" w:rsidRDefault="00B604A7" w:rsidP="008458F3">
      <w:pPr>
        <w:spacing w:before="240" w:line="224" w:lineRule="exact"/>
        <w:textAlignment w:val="baseline"/>
        <w:rPr>
          <w:rFonts w:eastAsia="Times New Roman"/>
          <w:color w:val="000000"/>
          <w:sz w:val="20"/>
        </w:rPr>
      </w:pPr>
      <w:r>
        <w:rPr>
          <w:rFonts w:eastAsia="Times New Roman"/>
          <w:color w:val="000000"/>
          <w:sz w:val="20"/>
        </w:rPr>
        <w:t xml:space="preserve">C-211-H018 APPROVAL BY THE </w:t>
      </w:r>
      <w:r w:rsidR="00F963A0">
        <w:rPr>
          <w:rFonts w:eastAsia="Times New Roman"/>
          <w:color w:val="000000"/>
          <w:sz w:val="20"/>
        </w:rPr>
        <w:t>BUYER</w:t>
      </w:r>
      <w:r>
        <w:rPr>
          <w:rFonts w:eastAsia="Times New Roman"/>
          <w:color w:val="000000"/>
          <w:sz w:val="20"/>
        </w:rPr>
        <w:t xml:space="preserve"> (NAVSEA) (JAN 2019)</w:t>
      </w:r>
    </w:p>
    <w:p w14:paraId="334CE801" w14:textId="6CF5DB2C" w:rsidR="001204EC" w:rsidRDefault="00B604A7" w:rsidP="008458F3">
      <w:pPr>
        <w:spacing w:before="240" w:line="233" w:lineRule="exact"/>
        <w:ind w:right="360"/>
        <w:textAlignment w:val="baseline"/>
        <w:rPr>
          <w:rFonts w:eastAsia="Times New Roman"/>
          <w:color w:val="000000"/>
          <w:sz w:val="20"/>
        </w:rPr>
      </w:pPr>
      <w:r>
        <w:rPr>
          <w:rFonts w:eastAsia="Times New Roman"/>
          <w:color w:val="000000"/>
          <w:sz w:val="20"/>
        </w:rPr>
        <w:t xml:space="preserve">Approval by the </w:t>
      </w:r>
      <w:r w:rsidR="00F963A0">
        <w:rPr>
          <w:rFonts w:eastAsia="Times New Roman"/>
          <w:color w:val="000000"/>
          <w:sz w:val="20"/>
        </w:rPr>
        <w:t>Buyer</w:t>
      </w:r>
      <w:r>
        <w:rPr>
          <w:rFonts w:eastAsia="Times New Roman"/>
          <w:color w:val="000000"/>
          <w:sz w:val="20"/>
        </w:rPr>
        <w:t xml:space="preserve"> as required under this contract and applicable specifications shall not relieve the </w:t>
      </w:r>
      <w:proofErr w:type="spellStart"/>
      <w:r w:rsidR="00F963A0">
        <w:rPr>
          <w:rFonts w:eastAsia="Times New Roman"/>
          <w:color w:val="000000"/>
          <w:sz w:val="20"/>
        </w:rPr>
        <w:t>Seller</w:t>
      </w:r>
      <w:r>
        <w:rPr>
          <w:rFonts w:eastAsia="Times New Roman"/>
          <w:color w:val="000000"/>
          <w:sz w:val="20"/>
        </w:rPr>
        <w:t>of</w:t>
      </w:r>
      <w:proofErr w:type="spellEnd"/>
      <w:r>
        <w:rPr>
          <w:rFonts w:eastAsia="Times New Roman"/>
          <w:color w:val="000000"/>
          <w:sz w:val="20"/>
        </w:rPr>
        <w:t xml:space="preserve"> its obligation to comply with the specifications and with all other requirements of the contract, nor shall it impose upon the </w:t>
      </w:r>
      <w:r w:rsidR="00F963A0">
        <w:rPr>
          <w:rFonts w:eastAsia="Times New Roman"/>
          <w:color w:val="000000"/>
          <w:sz w:val="20"/>
        </w:rPr>
        <w:t>Buyer</w:t>
      </w:r>
      <w:r>
        <w:rPr>
          <w:rFonts w:eastAsia="Times New Roman"/>
          <w:color w:val="000000"/>
          <w:sz w:val="20"/>
        </w:rPr>
        <w:t xml:space="preserve"> any liability it would not have had in the absence of such approval.</w:t>
      </w:r>
    </w:p>
    <w:p w14:paraId="286D3DDD" w14:textId="77777777" w:rsidR="001204EC" w:rsidRDefault="00B604A7" w:rsidP="008458F3">
      <w:pPr>
        <w:spacing w:before="240" w:line="224" w:lineRule="exact"/>
        <w:jc w:val="center"/>
        <w:textAlignment w:val="baseline"/>
        <w:rPr>
          <w:rFonts w:eastAsia="Times New Roman"/>
          <w:color w:val="000000"/>
          <w:spacing w:val="-1"/>
          <w:sz w:val="20"/>
        </w:rPr>
      </w:pPr>
      <w:r>
        <w:rPr>
          <w:rFonts w:eastAsia="Times New Roman"/>
          <w:color w:val="000000"/>
          <w:spacing w:val="-1"/>
          <w:sz w:val="20"/>
        </w:rPr>
        <w:t>(End of text)</w:t>
      </w:r>
    </w:p>
    <w:p w14:paraId="178392E6" w14:textId="161F7FD7" w:rsidR="000F720E" w:rsidRPr="00B72E86" w:rsidRDefault="000F720E" w:rsidP="00177251">
      <w:pPr>
        <w:spacing w:before="240"/>
        <w:rPr>
          <w:szCs w:val="20"/>
        </w:rPr>
      </w:pPr>
      <w:r w:rsidRPr="00B72E86">
        <w:rPr>
          <w:szCs w:val="20"/>
        </w:rPr>
        <w:t>C-227-H003 PROTECTION OF NAVAL NUCLEAR PROPULSION INFORMATION (NAVSEA) (OCT 2018)</w:t>
      </w:r>
      <w:r>
        <w:rPr>
          <w:szCs w:val="20"/>
        </w:rPr>
        <w:t xml:space="preserve"> [Modified]</w:t>
      </w:r>
    </w:p>
    <w:p w14:paraId="2DA73DB9" w14:textId="31A31A9A" w:rsidR="000F720E" w:rsidRDefault="000F720E" w:rsidP="000F720E">
      <w:pPr>
        <w:tabs>
          <w:tab w:val="left" w:pos="-720"/>
        </w:tabs>
        <w:suppressAutoHyphens/>
        <w:rPr>
          <w:spacing w:val="-3"/>
          <w:szCs w:val="20"/>
        </w:rPr>
      </w:pPr>
    </w:p>
    <w:p w14:paraId="4370415D" w14:textId="34BCB3B8" w:rsidR="000F720E" w:rsidRPr="00066917" w:rsidRDefault="000F720E" w:rsidP="000F720E">
      <w:pPr>
        <w:tabs>
          <w:tab w:val="left" w:pos="-720"/>
        </w:tabs>
        <w:suppressAutoHyphens/>
        <w:rPr>
          <w:spacing w:val="-3"/>
          <w:szCs w:val="20"/>
        </w:rPr>
      </w:pPr>
      <w:r w:rsidRPr="00066917">
        <w:rPr>
          <w:spacing w:val="-3"/>
          <w:szCs w:val="20"/>
        </w:rPr>
        <w:t xml:space="preserve">(a)  </w:t>
      </w:r>
      <w:r>
        <w:rPr>
          <w:spacing w:val="-3"/>
          <w:szCs w:val="20"/>
        </w:rPr>
        <w:t>To the extent</w:t>
      </w:r>
      <w:r w:rsidRPr="00066917">
        <w:rPr>
          <w:spacing w:val="-3"/>
          <w:szCs w:val="20"/>
        </w:rPr>
        <w:t xml:space="preserve"> supplies</w:t>
      </w:r>
      <w:r>
        <w:rPr>
          <w:spacing w:val="-3"/>
          <w:szCs w:val="20"/>
        </w:rPr>
        <w:t xml:space="preserve"> or services</w:t>
      </w:r>
      <w:r w:rsidRPr="00066917">
        <w:rPr>
          <w:spacing w:val="-3"/>
          <w:szCs w:val="20"/>
        </w:rPr>
        <w:t xml:space="preserve"> specified to be delivered under this contract relate to the nuclear propulsion of naval ships</w:t>
      </w:r>
      <w:r>
        <w:rPr>
          <w:spacing w:val="-3"/>
          <w:szCs w:val="20"/>
        </w:rPr>
        <w:t>, this provision shall apply</w:t>
      </w:r>
      <w:r w:rsidRPr="00066917">
        <w:rPr>
          <w:spacing w:val="-3"/>
          <w:szCs w:val="20"/>
        </w:rPr>
        <w:t>.</w:t>
      </w:r>
    </w:p>
    <w:p w14:paraId="59406388" w14:textId="77777777" w:rsidR="000F720E" w:rsidRDefault="000F720E" w:rsidP="000F720E">
      <w:pPr>
        <w:tabs>
          <w:tab w:val="left" w:pos="-720"/>
        </w:tabs>
        <w:suppressAutoHyphens/>
        <w:rPr>
          <w:spacing w:val="-3"/>
          <w:szCs w:val="20"/>
        </w:rPr>
      </w:pPr>
    </w:p>
    <w:p w14:paraId="03F7B695" w14:textId="7E51835C" w:rsidR="000F720E" w:rsidRPr="00B72E86" w:rsidRDefault="000F720E" w:rsidP="000F720E">
      <w:pPr>
        <w:tabs>
          <w:tab w:val="left" w:pos="-720"/>
        </w:tabs>
        <w:suppressAutoHyphens/>
        <w:rPr>
          <w:spacing w:val="-3"/>
          <w:szCs w:val="20"/>
        </w:rPr>
      </w:pPr>
      <w:r w:rsidRPr="00B72E86">
        <w:rPr>
          <w:spacing w:val="-3"/>
          <w:szCs w:val="20"/>
        </w:rPr>
        <w:lastRenderedPageBreak/>
        <w:t>(</w:t>
      </w:r>
      <w:r>
        <w:rPr>
          <w:spacing w:val="-3"/>
          <w:szCs w:val="20"/>
        </w:rPr>
        <w:t>b</w:t>
      </w:r>
      <w:r w:rsidRPr="00B72E86">
        <w:rPr>
          <w:spacing w:val="-3"/>
          <w:szCs w:val="20"/>
        </w:rPr>
        <w:t xml:space="preserve">)  During the performance of this contract Naval Nuclear Propulsion Information (NNPI) may be developed or used.  Naval Nuclear Propulsion Information is defined as that information and/or hardware concerning the design, arrangement, development, manufacturing, testing, operation, administration, training, maintenance, and repair of the propulsion plants of Naval Nuclear Powered Ships including the associated shipboard and shore-based nuclear support facilities.  In accordance with OPNAVINST N9210.3 of 7 June 2010, appropriate safeguards must be proposed by the Contractor and approved by the NAVSEA Contracting Officer for Security Matters for the safeguarding from actual, potential or inadvertent release by the Contractor, or any subcontractor, of any Naval Nuclear Propulsion Information in any form, classified or unclassified.  Such safeguards shall ensure that only Governmental and Contractor parties, including subcontractors, that have an established need-to-know, have access </w:t>
      </w:r>
      <w:proofErr w:type="gramStart"/>
      <w:r w:rsidRPr="00B72E86">
        <w:rPr>
          <w:spacing w:val="-3"/>
          <w:szCs w:val="20"/>
        </w:rPr>
        <w:t>in order to</w:t>
      </w:r>
      <w:proofErr w:type="gramEnd"/>
      <w:r w:rsidRPr="00B72E86">
        <w:rPr>
          <w:spacing w:val="-3"/>
          <w:szCs w:val="20"/>
        </w:rPr>
        <w:t xml:space="preserve"> perform work under this contract, and then only under conditions which </w:t>
      </w:r>
      <w:proofErr w:type="gramStart"/>
      <w:r w:rsidRPr="00B72E86">
        <w:rPr>
          <w:spacing w:val="-3"/>
          <w:szCs w:val="20"/>
        </w:rPr>
        <w:t>assure</w:t>
      </w:r>
      <w:proofErr w:type="gramEnd"/>
      <w:r w:rsidRPr="00B72E86">
        <w:rPr>
          <w:spacing w:val="-3"/>
          <w:szCs w:val="20"/>
        </w:rPr>
        <w:t xml:space="preserve"> that the information is properly protected.  Access by foreign nationals or immigrant aliens is not permitted.  A foreign national or immigrant alien is defined as a person not a United States citizen or a United States National.  United States citizens representing a foreign government, foreign private interest or other foreign nationals, are considered to be foreign nationals for industrial security purposes and the purpose of this restriction.  In addition, any and all issue or release of such information beyond such necessary parties, whether or not ordered through an administrative or judicial tribunal, shall be brought to the attention of the NAVSEA Contracting Officer for Security Matters.</w:t>
      </w:r>
    </w:p>
    <w:p w14:paraId="51241379" w14:textId="77777777" w:rsidR="000F720E" w:rsidRDefault="000F720E" w:rsidP="000F720E">
      <w:pPr>
        <w:tabs>
          <w:tab w:val="left" w:pos="-720"/>
        </w:tabs>
        <w:suppressAutoHyphens/>
        <w:rPr>
          <w:spacing w:val="-3"/>
          <w:szCs w:val="20"/>
        </w:rPr>
      </w:pPr>
    </w:p>
    <w:p w14:paraId="700BDC46" w14:textId="4B22BC8D" w:rsidR="000F720E" w:rsidRPr="00B72E86" w:rsidRDefault="000F720E" w:rsidP="000F720E">
      <w:pPr>
        <w:tabs>
          <w:tab w:val="left" w:pos="-720"/>
        </w:tabs>
        <w:suppressAutoHyphens/>
        <w:rPr>
          <w:spacing w:val="-3"/>
          <w:szCs w:val="20"/>
        </w:rPr>
      </w:pPr>
      <w:r w:rsidRPr="00B72E86">
        <w:rPr>
          <w:spacing w:val="-3"/>
          <w:szCs w:val="20"/>
        </w:rPr>
        <w:t>(</w:t>
      </w:r>
      <w:r>
        <w:rPr>
          <w:spacing w:val="-3"/>
          <w:szCs w:val="20"/>
        </w:rPr>
        <w:t>c</w:t>
      </w:r>
      <w:r w:rsidRPr="00B72E86">
        <w:rPr>
          <w:spacing w:val="-3"/>
          <w:szCs w:val="20"/>
        </w:rPr>
        <w:t>)  The NAVSEA Contracting Officer for Security Matters</w:t>
      </w:r>
      <w:r>
        <w:rPr>
          <w:spacing w:val="-3"/>
          <w:szCs w:val="20"/>
        </w:rPr>
        <w:t xml:space="preserve"> and Buyer’s Procurement Representative</w:t>
      </w:r>
      <w:r w:rsidRPr="00B72E86">
        <w:rPr>
          <w:spacing w:val="-3"/>
          <w:szCs w:val="20"/>
        </w:rPr>
        <w:t xml:space="preserve"> shall be immediately notified of any litigation, subpoenas, or requests which either seek or may result in the release of Naval Nuclear Propulsion Information.</w:t>
      </w:r>
    </w:p>
    <w:p w14:paraId="120E6909" w14:textId="77777777" w:rsidR="000F720E" w:rsidRDefault="000F720E" w:rsidP="000F720E">
      <w:pPr>
        <w:tabs>
          <w:tab w:val="left" w:pos="-720"/>
        </w:tabs>
        <w:suppressAutoHyphens/>
        <w:rPr>
          <w:spacing w:val="-3"/>
          <w:szCs w:val="20"/>
        </w:rPr>
      </w:pPr>
    </w:p>
    <w:p w14:paraId="4DE03EA2" w14:textId="49ACF55A" w:rsidR="000F720E" w:rsidRPr="00B72E86" w:rsidRDefault="000F720E" w:rsidP="000F720E">
      <w:pPr>
        <w:tabs>
          <w:tab w:val="left" w:pos="-720"/>
        </w:tabs>
        <w:suppressAutoHyphens/>
        <w:rPr>
          <w:spacing w:val="-3"/>
          <w:szCs w:val="20"/>
        </w:rPr>
      </w:pPr>
      <w:r>
        <w:rPr>
          <w:spacing w:val="-3"/>
          <w:szCs w:val="20"/>
        </w:rPr>
        <w:t>(d</w:t>
      </w:r>
      <w:r w:rsidRPr="00B72E86">
        <w:rPr>
          <w:spacing w:val="-3"/>
          <w:szCs w:val="20"/>
        </w:rPr>
        <w:t>)  In the event that a court or administrative order makes immediate review by the NAVSEA Contracting Officer for Security Matters impractical, the Contractor agrees to take all necessary steps to notify the court or administrative body of the Navy's interest in controlling the release of such information through review and concurrence in any release.</w:t>
      </w:r>
    </w:p>
    <w:p w14:paraId="2ECFA7D1" w14:textId="77777777" w:rsidR="000F720E" w:rsidRDefault="000F720E" w:rsidP="000F720E">
      <w:pPr>
        <w:tabs>
          <w:tab w:val="left" w:pos="-720"/>
        </w:tabs>
        <w:suppressAutoHyphens/>
        <w:rPr>
          <w:spacing w:val="-3"/>
          <w:szCs w:val="20"/>
        </w:rPr>
      </w:pPr>
    </w:p>
    <w:p w14:paraId="6F65C408" w14:textId="316A9670" w:rsidR="000F720E" w:rsidRPr="00B72E86" w:rsidRDefault="000F720E" w:rsidP="000F720E">
      <w:pPr>
        <w:tabs>
          <w:tab w:val="left" w:pos="-720"/>
        </w:tabs>
        <w:suppressAutoHyphens/>
        <w:rPr>
          <w:spacing w:val="-3"/>
          <w:szCs w:val="20"/>
        </w:rPr>
      </w:pPr>
      <w:r>
        <w:rPr>
          <w:spacing w:val="-3"/>
          <w:szCs w:val="20"/>
        </w:rPr>
        <w:t>(e</w:t>
      </w:r>
      <w:r w:rsidRPr="00B72E86">
        <w:rPr>
          <w:spacing w:val="-3"/>
          <w:szCs w:val="20"/>
        </w:rPr>
        <w:t xml:space="preserve">)  The Contracting Agency </w:t>
      </w:r>
      <w:r>
        <w:rPr>
          <w:spacing w:val="-3"/>
          <w:szCs w:val="20"/>
        </w:rPr>
        <w:t xml:space="preserve">and Buyer each </w:t>
      </w:r>
      <w:r w:rsidRPr="00B72E86">
        <w:rPr>
          <w:spacing w:val="-3"/>
          <w:szCs w:val="20"/>
        </w:rPr>
        <w:t>reserves the right to audit Contractor and subcontractor facilities for compliance with the above restrictions.</w:t>
      </w:r>
    </w:p>
    <w:p w14:paraId="2E1E4F35" w14:textId="77777777" w:rsidR="000F720E" w:rsidRDefault="000F720E" w:rsidP="000F720E">
      <w:pPr>
        <w:tabs>
          <w:tab w:val="left" w:pos="-720"/>
        </w:tabs>
        <w:suppressAutoHyphens/>
        <w:rPr>
          <w:spacing w:val="-3"/>
          <w:szCs w:val="20"/>
        </w:rPr>
      </w:pPr>
    </w:p>
    <w:p w14:paraId="5BD17819" w14:textId="52F880AA" w:rsidR="000F720E" w:rsidRPr="00B72E86" w:rsidRDefault="000F720E" w:rsidP="000F720E">
      <w:pPr>
        <w:tabs>
          <w:tab w:val="left" w:pos="-720"/>
        </w:tabs>
        <w:suppressAutoHyphens/>
        <w:rPr>
          <w:spacing w:val="-3"/>
          <w:szCs w:val="20"/>
        </w:rPr>
      </w:pPr>
      <w:r>
        <w:rPr>
          <w:spacing w:val="-3"/>
          <w:szCs w:val="20"/>
        </w:rPr>
        <w:t>(f</w:t>
      </w:r>
      <w:r w:rsidRPr="00B72E86">
        <w:rPr>
          <w:spacing w:val="-3"/>
          <w:szCs w:val="20"/>
        </w:rPr>
        <w:t>)  Exceptions to these requirements may only be obtained with prior approval from the Commander, Naval Sea Systems Command (Contact SEA 00P3)</w:t>
      </w:r>
      <w:r>
        <w:rPr>
          <w:spacing w:val="-3"/>
          <w:szCs w:val="20"/>
        </w:rPr>
        <w:t xml:space="preserve"> in coordination with Buyer’s Procurement Representative</w:t>
      </w:r>
      <w:r w:rsidRPr="00B72E86">
        <w:rPr>
          <w:spacing w:val="-3"/>
          <w:szCs w:val="20"/>
        </w:rPr>
        <w:t>.</w:t>
      </w:r>
    </w:p>
    <w:p w14:paraId="042CA500" w14:textId="55787716" w:rsidR="000F720E" w:rsidRDefault="000F720E" w:rsidP="000F720E">
      <w:pPr>
        <w:rPr>
          <w:szCs w:val="20"/>
        </w:rPr>
      </w:pPr>
      <w:r w:rsidRPr="00B72E86">
        <w:rPr>
          <w:szCs w:val="20"/>
        </w:rPr>
        <w:t>(End of text)</w:t>
      </w:r>
    </w:p>
    <w:p w14:paraId="0D4E06D8" w14:textId="19A03533" w:rsidR="000F720E" w:rsidRPr="00066917" w:rsidRDefault="000F720E" w:rsidP="000F720E">
      <w:pPr>
        <w:spacing w:before="240"/>
        <w:rPr>
          <w:szCs w:val="20"/>
        </w:rPr>
      </w:pPr>
      <w:r w:rsidRPr="00066917">
        <w:rPr>
          <w:szCs w:val="20"/>
        </w:rPr>
        <w:t>C-227-H004 TRANSMISSION ABROAD OF EQUIPMENT OR TECHNICAL DATA RELATING TO THE NUCLEAR PROPULSION OF NAVAL SHIPS (NAVSEA) (OCT 2018)</w:t>
      </w:r>
    </w:p>
    <w:p w14:paraId="05693A41" w14:textId="77777777" w:rsidR="000F720E" w:rsidRDefault="000F720E" w:rsidP="000F720E">
      <w:pPr>
        <w:tabs>
          <w:tab w:val="left" w:pos="-720"/>
        </w:tabs>
        <w:suppressAutoHyphens/>
        <w:rPr>
          <w:spacing w:val="-3"/>
          <w:szCs w:val="20"/>
        </w:rPr>
      </w:pPr>
    </w:p>
    <w:p w14:paraId="7C53FC30" w14:textId="442E4E91" w:rsidR="000F720E" w:rsidRDefault="000F720E" w:rsidP="000F720E">
      <w:pPr>
        <w:tabs>
          <w:tab w:val="left" w:pos="-720"/>
        </w:tabs>
        <w:suppressAutoHyphens/>
        <w:rPr>
          <w:spacing w:val="-3"/>
          <w:szCs w:val="20"/>
        </w:rPr>
      </w:pPr>
      <w:r w:rsidRPr="00066917">
        <w:rPr>
          <w:spacing w:val="-3"/>
          <w:szCs w:val="20"/>
        </w:rPr>
        <w:t xml:space="preserve">(a)  </w:t>
      </w:r>
      <w:r>
        <w:rPr>
          <w:spacing w:val="-3"/>
          <w:szCs w:val="20"/>
        </w:rPr>
        <w:t>To the extent</w:t>
      </w:r>
      <w:r w:rsidRPr="00066917">
        <w:rPr>
          <w:spacing w:val="-3"/>
          <w:szCs w:val="20"/>
        </w:rPr>
        <w:t xml:space="preserve"> supplies</w:t>
      </w:r>
      <w:r>
        <w:rPr>
          <w:spacing w:val="-3"/>
          <w:szCs w:val="20"/>
        </w:rPr>
        <w:t xml:space="preserve"> or services</w:t>
      </w:r>
      <w:r w:rsidRPr="00066917">
        <w:rPr>
          <w:spacing w:val="-3"/>
          <w:szCs w:val="20"/>
        </w:rPr>
        <w:t xml:space="preserve"> specified to be delivered under this contract relate to the nuclear propulsion of naval ships</w:t>
      </w:r>
      <w:r>
        <w:rPr>
          <w:spacing w:val="-3"/>
          <w:szCs w:val="20"/>
        </w:rPr>
        <w:t>, this provision shall apply</w:t>
      </w:r>
      <w:r w:rsidRPr="00066917">
        <w:rPr>
          <w:spacing w:val="-3"/>
          <w:szCs w:val="20"/>
        </w:rPr>
        <w:t>.</w:t>
      </w:r>
    </w:p>
    <w:p w14:paraId="3F88E38C" w14:textId="77777777" w:rsidR="000F720E" w:rsidRDefault="000F720E" w:rsidP="000F720E">
      <w:pPr>
        <w:tabs>
          <w:tab w:val="left" w:pos="-720"/>
        </w:tabs>
        <w:suppressAutoHyphens/>
        <w:rPr>
          <w:spacing w:val="-3"/>
          <w:szCs w:val="20"/>
        </w:rPr>
      </w:pPr>
    </w:p>
    <w:p w14:paraId="3CFEBBEB" w14:textId="77777777" w:rsidR="000F720E" w:rsidRPr="00066917" w:rsidRDefault="000F720E" w:rsidP="000F720E">
      <w:pPr>
        <w:tabs>
          <w:tab w:val="left" w:pos="-720"/>
        </w:tabs>
        <w:suppressAutoHyphens/>
        <w:rPr>
          <w:spacing w:val="-3"/>
          <w:szCs w:val="20"/>
        </w:rPr>
      </w:pPr>
      <w:r w:rsidRPr="00066917">
        <w:rPr>
          <w:spacing w:val="-3"/>
          <w:szCs w:val="20"/>
        </w:rPr>
        <w:t>(b)  Equipment and technical data defined as Naval Nuclear Propulsion Information (NNPI) under OPNAVINST N9210.3 of 7 June 2010 shall not be disclosed to foreign nationals or immigrant aliens.</w:t>
      </w:r>
    </w:p>
    <w:p w14:paraId="137BF13A" w14:textId="77777777" w:rsidR="000F720E" w:rsidRDefault="000F720E" w:rsidP="000F720E">
      <w:pPr>
        <w:tabs>
          <w:tab w:val="left" w:pos="-720"/>
        </w:tabs>
        <w:suppressAutoHyphens/>
        <w:rPr>
          <w:spacing w:val="-3"/>
          <w:szCs w:val="20"/>
        </w:rPr>
      </w:pPr>
    </w:p>
    <w:p w14:paraId="14E20328" w14:textId="77777777" w:rsidR="000F720E" w:rsidRPr="00066917" w:rsidRDefault="000F720E" w:rsidP="000F720E">
      <w:pPr>
        <w:tabs>
          <w:tab w:val="left" w:pos="-720"/>
        </w:tabs>
        <w:suppressAutoHyphens/>
        <w:rPr>
          <w:spacing w:val="-3"/>
          <w:szCs w:val="20"/>
        </w:rPr>
      </w:pPr>
      <w:r w:rsidRPr="00066917">
        <w:rPr>
          <w:spacing w:val="-3"/>
          <w:szCs w:val="20"/>
        </w:rPr>
        <w:t>(c)  For other than equipment and technical data defined as NNPI in paragraph (b) above, except with the prior written consent of the Contracting Officer, or his designated representative, the Contractor shall not, at any time during or after the performance of this contract, transmit or authorize the transmittal of any equipment or technical data, as defined in paragraph (d) below, (1) outside the United States, or (2) irrespective of location, (</w:t>
      </w:r>
      <w:proofErr w:type="spellStart"/>
      <w:r w:rsidRPr="00066917">
        <w:rPr>
          <w:spacing w:val="-3"/>
          <w:szCs w:val="20"/>
        </w:rPr>
        <w:t>i</w:t>
      </w:r>
      <w:proofErr w:type="spellEnd"/>
      <w:r w:rsidRPr="00066917">
        <w:rPr>
          <w:spacing w:val="-3"/>
          <w:szCs w:val="20"/>
        </w:rPr>
        <w:t>) to any foreign national, not working on this contract or any subcontract hereunder (ii) to any foreign organization (including foreign subsidiaries and affiliates of the Contractor), (iii) to any foreign Government, or (iv) to any international organization.</w:t>
      </w:r>
    </w:p>
    <w:p w14:paraId="3D9FDB24" w14:textId="77777777" w:rsidR="000F720E" w:rsidRDefault="000F720E" w:rsidP="000F720E">
      <w:pPr>
        <w:tabs>
          <w:tab w:val="left" w:pos="-720"/>
        </w:tabs>
        <w:suppressAutoHyphens/>
        <w:rPr>
          <w:spacing w:val="-3"/>
          <w:szCs w:val="20"/>
        </w:rPr>
      </w:pPr>
    </w:p>
    <w:p w14:paraId="38A6C41A" w14:textId="77777777" w:rsidR="000F720E" w:rsidRPr="00066917" w:rsidRDefault="000F720E" w:rsidP="000F720E">
      <w:pPr>
        <w:tabs>
          <w:tab w:val="left" w:pos="-720"/>
        </w:tabs>
        <w:suppressAutoHyphens/>
        <w:rPr>
          <w:spacing w:val="-3"/>
          <w:szCs w:val="20"/>
        </w:rPr>
      </w:pPr>
      <w:r w:rsidRPr="00066917">
        <w:rPr>
          <w:spacing w:val="-3"/>
          <w:szCs w:val="20"/>
        </w:rPr>
        <w:lastRenderedPageBreak/>
        <w:t>(d)  As used in this requirement, the following terms shall have the following definitions:</w:t>
      </w:r>
    </w:p>
    <w:p w14:paraId="70BDF2FB" w14:textId="77777777" w:rsidR="000F720E" w:rsidRDefault="000F720E" w:rsidP="000F720E">
      <w:pPr>
        <w:tabs>
          <w:tab w:val="left" w:pos="-720"/>
        </w:tabs>
        <w:suppressAutoHyphens/>
        <w:rPr>
          <w:spacing w:val="-3"/>
          <w:szCs w:val="20"/>
        </w:rPr>
      </w:pPr>
    </w:p>
    <w:p w14:paraId="421F89B5" w14:textId="77777777" w:rsidR="000F720E" w:rsidRPr="00066917" w:rsidRDefault="000F720E" w:rsidP="000F720E">
      <w:pPr>
        <w:tabs>
          <w:tab w:val="left" w:pos="-720"/>
        </w:tabs>
        <w:suppressAutoHyphens/>
        <w:rPr>
          <w:spacing w:val="-3"/>
          <w:szCs w:val="20"/>
        </w:rPr>
      </w:pPr>
      <w:r w:rsidRPr="00066917">
        <w:rPr>
          <w:spacing w:val="-3"/>
          <w:szCs w:val="20"/>
        </w:rPr>
        <w:t xml:space="preserve">       (1)  "United States" means the States, the District of Columbia, Puerto Rico, American Samoa, the Virgin Islands, Guam, and any areas subject to the complete sovereignty of the United States;</w:t>
      </w:r>
    </w:p>
    <w:p w14:paraId="4EF2CEC7" w14:textId="77777777" w:rsidR="000F720E" w:rsidRDefault="000F720E" w:rsidP="000F720E">
      <w:pPr>
        <w:tabs>
          <w:tab w:val="left" w:pos="-720"/>
        </w:tabs>
        <w:suppressAutoHyphens/>
        <w:rPr>
          <w:spacing w:val="-3"/>
          <w:szCs w:val="20"/>
        </w:rPr>
      </w:pPr>
    </w:p>
    <w:p w14:paraId="53F382F5" w14:textId="77777777" w:rsidR="000F720E" w:rsidRPr="00066917" w:rsidRDefault="000F720E" w:rsidP="000F720E">
      <w:pPr>
        <w:tabs>
          <w:tab w:val="left" w:pos="-720"/>
        </w:tabs>
        <w:suppressAutoHyphens/>
        <w:rPr>
          <w:spacing w:val="-3"/>
          <w:szCs w:val="20"/>
        </w:rPr>
      </w:pPr>
      <w:r w:rsidRPr="00066917">
        <w:rPr>
          <w:spacing w:val="-3"/>
          <w:szCs w:val="20"/>
        </w:rPr>
        <w:t xml:space="preserve">       (2)  "equipment" means all supplies of the kind specified to be delivered under this contract, all component parts thereof, and all models of such supplies and component parts; but "equipment" does not include standard commercial supplies and component parts, and models thereof;</w:t>
      </w:r>
    </w:p>
    <w:p w14:paraId="3FF3C29A" w14:textId="77777777" w:rsidR="000F720E" w:rsidRDefault="000F720E" w:rsidP="000F720E">
      <w:pPr>
        <w:tabs>
          <w:tab w:val="left" w:pos="-720"/>
        </w:tabs>
        <w:suppressAutoHyphens/>
        <w:rPr>
          <w:spacing w:val="-3"/>
          <w:szCs w:val="20"/>
        </w:rPr>
      </w:pPr>
    </w:p>
    <w:p w14:paraId="057D605F" w14:textId="77777777" w:rsidR="000F720E" w:rsidRPr="00066917" w:rsidRDefault="000F720E" w:rsidP="000F720E">
      <w:pPr>
        <w:tabs>
          <w:tab w:val="left" w:pos="-720"/>
        </w:tabs>
        <w:suppressAutoHyphens/>
        <w:rPr>
          <w:spacing w:val="-3"/>
          <w:szCs w:val="20"/>
        </w:rPr>
      </w:pPr>
      <w:r w:rsidRPr="00066917">
        <w:rPr>
          <w:spacing w:val="-3"/>
          <w:szCs w:val="20"/>
        </w:rPr>
        <w:t xml:space="preserve">       (3)  "technical data" means all professional, scientific, or technical information and data produced or prepared for the performance of this contract, or on or for the operation, maintenance, evaluation, or testing of any contract item, whether or not the information and data were specified to be delivered under this contract including, without limitation, all writings, sound recordings, pictorial reproductions, and drawings or other graphical representations; but "technical data" does not include such information and data on standard commercial supplies and component parts to the extent that the information and data do not relate to the use, operation, maintenance, evaluation and testing of such supplies and component parts in or in connection with any item, or component parts thereof, specified to be delivered under this contract.</w:t>
      </w:r>
    </w:p>
    <w:p w14:paraId="35E6C87F" w14:textId="77777777" w:rsidR="000F720E" w:rsidRDefault="000F720E" w:rsidP="000F720E">
      <w:pPr>
        <w:tabs>
          <w:tab w:val="left" w:pos="-720"/>
        </w:tabs>
        <w:suppressAutoHyphens/>
        <w:rPr>
          <w:spacing w:val="-3"/>
          <w:szCs w:val="20"/>
        </w:rPr>
      </w:pPr>
    </w:p>
    <w:p w14:paraId="71A67B83" w14:textId="77777777" w:rsidR="000F720E" w:rsidRPr="00066917" w:rsidRDefault="000F720E" w:rsidP="000F720E">
      <w:pPr>
        <w:tabs>
          <w:tab w:val="left" w:pos="-720"/>
        </w:tabs>
        <w:suppressAutoHyphens/>
        <w:rPr>
          <w:spacing w:val="-3"/>
          <w:szCs w:val="20"/>
        </w:rPr>
      </w:pPr>
      <w:r w:rsidRPr="00066917">
        <w:rPr>
          <w:spacing w:val="-3"/>
          <w:szCs w:val="20"/>
        </w:rPr>
        <w:t>(e)  The Contractor agrees to insert in all subcontracts under this contract provisions which shall conform substantially to the language of this requirement, including this paragraph (e).</w:t>
      </w:r>
    </w:p>
    <w:p w14:paraId="1ADD4674" w14:textId="77777777" w:rsidR="000F720E" w:rsidRDefault="000F720E" w:rsidP="000F720E">
      <w:pPr>
        <w:tabs>
          <w:tab w:val="left" w:pos="-720"/>
        </w:tabs>
        <w:suppressAutoHyphens/>
        <w:rPr>
          <w:spacing w:val="-3"/>
          <w:szCs w:val="20"/>
        </w:rPr>
      </w:pPr>
    </w:p>
    <w:p w14:paraId="35E49F57" w14:textId="77777777" w:rsidR="000F720E" w:rsidRPr="00066917" w:rsidRDefault="000F720E" w:rsidP="000F720E">
      <w:pPr>
        <w:tabs>
          <w:tab w:val="left" w:pos="-720"/>
        </w:tabs>
        <w:suppressAutoHyphens/>
        <w:rPr>
          <w:spacing w:val="-3"/>
          <w:szCs w:val="20"/>
        </w:rPr>
      </w:pPr>
      <w:r w:rsidRPr="00066917">
        <w:rPr>
          <w:spacing w:val="-3"/>
          <w:szCs w:val="20"/>
        </w:rPr>
        <w:t>(f)  Notwithstanding any other provisions of this requirement, this requirement shall not apply (1) where the transmittal or authorization for the transmittal of equipment or technical data is to be made pursuant to a contract or agreement to which the United States is a party; and (2) where the transmittal is to be of equipment or technical data which the Contracting Officer, or his designated representative, has declared in writing to the Contractor to be thereafter exempt from this requirement.</w:t>
      </w:r>
    </w:p>
    <w:p w14:paraId="1EC1A639" w14:textId="77777777" w:rsidR="000F720E" w:rsidRDefault="000F720E" w:rsidP="000F720E">
      <w:pPr>
        <w:tabs>
          <w:tab w:val="left" w:pos="-720"/>
        </w:tabs>
        <w:suppressAutoHyphens/>
        <w:rPr>
          <w:spacing w:val="-3"/>
          <w:szCs w:val="20"/>
        </w:rPr>
      </w:pPr>
    </w:p>
    <w:p w14:paraId="3581657D" w14:textId="514EDB8D" w:rsidR="000F720E" w:rsidRPr="000F720E" w:rsidRDefault="000F720E" w:rsidP="000F720E">
      <w:pPr>
        <w:tabs>
          <w:tab w:val="left" w:pos="-720"/>
        </w:tabs>
        <w:suppressAutoHyphens/>
        <w:jc w:val="center"/>
        <w:rPr>
          <w:spacing w:val="-3"/>
          <w:szCs w:val="20"/>
        </w:rPr>
      </w:pPr>
      <w:r w:rsidRPr="00066917">
        <w:rPr>
          <w:spacing w:val="-3"/>
          <w:szCs w:val="20"/>
        </w:rPr>
        <w:t>(End of text)</w:t>
      </w:r>
    </w:p>
    <w:p w14:paraId="11222FD3" w14:textId="389E4DE5" w:rsidR="009E321D" w:rsidRPr="009E321D" w:rsidRDefault="009E321D" w:rsidP="009E321D">
      <w:pPr>
        <w:pStyle w:val="NormalWeb"/>
        <w:shd w:val="clear" w:color="auto" w:fill="FFFFFF"/>
        <w:spacing w:before="240" w:beforeAutospacing="0" w:after="0" w:afterAutospacing="0"/>
        <w:rPr>
          <w:rFonts w:ascii="Arial" w:hAnsi="Arial" w:cs="Arial"/>
          <w:color w:val="000000"/>
          <w:sz w:val="22"/>
          <w:szCs w:val="22"/>
        </w:rPr>
      </w:pPr>
      <w:r w:rsidRPr="009E321D">
        <w:rPr>
          <w:color w:val="000000"/>
          <w:sz w:val="22"/>
          <w:szCs w:val="22"/>
        </w:rPr>
        <w:t>C-227-H005 UNLIMITED RIGHTS IN TECHNICAL DATA-NUCLEAR PROPULSION PLANT SYSTEMS (NAVSEA) (OCT 2018)</w:t>
      </w:r>
      <w:r>
        <w:rPr>
          <w:color w:val="000000"/>
          <w:sz w:val="22"/>
          <w:szCs w:val="22"/>
        </w:rPr>
        <w:t xml:space="preserve"> [MODIFIED]</w:t>
      </w:r>
    </w:p>
    <w:p w14:paraId="67915D69" w14:textId="4738A36F" w:rsidR="009E321D" w:rsidRPr="009E321D" w:rsidRDefault="009E321D" w:rsidP="009E321D">
      <w:pPr>
        <w:pStyle w:val="NormalWeb"/>
        <w:shd w:val="clear" w:color="auto" w:fill="FFFFFF"/>
        <w:spacing w:before="0" w:beforeAutospacing="0" w:after="0" w:afterAutospacing="0"/>
        <w:rPr>
          <w:rFonts w:ascii="Arial" w:hAnsi="Arial" w:cs="Arial"/>
          <w:color w:val="000000"/>
          <w:sz w:val="22"/>
          <w:szCs w:val="22"/>
        </w:rPr>
      </w:pPr>
    </w:p>
    <w:p w14:paraId="0584B85D" w14:textId="715F852D" w:rsidR="009E321D" w:rsidRPr="009E321D" w:rsidRDefault="009E321D" w:rsidP="009E321D">
      <w:pPr>
        <w:pStyle w:val="NormalWeb"/>
        <w:shd w:val="clear" w:color="auto" w:fill="FFFFFF"/>
        <w:spacing w:before="0" w:beforeAutospacing="0" w:after="0" w:afterAutospacing="0"/>
        <w:rPr>
          <w:rFonts w:ascii="Arial" w:hAnsi="Arial" w:cs="Arial"/>
          <w:color w:val="000000"/>
          <w:sz w:val="22"/>
          <w:szCs w:val="22"/>
        </w:rPr>
      </w:pPr>
      <w:r>
        <w:rPr>
          <w:color w:val="000000"/>
          <w:sz w:val="22"/>
          <w:szCs w:val="22"/>
        </w:rPr>
        <w:t>If Contractor utilizes technical data related to nuclear propulsion plant systems, then p</w:t>
      </w:r>
      <w:r w:rsidRPr="009E321D">
        <w:rPr>
          <w:color w:val="000000"/>
          <w:sz w:val="22"/>
          <w:szCs w:val="22"/>
        </w:rPr>
        <w:t>romptly after delivery of the</w:t>
      </w:r>
      <w:r>
        <w:rPr>
          <w:color w:val="000000"/>
          <w:sz w:val="22"/>
          <w:szCs w:val="22"/>
        </w:rPr>
        <w:t xml:space="preserve"> final</w:t>
      </w:r>
      <w:r w:rsidRPr="009E321D">
        <w:rPr>
          <w:color w:val="000000"/>
          <w:sz w:val="22"/>
          <w:szCs w:val="22"/>
        </w:rPr>
        <w:t xml:space="preserve"> vessel, the Contractor shall submit a letter report to the </w:t>
      </w:r>
      <w:r>
        <w:rPr>
          <w:color w:val="000000"/>
          <w:sz w:val="22"/>
          <w:szCs w:val="22"/>
        </w:rPr>
        <w:t xml:space="preserve">Buyer’s Procurement Representative </w:t>
      </w:r>
      <w:r w:rsidRPr="009E321D">
        <w:rPr>
          <w:color w:val="000000"/>
          <w:sz w:val="22"/>
          <w:szCs w:val="22"/>
        </w:rPr>
        <w:t xml:space="preserve"> listing and providing a brief description of all items of technical data pertaining to the reactor plant(s) of the vessel(s) developed or prepared under this contract which were not specified to be delivered pursuant to this contract.  The Contractor shall furnish in the Contractor's format and at the co</w:t>
      </w:r>
      <w:r>
        <w:rPr>
          <w:color w:val="000000"/>
          <w:sz w:val="22"/>
          <w:szCs w:val="22"/>
        </w:rPr>
        <w:t xml:space="preserve">st of reproduction of </w:t>
      </w:r>
      <w:r w:rsidRPr="009E321D">
        <w:rPr>
          <w:color w:val="000000"/>
          <w:sz w:val="22"/>
          <w:szCs w:val="22"/>
        </w:rPr>
        <w:t>copies of items of technical data so reported.</w:t>
      </w:r>
    </w:p>
    <w:p w14:paraId="4FA17EA2" w14:textId="5CAC159F" w:rsidR="009E321D" w:rsidRPr="009E321D" w:rsidRDefault="009E321D" w:rsidP="009E321D">
      <w:pPr>
        <w:pStyle w:val="NormalWeb"/>
        <w:shd w:val="clear" w:color="auto" w:fill="FFFFFF"/>
        <w:spacing w:before="0" w:beforeAutospacing="0" w:after="0" w:afterAutospacing="0"/>
        <w:rPr>
          <w:rFonts w:ascii="Arial" w:hAnsi="Arial" w:cs="Arial"/>
          <w:color w:val="000000"/>
          <w:sz w:val="22"/>
          <w:szCs w:val="22"/>
        </w:rPr>
      </w:pPr>
    </w:p>
    <w:p w14:paraId="792B6B6C" w14:textId="12B64198" w:rsidR="009E321D" w:rsidRPr="009E321D" w:rsidRDefault="009E321D" w:rsidP="009E321D">
      <w:pPr>
        <w:pStyle w:val="NormalWeb"/>
        <w:shd w:val="clear" w:color="auto" w:fill="FFFFFF"/>
        <w:spacing w:before="0" w:beforeAutospacing="0" w:after="0" w:afterAutospacing="0"/>
        <w:jc w:val="center"/>
        <w:rPr>
          <w:rFonts w:ascii="Arial" w:hAnsi="Arial" w:cs="Arial"/>
          <w:color w:val="000000"/>
          <w:sz w:val="22"/>
          <w:szCs w:val="22"/>
        </w:rPr>
      </w:pPr>
      <w:r w:rsidRPr="009E321D">
        <w:rPr>
          <w:color w:val="000000"/>
          <w:sz w:val="22"/>
          <w:szCs w:val="22"/>
        </w:rPr>
        <w:t> (End of text)</w:t>
      </w:r>
    </w:p>
    <w:p w14:paraId="3013B8BD" w14:textId="5DDCC2D6" w:rsidR="001204EC" w:rsidRDefault="00B604A7" w:rsidP="008458F3">
      <w:pPr>
        <w:spacing w:before="240" w:line="225" w:lineRule="exact"/>
        <w:ind w:right="216"/>
        <w:textAlignment w:val="baseline"/>
        <w:rPr>
          <w:rFonts w:eastAsia="Times New Roman"/>
          <w:color w:val="000000"/>
          <w:sz w:val="20"/>
        </w:rPr>
      </w:pPr>
      <w:r>
        <w:rPr>
          <w:rFonts w:eastAsia="Times New Roman"/>
          <w:color w:val="000000"/>
          <w:sz w:val="20"/>
        </w:rPr>
        <w:t>C-227-H009 ACCESS TO DATA OR COMPUTER SOFTWARE WITH RESTRICTIVE MARKINGS (NAVSEA) (JAN 2019)</w:t>
      </w:r>
    </w:p>
    <w:p w14:paraId="7FA2E879" w14:textId="696733A5" w:rsidR="00713769" w:rsidRPr="00713769" w:rsidRDefault="00713769" w:rsidP="008458F3">
      <w:pPr>
        <w:tabs>
          <w:tab w:val="left" w:pos="360"/>
        </w:tabs>
        <w:spacing w:before="240"/>
        <w:textAlignment w:val="baseline"/>
        <w:rPr>
          <w:rFonts w:eastAsia="Times New Roman"/>
          <w:color w:val="000000"/>
          <w:sz w:val="20"/>
        </w:rPr>
      </w:pPr>
      <w:r w:rsidRPr="00713769">
        <w:rPr>
          <w:rFonts w:eastAsia="Times New Roman"/>
          <w:color w:val="000000"/>
          <w:sz w:val="20"/>
        </w:rPr>
        <w:t>(a)</w:t>
      </w:r>
      <w:r w:rsidRPr="00713769">
        <w:rPr>
          <w:rFonts w:eastAsia="Times New Roman"/>
          <w:color w:val="000000"/>
          <w:sz w:val="20"/>
        </w:rPr>
        <w:tab/>
        <w:t xml:space="preserve">Performance under this contract may require that the </w:t>
      </w:r>
      <w:r w:rsidR="00F963A0">
        <w:rPr>
          <w:rFonts w:eastAsia="Times New Roman"/>
          <w:color w:val="000000"/>
          <w:sz w:val="20"/>
        </w:rPr>
        <w:t xml:space="preserve">Seller </w:t>
      </w:r>
      <w:r w:rsidRPr="00713769">
        <w:rPr>
          <w:rFonts w:eastAsia="Times New Roman"/>
          <w:color w:val="000000"/>
          <w:sz w:val="20"/>
        </w:rPr>
        <w:t xml:space="preserve">have access to technical data, computer software, or other sensitive data of another party that contains restrictive markings. If access to such data or software is required or to be provided, the </w:t>
      </w:r>
      <w:r w:rsidR="00F963A0">
        <w:rPr>
          <w:rFonts w:eastAsia="Times New Roman"/>
          <w:color w:val="000000"/>
          <w:sz w:val="20"/>
        </w:rPr>
        <w:t xml:space="preserve">Seller </w:t>
      </w:r>
      <w:r w:rsidRPr="00713769">
        <w:rPr>
          <w:rFonts w:eastAsia="Times New Roman"/>
          <w:color w:val="000000"/>
          <w:sz w:val="20"/>
        </w:rPr>
        <w:t xml:space="preserve">shall enter into a written agreement with such party prior to gaining access to such data or software. The agreement shall address, at a minimum, (1) access to, and use of, the restrictively marked data or software exclusively for the purposes of performance of the work required by this contract, and (2) safeguards to protect such data or software from unauthorized use or disclosure for so long as the data or software remains properly restrictively marked. In addition, the agreement shall not impose any limitation upon the </w:t>
      </w:r>
      <w:r w:rsidR="00F963A0">
        <w:rPr>
          <w:rFonts w:eastAsia="Times New Roman"/>
          <w:color w:val="000000"/>
          <w:sz w:val="20"/>
        </w:rPr>
        <w:t>Buyer</w:t>
      </w:r>
      <w:r w:rsidRPr="00713769">
        <w:rPr>
          <w:rFonts w:eastAsia="Times New Roman"/>
          <w:color w:val="000000"/>
          <w:sz w:val="20"/>
        </w:rPr>
        <w:t xml:space="preserve"> or its employees with respect to such data or software. A copy of the executed agreement shall be provided to the Contracting Officer. The </w:t>
      </w:r>
      <w:r w:rsidR="00F963A0">
        <w:rPr>
          <w:rFonts w:eastAsia="Times New Roman"/>
          <w:color w:val="000000"/>
          <w:sz w:val="20"/>
        </w:rPr>
        <w:t>Buyer</w:t>
      </w:r>
      <w:r w:rsidRPr="00713769">
        <w:rPr>
          <w:rFonts w:eastAsia="Times New Roman"/>
          <w:color w:val="000000"/>
          <w:sz w:val="20"/>
        </w:rPr>
        <w:t xml:space="preserve"> may unilaterally modify the contract to list those third parties with which the </w:t>
      </w:r>
      <w:r w:rsidR="00F963A0">
        <w:rPr>
          <w:rFonts w:eastAsia="Times New Roman"/>
          <w:color w:val="000000"/>
          <w:sz w:val="20"/>
        </w:rPr>
        <w:t xml:space="preserve">Seller </w:t>
      </w:r>
      <w:r w:rsidRPr="00713769">
        <w:rPr>
          <w:rFonts w:eastAsia="Times New Roman"/>
          <w:color w:val="000000"/>
          <w:sz w:val="20"/>
        </w:rPr>
        <w:t>has agreement(s).</w:t>
      </w:r>
    </w:p>
    <w:p w14:paraId="27BD648B" w14:textId="5FF87F60" w:rsidR="00713769" w:rsidRPr="00713769" w:rsidRDefault="00713769" w:rsidP="008458F3">
      <w:pPr>
        <w:tabs>
          <w:tab w:val="left" w:pos="360"/>
        </w:tabs>
        <w:spacing w:before="240"/>
        <w:textAlignment w:val="baseline"/>
        <w:rPr>
          <w:rFonts w:eastAsia="Times New Roman"/>
          <w:color w:val="000000"/>
          <w:sz w:val="20"/>
        </w:rPr>
      </w:pPr>
      <w:r w:rsidRPr="00713769">
        <w:rPr>
          <w:rFonts w:eastAsia="Times New Roman"/>
          <w:color w:val="000000"/>
          <w:sz w:val="20"/>
        </w:rPr>
        <w:lastRenderedPageBreak/>
        <w:t>(b)</w:t>
      </w:r>
      <w:r w:rsidRPr="00713769">
        <w:rPr>
          <w:rFonts w:eastAsia="Times New Roman"/>
          <w:color w:val="000000"/>
          <w:sz w:val="20"/>
        </w:rPr>
        <w:tab/>
        <w:t xml:space="preserve">The </w:t>
      </w:r>
      <w:r w:rsidR="00F963A0">
        <w:rPr>
          <w:rFonts w:eastAsia="Times New Roman"/>
          <w:color w:val="000000"/>
          <w:sz w:val="20"/>
        </w:rPr>
        <w:t xml:space="preserve">Seller </w:t>
      </w:r>
      <w:r w:rsidRPr="00713769">
        <w:rPr>
          <w:rFonts w:eastAsia="Times New Roman"/>
          <w:color w:val="000000"/>
          <w:sz w:val="20"/>
        </w:rPr>
        <w:t xml:space="preserve">agrees to: (1) indoctrinate its personnel who will have access to the data or software as to the restrictions under which access is granted; (2) not disclose the data or software to another party or other </w:t>
      </w:r>
      <w:r w:rsidR="00F963A0">
        <w:rPr>
          <w:rFonts w:eastAsia="Times New Roman"/>
          <w:color w:val="000000"/>
          <w:sz w:val="20"/>
        </w:rPr>
        <w:t xml:space="preserve">Seller </w:t>
      </w:r>
      <w:r w:rsidRPr="00713769">
        <w:rPr>
          <w:rFonts w:eastAsia="Times New Roman"/>
          <w:color w:val="000000"/>
          <w:sz w:val="20"/>
        </w:rPr>
        <w:t xml:space="preserve">personnel except as authorized by the Contracting Officer; (3) not engage in any other action, venture, or employment wherein this information will be used, other than under this contract, in any manner inconsistent with this requirement; (4) not disclose the data or software to any other party, including, but not limited to, joint </w:t>
      </w:r>
      <w:r w:rsidR="00F963A0" w:rsidRPr="00713769">
        <w:rPr>
          <w:rFonts w:eastAsia="Times New Roman"/>
          <w:color w:val="000000"/>
          <w:sz w:val="20"/>
        </w:rPr>
        <w:t>venture</w:t>
      </w:r>
      <w:r w:rsidRPr="00713769">
        <w:rPr>
          <w:rFonts w:eastAsia="Times New Roman"/>
          <w:color w:val="000000"/>
          <w:sz w:val="20"/>
        </w:rPr>
        <w:t>, affiliate, successor, or assign of the Contractor; and (5) reproduce the restrictive stamp, marking, or legend on each use of the data or software whether in whole or in part.</w:t>
      </w:r>
    </w:p>
    <w:p w14:paraId="27C6E245" w14:textId="5B3B7152" w:rsidR="00713769" w:rsidRPr="00713769" w:rsidRDefault="00713769" w:rsidP="008458F3">
      <w:pPr>
        <w:tabs>
          <w:tab w:val="left" w:pos="360"/>
        </w:tabs>
        <w:spacing w:before="240"/>
        <w:textAlignment w:val="baseline"/>
        <w:rPr>
          <w:rFonts w:eastAsia="Times New Roman"/>
          <w:color w:val="000000"/>
          <w:sz w:val="20"/>
        </w:rPr>
      </w:pPr>
      <w:r w:rsidRPr="00713769">
        <w:rPr>
          <w:rFonts w:eastAsia="Times New Roman"/>
          <w:color w:val="000000"/>
          <w:sz w:val="20"/>
        </w:rPr>
        <w:t>(c)</w:t>
      </w:r>
      <w:r w:rsidRPr="00713769">
        <w:rPr>
          <w:rFonts w:eastAsia="Times New Roman"/>
          <w:color w:val="000000"/>
          <w:sz w:val="20"/>
        </w:rPr>
        <w:tab/>
        <w:t xml:space="preserve">These restrictions on use and disclosure of the data and software also apply to information received from the </w:t>
      </w:r>
      <w:r w:rsidR="00F963A0">
        <w:rPr>
          <w:rFonts w:eastAsia="Times New Roman"/>
          <w:color w:val="000000"/>
          <w:sz w:val="20"/>
        </w:rPr>
        <w:t>Buyer</w:t>
      </w:r>
      <w:r w:rsidRPr="00713769">
        <w:rPr>
          <w:rFonts w:eastAsia="Times New Roman"/>
          <w:color w:val="000000"/>
          <w:sz w:val="20"/>
        </w:rPr>
        <w:t xml:space="preserve"> through any means to which the </w:t>
      </w:r>
      <w:r w:rsidR="00F963A0">
        <w:rPr>
          <w:rFonts w:eastAsia="Times New Roman"/>
          <w:color w:val="000000"/>
          <w:sz w:val="20"/>
        </w:rPr>
        <w:t xml:space="preserve">Seller </w:t>
      </w:r>
      <w:r w:rsidRPr="00713769">
        <w:rPr>
          <w:rFonts w:eastAsia="Times New Roman"/>
          <w:color w:val="000000"/>
          <w:sz w:val="20"/>
        </w:rPr>
        <w:t>has access in the performance of this contract that contains restrictive markings.</w:t>
      </w:r>
    </w:p>
    <w:p w14:paraId="13E32645" w14:textId="127742C4" w:rsidR="00713769" w:rsidRPr="00713769" w:rsidRDefault="00713769" w:rsidP="008458F3">
      <w:pPr>
        <w:tabs>
          <w:tab w:val="left" w:pos="360"/>
        </w:tabs>
        <w:spacing w:before="240"/>
        <w:textAlignment w:val="baseline"/>
        <w:rPr>
          <w:rFonts w:eastAsia="Times New Roman"/>
          <w:color w:val="000000"/>
          <w:sz w:val="20"/>
        </w:rPr>
      </w:pPr>
      <w:r w:rsidRPr="00713769">
        <w:rPr>
          <w:rFonts w:eastAsia="Times New Roman"/>
          <w:color w:val="000000"/>
          <w:sz w:val="20"/>
        </w:rPr>
        <w:t>(d)</w:t>
      </w:r>
      <w:r w:rsidRPr="00713769">
        <w:rPr>
          <w:rFonts w:eastAsia="Times New Roman"/>
          <w:color w:val="000000"/>
          <w:sz w:val="20"/>
        </w:rPr>
        <w:tab/>
        <w:t xml:space="preserve">The </w:t>
      </w:r>
      <w:r w:rsidR="00F963A0">
        <w:rPr>
          <w:rFonts w:eastAsia="Times New Roman"/>
          <w:color w:val="000000"/>
          <w:sz w:val="20"/>
        </w:rPr>
        <w:t xml:space="preserve">Seller </w:t>
      </w:r>
      <w:r w:rsidRPr="00713769">
        <w:rPr>
          <w:rFonts w:eastAsia="Times New Roman"/>
          <w:color w:val="000000"/>
          <w:sz w:val="20"/>
        </w:rPr>
        <w:t xml:space="preserve">agrees that it will promptly notify the Contracting Officer of any attempt to gain access to any information with restrictive markings. Such notification shall include the name and organization of the individual, company, or </w:t>
      </w:r>
      <w:r w:rsidR="00F963A0">
        <w:rPr>
          <w:rFonts w:eastAsia="Times New Roman"/>
          <w:color w:val="000000"/>
          <w:sz w:val="20"/>
        </w:rPr>
        <w:t>Buyer</w:t>
      </w:r>
      <w:r w:rsidRPr="00713769">
        <w:rPr>
          <w:rFonts w:eastAsia="Times New Roman"/>
          <w:color w:val="000000"/>
          <w:sz w:val="20"/>
        </w:rPr>
        <w:t xml:space="preserve"> representative seeking access to such information.</w:t>
      </w:r>
    </w:p>
    <w:p w14:paraId="0C3FD732" w14:textId="044902DE" w:rsidR="00713769" w:rsidRPr="00713769" w:rsidRDefault="00713769" w:rsidP="008458F3">
      <w:pPr>
        <w:tabs>
          <w:tab w:val="left" w:pos="360"/>
        </w:tabs>
        <w:spacing w:before="240"/>
        <w:textAlignment w:val="baseline"/>
        <w:rPr>
          <w:rFonts w:eastAsia="Times New Roman"/>
          <w:color w:val="000000"/>
          <w:sz w:val="20"/>
        </w:rPr>
      </w:pPr>
      <w:r w:rsidRPr="00713769">
        <w:rPr>
          <w:rFonts w:eastAsia="Times New Roman"/>
          <w:color w:val="000000"/>
          <w:sz w:val="20"/>
        </w:rPr>
        <w:t>(e)</w:t>
      </w:r>
      <w:r w:rsidRPr="00713769">
        <w:rPr>
          <w:rFonts w:eastAsia="Times New Roman"/>
          <w:color w:val="000000"/>
          <w:sz w:val="20"/>
        </w:rPr>
        <w:tab/>
        <w:t xml:space="preserve">The </w:t>
      </w:r>
      <w:r w:rsidR="00F963A0">
        <w:rPr>
          <w:rFonts w:eastAsia="Times New Roman"/>
          <w:color w:val="000000"/>
          <w:sz w:val="20"/>
        </w:rPr>
        <w:t xml:space="preserve">Seller </w:t>
      </w:r>
      <w:r w:rsidRPr="00713769">
        <w:rPr>
          <w:rFonts w:eastAsia="Times New Roman"/>
          <w:color w:val="000000"/>
          <w:sz w:val="20"/>
        </w:rPr>
        <w:t>shall include this requirement in subcontracts of any tier which involve access to information covered by paragraph (a), substituting "subcontractor" for "Contractor" where appropriate.</w:t>
      </w:r>
    </w:p>
    <w:p w14:paraId="082F6080" w14:textId="77777777" w:rsidR="00713769" w:rsidRPr="00713769" w:rsidRDefault="00713769" w:rsidP="008458F3">
      <w:pPr>
        <w:tabs>
          <w:tab w:val="left" w:pos="360"/>
        </w:tabs>
        <w:spacing w:before="240"/>
        <w:textAlignment w:val="baseline"/>
        <w:rPr>
          <w:rFonts w:eastAsia="Times New Roman"/>
          <w:color w:val="000000"/>
          <w:sz w:val="20"/>
        </w:rPr>
      </w:pPr>
      <w:r w:rsidRPr="00713769">
        <w:rPr>
          <w:rFonts w:eastAsia="Times New Roman"/>
          <w:color w:val="000000"/>
          <w:sz w:val="20"/>
        </w:rPr>
        <w:t xml:space="preserve">Compliance with this requirement is a material requirement of this contract. </w:t>
      </w:r>
    </w:p>
    <w:p w14:paraId="1C95BEFB" w14:textId="360AD225" w:rsidR="001204EC" w:rsidRDefault="00713769" w:rsidP="008458F3">
      <w:pPr>
        <w:tabs>
          <w:tab w:val="left" w:pos="360"/>
        </w:tabs>
        <w:spacing w:before="240"/>
        <w:jc w:val="center"/>
        <w:textAlignment w:val="baseline"/>
        <w:rPr>
          <w:rFonts w:eastAsia="Times New Roman"/>
          <w:color w:val="000000"/>
          <w:sz w:val="20"/>
        </w:rPr>
      </w:pPr>
      <w:r w:rsidRPr="00713769">
        <w:rPr>
          <w:rFonts w:eastAsia="Times New Roman"/>
          <w:color w:val="000000"/>
          <w:sz w:val="20"/>
        </w:rPr>
        <w:t>(End of text)</w:t>
      </w:r>
    </w:p>
    <w:p w14:paraId="37CC6AAA" w14:textId="2F12A656" w:rsidR="001204EC" w:rsidRDefault="00B604A7" w:rsidP="008458F3">
      <w:pPr>
        <w:spacing w:before="240" w:line="231" w:lineRule="exact"/>
        <w:ind w:right="288"/>
        <w:textAlignment w:val="baseline"/>
        <w:rPr>
          <w:rFonts w:eastAsia="Times New Roman"/>
          <w:color w:val="000000"/>
          <w:sz w:val="20"/>
        </w:rPr>
      </w:pPr>
      <w:r>
        <w:rPr>
          <w:rFonts w:eastAsia="Times New Roman"/>
          <w:color w:val="000000"/>
          <w:sz w:val="20"/>
        </w:rPr>
        <w:t xml:space="preserve">C-227-H010 COMPUTER SOFTWARE AND COMPUTER DATA BASES DELIVERED TO OR RECEIVED FROM THE </w:t>
      </w:r>
      <w:r w:rsidR="00F963A0">
        <w:rPr>
          <w:rFonts w:eastAsia="Times New Roman"/>
          <w:color w:val="000000"/>
          <w:sz w:val="20"/>
        </w:rPr>
        <w:t>BUYER</w:t>
      </w:r>
      <w:r>
        <w:rPr>
          <w:rFonts w:eastAsia="Times New Roman"/>
          <w:color w:val="000000"/>
          <w:sz w:val="20"/>
        </w:rPr>
        <w:t xml:space="preserve"> (NAVSEA) (JAN 2019)</w:t>
      </w:r>
    </w:p>
    <w:p w14:paraId="3824E08A" w14:textId="0F55C7D1" w:rsidR="001204EC" w:rsidRDefault="00B604A7" w:rsidP="008458F3">
      <w:pPr>
        <w:numPr>
          <w:ilvl w:val="0"/>
          <w:numId w:val="22"/>
        </w:numPr>
        <w:spacing w:before="240" w:line="229" w:lineRule="exact"/>
        <w:jc w:val="both"/>
        <w:textAlignment w:val="baseline"/>
        <w:rPr>
          <w:rFonts w:eastAsia="Times New Roman"/>
          <w:color w:val="000000"/>
          <w:spacing w:val="-1"/>
          <w:sz w:val="20"/>
        </w:rPr>
      </w:pPr>
      <w:r>
        <w:rPr>
          <w:rFonts w:eastAsia="Times New Roman"/>
          <w:color w:val="000000"/>
          <w:spacing w:val="-1"/>
          <w:sz w:val="20"/>
        </w:rPr>
        <w:t xml:space="preserve">The </w:t>
      </w:r>
      <w:r w:rsidR="00F963A0">
        <w:rPr>
          <w:rFonts w:eastAsia="Times New Roman"/>
          <w:color w:val="000000"/>
          <w:spacing w:val="-1"/>
          <w:sz w:val="20"/>
        </w:rPr>
        <w:t xml:space="preserve">Seller </w:t>
      </w:r>
      <w:r>
        <w:rPr>
          <w:rFonts w:eastAsia="Times New Roman"/>
          <w:color w:val="000000"/>
          <w:spacing w:val="-1"/>
          <w:sz w:val="20"/>
        </w:rPr>
        <w:t xml:space="preserve">agrees to test for viruses, malware, Trojan Horses, and other security threats such as those listed in NIST Special Publication 800-12 Rev 1, An Introduction to Computer Security, The NIST Handbook, Chapter 4, in all computer software and computer data bases (as defined in the clause entitled “Rights In Noncommercial Computer Software and Noncommercial Computer Software Documentation” (DFARS 252.227-7014)), before delivery of that computer software or computer data base in whatever media and on whatever system the computer software or data base is delivered whether delivered separately or imbedded within delivered equipment. The </w:t>
      </w:r>
      <w:r w:rsidR="00F963A0">
        <w:rPr>
          <w:rFonts w:eastAsia="Times New Roman"/>
          <w:color w:val="000000"/>
          <w:spacing w:val="-1"/>
          <w:sz w:val="20"/>
        </w:rPr>
        <w:t xml:space="preserve">Seller </w:t>
      </w:r>
      <w:r>
        <w:rPr>
          <w:rFonts w:eastAsia="Times New Roman"/>
          <w:color w:val="000000"/>
          <w:spacing w:val="-1"/>
          <w:sz w:val="20"/>
        </w:rPr>
        <w:t>warrants that when delivered any such computer software and computer data base shall be free of viruses, malware, Trojan Horses, and other security threats such as those listed in NIST Special Publication 800-12 Rev 1.</w:t>
      </w:r>
    </w:p>
    <w:p w14:paraId="79C6CD5E" w14:textId="16C91122" w:rsidR="001204EC" w:rsidRDefault="00B604A7" w:rsidP="008458F3">
      <w:pPr>
        <w:numPr>
          <w:ilvl w:val="0"/>
          <w:numId w:val="22"/>
        </w:numPr>
        <w:spacing w:before="240" w:line="230" w:lineRule="exact"/>
        <w:textAlignment w:val="baseline"/>
        <w:rPr>
          <w:rFonts w:eastAsia="Times New Roman"/>
          <w:color w:val="000000"/>
          <w:sz w:val="20"/>
        </w:rPr>
      </w:pPr>
      <w:r>
        <w:rPr>
          <w:rFonts w:eastAsia="Times New Roman"/>
          <w:color w:val="000000"/>
          <w:sz w:val="20"/>
        </w:rPr>
        <w:t xml:space="preserve">The </w:t>
      </w:r>
      <w:r w:rsidR="00F963A0">
        <w:rPr>
          <w:rFonts w:eastAsia="Times New Roman"/>
          <w:color w:val="000000"/>
          <w:sz w:val="20"/>
        </w:rPr>
        <w:t xml:space="preserve">Seller </w:t>
      </w:r>
      <w:r>
        <w:rPr>
          <w:rFonts w:eastAsia="Times New Roman"/>
          <w:color w:val="000000"/>
          <w:sz w:val="20"/>
        </w:rPr>
        <w:t xml:space="preserve">agrees that prior to use under this contract, it shall test any computer software and computer </w:t>
      </w:r>
      <w:proofErr w:type="gramStart"/>
      <w:r>
        <w:rPr>
          <w:rFonts w:eastAsia="Times New Roman"/>
          <w:color w:val="000000"/>
          <w:sz w:val="20"/>
        </w:rPr>
        <w:t>data base</w:t>
      </w:r>
      <w:proofErr w:type="gramEnd"/>
      <w:r>
        <w:rPr>
          <w:rFonts w:eastAsia="Times New Roman"/>
          <w:color w:val="000000"/>
          <w:sz w:val="20"/>
        </w:rPr>
        <w:t xml:space="preserve"> received from the </w:t>
      </w:r>
      <w:r w:rsidR="00F963A0">
        <w:rPr>
          <w:rFonts w:eastAsia="Times New Roman"/>
          <w:color w:val="000000"/>
          <w:sz w:val="20"/>
        </w:rPr>
        <w:t>Buyer</w:t>
      </w:r>
      <w:r>
        <w:rPr>
          <w:rFonts w:eastAsia="Times New Roman"/>
          <w:color w:val="000000"/>
          <w:sz w:val="20"/>
        </w:rPr>
        <w:t xml:space="preserve"> for viruses, malware, Trojan Horses, and other security threats listed in NIST Special Publication 800-12 Rev 1, An Introduction to Computer Security, The NIST Handbook, Chapter 4.</w:t>
      </w:r>
    </w:p>
    <w:p w14:paraId="5AC19B0A" w14:textId="794AA71A" w:rsidR="001204EC" w:rsidRDefault="00B604A7" w:rsidP="008458F3">
      <w:pPr>
        <w:numPr>
          <w:ilvl w:val="0"/>
          <w:numId w:val="22"/>
        </w:numPr>
        <w:spacing w:before="240" w:line="228" w:lineRule="exact"/>
        <w:ind w:right="216"/>
        <w:textAlignment w:val="baseline"/>
        <w:rPr>
          <w:rFonts w:eastAsia="Times New Roman"/>
          <w:color w:val="000000"/>
          <w:sz w:val="20"/>
        </w:rPr>
      </w:pPr>
      <w:r>
        <w:rPr>
          <w:rFonts w:eastAsia="Times New Roman"/>
          <w:color w:val="000000"/>
          <w:sz w:val="20"/>
        </w:rPr>
        <w:t xml:space="preserve">Any license agreement governing the use of any computer software or computer software documentation delivered to the </w:t>
      </w:r>
      <w:r w:rsidR="00F963A0">
        <w:rPr>
          <w:rFonts w:eastAsia="Times New Roman"/>
          <w:color w:val="000000"/>
          <w:sz w:val="20"/>
        </w:rPr>
        <w:t>Buyer</w:t>
      </w:r>
      <w:r>
        <w:rPr>
          <w:rFonts w:eastAsia="Times New Roman"/>
          <w:color w:val="000000"/>
          <w:sz w:val="20"/>
        </w:rPr>
        <w:t xml:space="preserve"> as a result of this contract must be paid-up, irrevocable, world-wide, royalty-free, perpetual and flexible (user licenses transferable among </w:t>
      </w:r>
      <w:r w:rsidR="00F963A0">
        <w:rPr>
          <w:rFonts w:eastAsia="Times New Roman"/>
          <w:color w:val="000000"/>
          <w:sz w:val="20"/>
        </w:rPr>
        <w:t>Buyer</w:t>
      </w:r>
      <w:r>
        <w:rPr>
          <w:rFonts w:eastAsia="Times New Roman"/>
          <w:color w:val="000000"/>
          <w:sz w:val="20"/>
        </w:rPr>
        <w:t xml:space="preserve"> employees and personnel under </w:t>
      </w:r>
      <w:r w:rsidR="00F963A0">
        <w:rPr>
          <w:rFonts w:eastAsia="Times New Roman"/>
          <w:color w:val="000000"/>
          <w:sz w:val="20"/>
        </w:rPr>
        <w:t>Buyer</w:t>
      </w:r>
      <w:r>
        <w:rPr>
          <w:rFonts w:eastAsia="Times New Roman"/>
          <w:color w:val="000000"/>
          <w:sz w:val="20"/>
        </w:rPr>
        <w:t xml:space="preserve"> contract).</w:t>
      </w:r>
    </w:p>
    <w:p w14:paraId="5065AD44" w14:textId="18141B7E" w:rsidR="001204EC" w:rsidRDefault="00B604A7" w:rsidP="008458F3">
      <w:pPr>
        <w:numPr>
          <w:ilvl w:val="0"/>
          <w:numId w:val="22"/>
        </w:numPr>
        <w:spacing w:before="240" w:line="228" w:lineRule="exact"/>
        <w:ind w:right="936"/>
        <w:textAlignment w:val="baseline"/>
        <w:rPr>
          <w:rFonts w:eastAsia="Times New Roman"/>
          <w:color w:val="000000"/>
          <w:sz w:val="20"/>
        </w:rPr>
      </w:pPr>
      <w:r>
        <w:rPr>
          <w:rFonts w:eastAsia="Times New Roman"/>
          <w:color w:val="000000"/>
          <w:sz w:val="20"/>
        </w:rPr>
        <w:t xml:space="preserve">The </w:t>
      </w:r>
      <w:r w:rsidR="00F963A0">
        <w:rPr>
          <w:rFonts w:eastAsia="Times New Roman"/>
          <w:color w:val="000000"/>
          <w:sz w:val="20"/>
        </w:rPr>
        <w:t xml:space="preserve">Seller </w:t>
      </w:r>
      <w:r>
        <w:rPr>
          <w:rFonts w:eastAsia="Times New Roman"/>
          <w:color w:val="000000"/>
          <w:sz w:val="20"/>
        </w:rPr>
        <w:t xml:space="preserve">shall not include or permit to be included any routine to enable the </w:t>
      </w:r>
      <w:r w:rsidR="00F963A0">
        <w:rPr>
          <w:rFonts w:eastAsia="Times New Roman"/>
          <w:color w:val="000000"/>
          <w:sz w:val="20"/>
        </w:rPr>
        <w:t xml:space="preserve">Seller </w:t>
      </w:r>
      <w:r>
        <w:rPr>
          <w:rFonts w:eastAsia="Times New Roman"/>
          <w:color w:val="000000"/>
          <w:sz w:val="20"/>
        </w:rPr>
        <w:t xml:space="preserve">or its subcontractor(s) or vendor(s) to disable the computer software or computer data base after delivery to the </w:t>
      </w:r>
      <w:r w:rsidR="00F963A0">
        <w:rPr>
          <w:rFonts w:eastAsia="Times New Roman"/>
          <w:color w:val="000000"/>
          <w:sz w:val="20"/>
        </w:rPr>
        <w:t>Buyer</w:t>
      </w:r>
      <w:r>
        <w:rPr>
          <w:rFonts w:eastAsia="Times New Roman"/>
          <w:color w:val="000000"/>
          <w:sz w:val="20"/>
        </w:rPr>
        <w:t>.</w:t>
      </w:r>
    </w:p>
    <w:p w14:paraId="67B4F35A" w14:textId="07D2E394" w:rsidR="001204EC" w:rsidRDefault="00B604A7" w:rsidP="008458F3">
      <w:pPr>
        <w:numPr>
          <w:ilvl w:val="0"/>
          <w:numId w:val="22"/>
        </w:numPr>
        <w:spacing w:before="240" w:line="230" w:lineRule="exact"/>
        <w:ind w:right="72"/>
        <w:textAlignment w:val="baseline"/>
        <w:rPr>
          <w:rFonts w:eastAsia="Times New Roman"/>
          <w:color w:val="000000"/>
          <w:sz w:val="20"/>
        </w:rPr>
      </w:pPr>
      <w:r>
        <w:rPr>
          <w:rFonts w:eastAsia="Times New Roman"/>
          <w:color w:val="000000"/>
          <w:sz w:val="20"/>
        </w:rPr>
        <w:t xml:space="preserve">No copy protection devices or systems shall be used in any computer software or computer data base delivered under this contract with unlimited or </w:t>
      </w:r>
      <w:r w:rsidR="00F963A0">
        <w:rPr>
          <w:rFonts w:eastAsia="Times New Roman"/>
          <w:color w:val="000000"/>
          <w:sz w:val="20"/>
        </w:rPr>
        <w:t>Buyer</w:t>
      </w:r>
      <w:r>
        <w:rPr>
          <w:rFonts w:eastAsia="Times New Roman"/>
          <w:color w:val="000000"/>
          <w:sz w:val="20"/>
        </w:rPr>
        <w:t xml:space="preserve"> purpose rights (as defined in DFARS 252.227-7013 and 252.227</w:t>
      </w:r>
      <w:r>
        <w:rPr>
          <w:rFonts w:eastAsia="Times New Roman"/>
          <w:color w:val="000000"/>
          <w:sz w:val="20"/>
        </w:rPr>
        <w:softHyphen/>
        <w:t xml:space="preserve">7014) to restrict or limit the </w:t>
      </w:r>
      <w:r w:rsidR="00F963A0">
        <w:rPr>
          <w:rFonts w:eastAsia="Times New Roman"/>
          <w:color w:val="000000"/>
          <w:sz w:val="20"/>
        </w:rPr>
        <w:t>Buyer</w:t>
      </w:r>
      <w:r>
        <w:rPr>
          <w:rFonts w:eastAsia="Times New Roman"/>
          <w:color w:val="000000"/>
          <w:sz w:val="20"/>
        </w:rPr>
        <w:t xml:space="preserve"> from making copies.</w:t>
      </w:r>
    </w:p>
    <w:p w14:paraId="23E8A1E2" w14:textId="57FCAC90" w:rsidR="001204EC" w:rsidRDefault="00B604A7" w:rsidP="008458F3">
      <w:pPr>
        <w:numPr>
          <w:ilvl w:val="0"/>
          <w:numId w:val="22"/>
        </w:numPr>
        <w:spacing w:before="240" w:line="230" w:lineRule="exact"/>
        <w:ind w:right="360"/>
        <w:textAlignment w:val="baseline"/>
        <w:rPr>
          <w:rFonts w:eastAsia="Times New Roman"/>
          <w:color w:val="000000"/>
          <w:sz w:val="20"/>
        </w:rPr>
      </w:pPr>
      <w:r>
        <w:rPr>
          <w:rFonts w:eastAsia="Times New Roman"/>
          <w:color w:val="000000"/>
          <w:sz w:val="20"/>
        </w:rPr>
        <w:t xml:space="preserve">It is agreed that, to the extent that any technical or other data is computer software by virtue of its delivery in digital form, the </w:t>
      </w:r>
      <w:r w:rsidR="00F963A0">
        <w:rPr>
          <w:rFonts w:eastAsia="Times New Roman"/>
          <w:color w:val="000000"/>
          <w:sz w:val="20"/>
        </w:rPr>
        <w:t>Buyer</w:t>
      </w:r>
      <w:r>
        <w:rPr>
          <w:rFonts w:eastAsia="Times New Roman"/>
          <w:color w:val="000000"/>
          <w:sz w:val="20"/>
        </w:rPr>
        <w:t xml:space="preserve"> shall be licensed to use that digital-form data with exactly the same rights and limitations as if the data had been delivered as hard copy.</w:t>
      </w:r>
    </w:p>
    <w:p w14:paraId="2E971AF1" w14:textId="2ACA8EC9" w:rsidR="001204EC" w:rsidRDefault="00B604A7" w:rsidP="008458F3">
      <w:pPr>
        <w:numPr>
          <w:ilvl w:val="0"/>
          <w:numId w:val="22"/>
        </w:numPr>
        <w:spacing w:before="240" w:line="230" w:lineRule="exact"/>
        <w:textAlignment w:val="baseline"/>
        <w:rPr>
          <w:rFonts w:eastAsia="Times New Roman"/>
          <w:color w:val="000000"/>
          <w:sz w:val="20"/>
        </w:rPr>
      </w:pPr>
      <w:r>
        <w:rPr>
          <w:rFonts w:eastAsia="Times New Roman"/>
          <w:color w:val="000000"/>
          <w:sz w:val="20"/>
        </w:rPr>
        <w:t xml:space="preserve">Any limited rights legends or other allowed legends placed by a </w:t>
      </w:r>
      <w:r w:rsidR="00F963A0">
        <w:rPr>
          <w:rFonts w:eastAsia="Times New Roman"/>
          <w:color w:val="000000"/>
          <w:sz w:val="20"/>
        </w:rPr>
        <w:t xml:space="preserve">Seller </w:t>
      </w:r>
      <w:r>
        <w:rPr>
          <w:rFonts w:eastAsia="Times New Roman"/>
          <w:color w:val="000000"/>
          <w:sz w:val="20"/>
        </w:rPr>
        <w:t xml:space="preserve">on technical data or other data delivered in digital form shall be digitally included on the same media as the digital-form data and must be associated with the </w:t>
      </w:r>
      <w:r>
        <w:rPr>
          <w:rFonts w:eastAsia="Times New Roman"/>
          <w:color w:val="000000"/>
          <w:sz w:val="20"/>
        </w:rPr>
        <w:lastRenderedPageBreak/>
        <w:t>corresponding digital-form technical data to which the legend(s) apply to the extent possible. Such legends shall also be placed in human-readable form on a visible surface of the media carrying the digital-form data as delivered, to the extent possible.</w:t>
      </w:r>
    </w:p>
    <w:p w14:paraId="75F16019" w14:textId="77777777" w:rsidR="001204EC" w:rsidRDefault="00B604A7" w:rsidP="008458F3">
      <w:pPr>
        <w:spacing w:before="240" w:line="224" w:lineRule="exact"/>
        <w:jc w:val="center"/>
        <w:textAlignment w:val="baseline"/>
        <w:rPr>
          <w:rFonts w:eastAsia="Times New Roman"/>
          <w:color w:val="000000"/>
          <w:spacing w:val="-1"/>
          <w:sz w:val="20"/>
        </w:rPr>
      </w:pPr>
      <w:r>
        <w:rPr>
          <w:rFonts w:eastAsia="Times New Roman"/>
          <w:color w:val="000000"/>
          <w:spacing w:val="-1"/>
          <w:sz w:val="20"/>
        </w:rPr>
        <w:t>(End of text)</w:t>
      </w:r>
    </w:p>
    <w:p w14:paraId="395EB3CD" w14:textId="59C59F3B" w:rsidR="00177251" w:rsidRDefault="00134E95" w:rsidP="00D13C3B">
      <w:pPr>
        <w:widowControl w:val="0"/>
        <w:rPr>
          <w:rFonts w:eastAsia="Times New Roman"/>
          <w:color w:val="000000"/>
          <w:spacing w:val="-3"/>
          <w:sz w:val="20"/>
        </w:rPr>
      </w:pPr>
      <w:r w:rsidDel="00ED687B">
        <w:rPr>
          <w:rFonts w:eastAsia="Times New Roman"/>
          <w:color w:val="000000"/>
          <w:spacing w:val="-3"/>
          <w:sz w:val="20"/>
        </w:rPr>
        <w:t xml:space="preserve"> </w:t>
      </w:r>
    </w:p>
    <w:p w14:paraId="33A65520" w14:textId="7A121F95" w:rsidR="00D13C3B" w:rsidRPr="006F23F7" w:rsidRDefault="00D13C3B" w:rsidP="00177251">
      <w:pPr>
        <w:widowControl w:val="0"/>
        <w:spacing w:before="240"/>
        <w:rPr>
          <w:color w:val="000000"/>
          <w:szCs w:val="20"/>
        </w:rPr>
      </w:pPr>
      <w:r w:rsidRPr="006F23F7">
        <w:rPr>
          <w:color w:val="000000"/>
          <w:szCs w:val="20"/>
        </w:rPr>
        <w:t>C-204-H002 IMPLEMENTATION OF ENHANCED SECURITY CONTROLS ON SELECT DEFENSE INDUSTRIAL BASE PARTNER NETWORKS (NAVSEA) (SEP 2024)</w:t>
      </w:r>
      <w:r>
        <w:rPr>
          <w:color w:val="000000"/>
          <w:szCs w:val="20"/>
        </w:rPr>
        <w:t xml:space="preserve"> [Modified]</w:t>
      </w:r>
    </w:p>
    <w:p w14:paraId="1C7B288B" w14:textId="2E993B84" w:rsidR="001204EC" w:rsidRDefault="001204EC" w:rsidP="008458F3">
      <w:pPr>
        <w:spacing w:before="240"/>
        <w:rPr>
          <w:rFonts w:eastAsia="Times New Roman"/>
          <w:color w:val="000000"/>
          <w:spacing w:val="-3"/>
          <w:sz w:val="20"/>
        </w:rPr>
      </w:pPr>
    </w:p>
    <w:p w14:paraId="1B126EE5" w14:textId="3177D08C" w:rsidR="00D13C3B" w:rsidRPr="006F23F7" w:rsidRDefault="00D13C3B" w:rsidP="00D13C3B">
      <w:pPr>
        <w:widowControl w:val="0"/>
        <w:rPr>
          <w:szCs w:val="20"/>
        </w:rPr>
      </w:pPr>
      <w:r w:rsidRPr="006F23F7">
        <w:rPr>
          <w:szCs w:val="20"/>
          <w:u w:val="single"/>
        </w:rPr>
        <w:t xml:space="preserve">NCIS/Industry </w:t>
      </w:r>
      <w:r>
        <w:rPr>
          <w:szCs w:val="20"/>
          <w:u w:val="single"/>
        </w:rPr>
        <w:t xml:space="preserve">Network </w:t>
      </w:r>
      <w:r w:rsidRPr="006F23F7">
        <w:rPr>
          <w:szCs w:val="20"/>
          <w:u w:val="single"/>
        </w:rPr>
        <w:t>Monitoring</w:t>
      </w:r>
    </w:p>
    <w:p w14:paraId="2D3515F1" w14:textId="77777777" w:rsidR="00D13C3B" w:rsidRPr="006F23F7" w:rsidRDefault="00D13C3B" w:rsidP="00D13C3B">
      <w:pPr>
        <w:widowControl w:val="0"/>
        <w:rPr>
          <w:szCs w:val="20"/>
        </w:rPr>
      </w:pPr>
    </w:p>
    <w:p w14:paraId="689794B7" w14:textId="754DCF44" w:rsidR="00D13C3B" w:rsidRPr="006F23F7" w:rsidRDefault="00D13C3B" w:rsidP="00D13C3B">
      <w:pPr>
        <w:widowControl w:val="0"/>
        <w:rPr>
          <w:szCs w:val="20"/>
        </w:rPr>
      </w:pPr>
      <w:r w:rsidRPr="006F23F7">
        <w:rPr>
          <w:szCs w:val="20"/>
        </w:rPr>
        <w:t>In the event of a cyber incident or at any time the Government has indication of a vulnerability or potential vulnerability, the Contractor shall cooperate with the Naval Criminal Investigative Service (NCIS), which may include cooperation related to: threat indicators; pre-determined incident information derived from the Contractor's infrastructure systems; and the continuous provision of all Contractor, subcontractor or vendor logs that show network activity, including any additional logs the contractor, subcontractor or vendor agrees to initiate as a result of the cyber incident or notice of actual or potential vulnerability.</w:t>
      </w:r>
    </w:p>
    <w:p w14:paraId="478D0B8C" w14:textId="7536029A" w:rsidR="000F720E" w:rsidRDefault="00D13C3B" w:rsidP="00D13C3B">
      <w:pPr>
        <w:widowControl w:val="0"/>
      </w:pPr>
      <w:r w:rsidRPr="006F23F7">
        <w:rPr>
          <w:szCs w:val="20"/>
        </w:rPr>
        <w:t xml:space="preserve"> </w:t>
      </w:r>
    </w:p>
    <w:p w14:paraId="13BCE6D5" w14:textId="77777777" w:rsidR="001204EC" w:rsidRDefault="00B604A7" w:rsidP="008458F3">
      <w:pPr>
        <w:spacing w:before="240" w:line="225" w:lineRule="exact"/>
        <w:textAlignment w:val="baseline"/>
        <w:rPr>
          <w:rFonts w:eastAsia="Times New Roman"/>
          <w:color w:val="000000"/>
          <w:sz w:val="20"/>
        </w:rPr>
      </w:pPr>
      <w:r>
        <w:rPr>
          <w:rFonts w:eastAsia="Times New Roman"/>
          <w:color w:val="000000"/>
          <w:sz w:val="20"/>
        </w:rPr>
        <w:t>Section D - Packaging and Marking</w:t>
      </w:r>
    </w:p>
    <w:p w14:paraId="50F043EF" w14:textId="77777777" w:rsidR="001204EC" w:rsidRDefault="00B604A7" w:rsidP="008458F3">
      <w:pPr>
        <w:spacing w:before="240" w:line="225" w:lineRule="exact"/>
        <w:textAlignment w:val="baseline"/>
        <w:rPr>
          <w:rFonts w:eastAsia="Times New Roman"/>
          <w:color w:val="000000"/>
          <w:sz w:val="20"/>
        </w:rPr>
      </w:pPr>
      <w:r>
        <w:rPr>
          <w:rFonts w:eastAsia="Times New Roman"/>
          <w:color w:val="000000"/>
          <w:sz w:val="20"/>
        </w:rPr>
        <w:t>CLAUSES INCORPORATED BY FULL TEXT</w:t>
      </w:r>
    </w:p>
    <w:p w14:paraId="2C6AF766" w14:textId="77777777" w:rsidR="001204EC" w:rsidRDefault="00B604A7" w:rsidP="008458F3">
      <w:pPr>
        <w:spacing w:before="240" w:line="225" w:lineRule="exact"/>
        <w:textAlignment w:val="baseline"/>
        <w:rPr>
          <w:rFonts w:eastAsia="Times New Roman"/>
          <w:color w:val="000000"/>
          <w:sz w:val="20"/>
        </w:rPr>
      </w:pPr>
      <w:r>
        <w:rPr>
          <w:rFonts w:eastAsia="Times New Roman"/>
          <w:color w:val="000000"/>
          <w:sz w:val="20"/>
        </w:rPr>
        <w:t>D-211-H001 PACKAGING OF DATA (NAVSEA) (OCT 2018)</w:t>
      </w:r>
    </w:p>
    <w:p w14:paraId="1EA1DA26" w14:textId="77777777" w:rsidR="001204EC" w:rsidRDefault="00B604A7" w:rsidP="008458F3">
      <w:pPr>
        <w:spacing w:before="240" w:line="230" w:lineRule="exact"/>
        <w:ind w:right="576"/>
        <w:textAlignment w:val="baseline"/>
        <w:rPr>
          <w:rFonts w:eastAsia="Times New Roman"/>
          <w:color w:val="000000"/>
          <w:sz w:val="20"/>
        </w:rPr>
      </w:pPr>
      <w:r>
        <w:rPr>
          <w:rFonts w:eastAsia="Times New Roman"/>
          <w:color w:val="000000"/>
          <w:sz w:val="20"/>
        </w:rPr>
        <w:t>Data to be delivered by Integrated Digital Environment (IDE) or other electronic media shall be as specified in the contract.</w:t>
      </w:r>
    </w:p>
    <w:p w14:paraId="423AB254" w14:textId="77777777" w:rsidR="001204EC" w:rsidRDefault="00B604A7" w:rsidP="008458F3">
      <w:pPr>
        <w:spacing w:before="240" w:line="225" w:lineRule="exact"/>
        <w:textAlignment w:val="baseline"/>
        <w:rPr>
          <w:rFonts w:eastAsia="Times New Roman"/>
          <w:color w:val="000000"/>
          <w:spacing w:val="-2"/>
          <w:sz w:val="20"/>
        </w:rPr>
      </w:pPr>
      <w:r>
        <w:rPr>
          <w:rFonts w:eastAsia="Times New Roman"/>
          <w:color w:val="000000"/>
          <w:spacing w:val="-2"/>
          <w:sz w:val="20"/>
        </w:rPr>
        <w:t>All unclassified data to be shipped shall be prepared for shipment in accordance with best commercial practice.</w:t>
      </w:r>
    </w:p>
    <w:p w14:paraId="60D82824" w14:textId="76F9B48B" w:rsidR="001204EC" w:rsidRDefault="00B604A7" w:rsidP="008458F3">
      <w:pPr>
        <w:spacing w:before="240" w:line="230" w:lineRule="exact"/>
        <w:ind w:right="432"/>
        <w:textAlignment w:val="baseline"/>
        <w:rPr>
          <w:rFonts w:eastAsia="Times New Roman"/>
          <w:color w:val="000000"/>
          <w:spacing w:val="-4"/>
          <w:sz w:val="20"/>
        </w:rPr>
      </w:pPr>
      <w:r>
        <w:rPr>
          <w:rFonts w:eastAsia="Times New Roman"/>
          <w:color w:val="000000"/>
          <w:spacing w:val="-4"/>
          <w:sz w:val="20"/>
        </w:rPr>
        <w:t xml:space="preserve">Classified reports, data, and documentation shall be prepared for shipment in accordance with National Industrial Security Program Operating Manual (NISPOM), </w:t>
      </w:r>
      <w:r w:rsidR="000F720E">
        <w:rPr>
          <w:rFonts w:eastAsia="Times New Roman"/>
          <w:color w:val="000000"/>
          <w:spacing w:val="-4"/>
          <w:sz w:val="20"/>
        </w:rPr>
        <w:t>32 CFR Part 117</w:t>
      </w:r>
      <w:r>
        <w:rPr>
          <w:rFonts w:eastAsia="Times New Roman"/>
          <w:color w:val="000000"/>
          <w:spacing w:val="-4"/>
          <w:sz w:val="20"/>
        </w:rPr>
        <w:t>.</w:t>
      </w:r>
    </w:p>
    <w:p w14:paraId="5F88CEEF" w14:textId="77777777" w:rsidR="001204EC" w:rsidRDefault="00B604A7" w:rsidP="008458F3">
      <w:pPr>
        <w:spacing w:before="240" w:line="225" w:lineRule="exact"/>
        <w:jc w:val="center"/>
        <w:textAlignment w:val="baseline"/>
        <w:rPr>
          <w:rFonts w:eastAsia="Times New Roman"/>
          <w:color w:val="000000"/>
          <w:spacing w:val="-1"/>
          <w:sz w:val="20"/>
        </w:rPr>
      </w:pPr>
      <w:r>
        <w:rPr>
          <w:rFonts w:eastAsia="Times New Roman"/>
          <w:color w:val="000000"/>
          <w:spacing w:val="-1"/>
          <w:sz w:val="20"/>
        </w:rPr>
        <w:t>(End of text)</w:t>
      </w:r>
    </w:p>
    <w:p w14:paraId="6CBF31D2" w14:textId="77777777" w:rsidR="001966E9" w:rsidRDefault="001966E9" w:rsidP="008458F3">
      <w:pPr>
        <w:spacing w:before="240" w:line="225" w:lineRule="exact"/>
        <w:textAlignment w:val="baseline"/>
        <w:rPr>
          <w:rFonts w:eastAsia="Times New Roman"/>
          <w:color w:val="000000"/>
          <w:sz w:val="20"/>
        </w:rPr>
      </w:pPr>
    </w:p>
    <w:p w14:paraId="727E05E2" w14:textId="135CDE0C" w:rsidR="001204EC" w:rsidRDefault="00B604A7" w:rsidP="008458F3">
      <w:pPr>
        <w:spacing w:before="240" w:line="225" w:lineRule="exact"/>
        <w:textAlignment w:val="baseline"/>
        <w:rPr>
          <w:rFonts w:eastAsia="Times New Roman"/>
          <w:color w:val="000000"/>
          <w:sz w:val="20"/>
        </w:rPr>
      </w:pPr>
      <w:r>
        <w:rPr>
          <w:rFonts w:eastAsia="Times New Roman"/>
          <w:color w:val="000000"/>
          <w:sz w:val="20"/>
        </w:rPr>
        <w:t>Section E - Inspection and Acceptance</w:t>
      </w:r>
    </w:p>
    <w:p w14:paraId="1AA1B4EE" w14:textId="77777777" w:rsidR="00221E6B" w:rsidRDefault="00221E6B">
      <w:pPr>
        <w:spacing w:before="3" w:line="274" w:lineRule="exact"/>
        <w:textAlignment w:val="baseline"/>
        <w:rPr>
          <w:rFonts w:eastAsia="Times New Roman"/>
          <w:color w:val="000000"/>
          <w:sz w:val="24"/>
        </w:rPr>
      </w:pPr>
    </w:p>
    <w:p w14:paraId="75A29F4B" w14:textId="77777777" w:rsidR="001204EC" w:rsidRPr="000F720E" w:rsidRDefault="00B604A7" w:rsidP="00D46C85">
      <w:pPr>
        <w:spacing w:before="120" w:line="274" w:lineRule="exact"/>
        <w:textAlignment w:val="baseline"/>
        <w:rPr>
          <w:rFonts w:eastAsia="Times New Roman"/>
          <w:color w:val="000000"/>
          <w:sz w:val="20"/>
          <w:szCs w:val="20"/>
        </w:rPr>
      </w:pPr>
      <w:r w:rsidRPr="000F720E">
        <w:rPr>
          <w:rFonts w:eastAsia="Times New Roman"/>
          <w:color w:val="000000"/>
          <w:sz w:val="20"/>
          <w:szCs w:val="20"/>
        </w:rPr>
        <w:t>CLAUSES INCORPORATED BY FULL TEXT</w:t>
      </w:r>
    </w:p>
    <w:p w14:paraId="7AC604DE" w14:textId="77777777" w:rsidR="001204EC" w:rsidRDefault="00B604A7" w:rsidP="000F720E">
      <w:pPr>
        <w:spacing w:before="240" w:line="225" w:lineRule="exact"/>
        <w:textAlignment w:val="baseline"/>
        <w:rPr>
          <w:rFonts w:eastAsia="Times New Roman"/>
          <w:color w:val="000000"/>
          <w:sz w:val="20"/>
        </w:rPr>
      </w:pPr>
      <w:r>
        <w:rPr>
          <w:rFonts w:eastAsia="Times New Roman"/>
          <w:color w:val="000000"/>
          <w:sz w:val="20"/>
        </w:rPr>
        <w:t>E-246-H013 INSPECTION AND ACCEPTANCE OF DATA (NAVSEA) (OCT 2018)</w:t>
      </w:r>
    </w:p>
    <w:p w14:paraId="19B5A5F9" w14:textId="77777777" w:rsidR="001204EC" w:rsidRDefault="00B604A7">
      <w:pPr>
        <w:spacing w:before="234" w:line="226" w:lineRule="exact"/>
        <w:ind w:right="72"/>
        <w:textAlignment w:val="baseline"/>
        <w:rPr>
          <w:rFonts w:eastAsia="Times New Roman"/>
          <w:color w:val="000000"/>
          <w:sz w:val="20"/>
        </w:rPr>
      </w:pPr>
      <w:r>
        <w:rPr>
          <w:rFonts w:eastAsia="Times New Roman"/>
          <w:color w:val="000000"/>
          <w:sz w:val="20"/>
        </w:rPr>
        <w:t>Inspection and acceptance of all data shall be as specified on the attached Contract Data Requirements List(s), DD Form 1423.</w:t>
      </w:r>
    </w:p>
    <w:p w14:paraId="16F5D239" w14:textId="51DB8D1F" w:rsidR="00386348" w:rsidRDefault="00B604A7" w:rsidP="008458F3">
      <w:pPr>
        <w:spacing w:before="236" w:line="225" w:lineRule="exact"/>
        <w:ind w:left="4176"/>
        <w:textAlignment w:val="baseline"/>
        <w:rPr>
          <w:rFonts w:eastAsia="Times New Roman"/>
          <w:color w:val="000000"/>
          <w:spacing w:val="-1"/>
          <w:sz w:val="20"/>
        </w:rPr>
      </w:pPr>
      <w:r>
        <w:rPr>
          <w:rFonts w:eastAsia="Times New Roman"/>
          <w:color w:val="000000"/>
          <w:spacing w:val="-1"/>
          <w:sz w:val="20"/>
        </w:rPr>
        <w:t>(End of text)</w:t>
      </w:r>
    </w:p>
    <w:p w14:paraId="788A24D1" w14:textId="34452AEC" w:rsidR="001204EC" w:rsidRDefault="00B604A7" w:rsidP="00D13C3B">
      <w:pPr>
        <w:spacing w:before="240" w:line="224" w:lineRule="exact"/>
        <w:textAlignment w:val="baseline"/>
        <w:rPr>
          <w:rFonts w:eastAsia="Times New Roman"/>
          <w:color w:val="000000"/>
          <w:spacing w:val="2"/>
          <w:sz w:val="20"/>
        </w:rPr>
      </w:pPr>
      <w:r>
        <w:rPr>
          <w:rFonts w:eastAsia="Times New Roman"/>
          <w:color w:val="000000"/>
          <w:spacing w:val="2"/>
          <w:sz w:val="20"/>
        </w:rPr>
        <w:t>52.246-9 INSPECTION OF RESEARCH AND DEVELOPMENT (SHORT FORM) (APR 1984)</w:t>
      </w:r>
    </w:p>
    <w:p w14:paraId="66B36D65" w14:textId="6D32055B" w:rsidR="001204EC" w:rsidRDefault="00B604A7" w:rsidP="008458F3">
      <w:pPr>
        <w:spacing w:before="240" w:line="229" w:lineRule="exact"/>
        <w:ind w:right="288"/>
        <w:textAlignment w:val="baseline"/>
        <w:rPr>
          <w:rFonts w:eastAsia="Times New Roman"/>
          <w:color w:val="000000"/>
          <w:sz w:val="20"/>
        </w:rPr>
      </w:pPr>
      <w:r>
        <w:rPr>
          <w:rFonts w:eastAsia="Times New Roman"/>
          <w:color w:val="000000"/>
          <w:sz w:val="20"/>
        </w:rPr>
        <w:t xml:space="preserve">The </w:t>
      </w:r>
      <w:r w:rsidR="00F963A0">
        <w:rPr>
          <w:rFonts w:eastAsia="Times New Roman"/>
          <w:color w:val="000000"/>
          <w:sz w:val="20"/>
        </w:rPr>
        <w:t>Buyer</w:t>
      </w:r>
      <w:r>
        <w:rPr>
          <w:rFonts w:eastAsia="Times New Roman"/>
          <w:color w:val="000000"/>
          <w:sz w:val="20"/>
        </w:rPr>
        <w:t xml:space="preserve"> has the right to inspect and evaluate the work performed or being performed under the contract, and the premises where the work is being performed, at all reasonable times and in a manner that will not unduly delay the </w:t>
      </w:r>
      <w:r>
        <w:rPr>
          <w:rFonts w:eastAsia="Times New Roman"/>
          <w:color w:val="000000"/>
          <w:sz w:val="20"/>
        </w:rPr>
        <w:lastRenderedPageBreak/>
        <w:t xml:space="preserve">work. If the </w:t>
      </w:r>
      <w:r w:rsidR="00F963A0">
        <w:rPr>
          <w:rFonts w:eastAsia="Times New Roman"/>
          <w:color w:val="000000"/>
          <w:sz w:val="20"/>
        </w:rPr>
        <w:t>Buyer</w:t>
      </w:r>
      <w:r>
        <w:rPr>
          <w:rFonts w:eastAsia="Times New Roman"/>
          <w:color w:val="000000"/>
          <w:sz w:val="20"/>
        </w:rPr>
        <w:t xml:space="preserve"> performs inspection or evaluation on the premises of the </w:t>
      </w:r>
      <w:r w:rsidR="00F963A0">
        <w:rPr>
          <w:rFonts w:eastAsia="Times New Roman"/>
          <w:color w:val="000000"/>
          <w:sz w:val="20"/>
        </w:rPr>
        <w:t xml:space="preserve">Seller </w:t>
      </w:r>
      <w:r>
        <w:rPr>
          <w:rFonts w:eastAsia="Times New Roman"/>
          <w:color w:val="000000"/>
          <w:sz w:val="20"/>
        </w:rPr>
        <w:t xml:space="preserve">or a subcontractor, the </w:t>
      </w:r>
      <w:r w:rsidR="00F963A0">
        <w:rPr>
          <w:rFonts w:eastAsia="Times New Roman"/>
          <w:color w:val="000000"/>
          <w:sz w:val="20"/>
        </w:rPr>
        <w:t xml:space="preserve">Seller </w:t>
      </w:r>
      <w:r>
        <w:rPr>
          <w:rFonts w:eastAsia="Times New Roman"/>
          <w:color w:val="000000"/>
          <w:sz w:val="20"/>
        </w:rPr>
        <w:t>shall furnish and shall require subcontractors to furnish all reasonable facilities and assistance for the safe and convenient performance of these duties.</w:t>
      </w:r>
    </w:p>
    <w:p w14:paraId="0C78A51E" w14:textId="77777777" w:rsidR="001204EC" w:rsidRDefault="00B604A7" w:rsidP="008458F3">
      <w:pPr>
        <w:spacing w:before="240" w:line="224" w:lineRule="exact"/>
        <w:jc w:val="center"/>
        <w:textAlignment w:val="baseline"/>
        <w:rPr>
          <w:rFonts w:eastAsia="Times New Roman"/>
          <w:color w:val="000000"/>
          <w:sz w:val="20"/>
        </w:rPr>
      </w:pPr>
      <w:r>
        <w:rPr>
          <w:rFonts w:eastAsia="Times New Roman"/>
          <w:color w:val="000000"/>
          <w:sz w:val="20"/>
        </w:rPr>
        <w:t>(End of clause)</w:t>
      </w:r>
    </w:p>
    <w:p w14:paraId="443B086B" w14:textId="77777777" w:rsidR="00D13C3B" w:rsidRDefault="00D13C3B">
      <w:pPr>
        <w:spacing w:before="236" w:line="225" w:lineRule="exact"/>
        <w:ind w:right="36"/>
        <w:textAlignment w:val="baseline"/>
        <w:rPr>
          <w:rFonts w:eastAsia="Times New Roman"/>
          <w:color w:val="000000"/>
          <w:sz w:val="20"/>
        </w:rPr>
      </w:pPr>
    </w:p>
    <w:p w14:paraId="05DC59D5" w14:textId="0E2A431F" w:rsidR="001204EC" w:rsidRDefault="00B604A7">
      <w:pPr>
        <w:spacing w:before="236" w:line="225" w:lineRule="exact"/>
        <w:ind w:right="36"/>
        <w:textAlignment w:val="baseline"/>
        <w:rPr>
          <w:rFonts w:eastAsia="Times New Roman"/>
          <w:color w:val="000000"/>
          <w:sz w:val="20"/>
        </w:rPr>
      </w:pPr>
      <w:r>
        <w:rPr>
          <w:rFonts w:eastAsia="Times New Roman"/>
          <w:color w:val="000000"/>
          <w:sz w:val="20"/>
        </w:rPr>
        <w:t>Section F - Deliveries or Performance</w:t>
      </w:r>
    </w:p>
    <w:p w14:paraId="1F937423" w14:textId="0BBA0AE3" w:rsidR="00386348" w:rsidRPr="00717126" w:rsidRDefault="00386348" w:rsidP="00717126">
      <w:pPr>
        <w:spacing w:before="6" w:line="225" w:lineRule="exact"/>
        <w:ind w:left="4608" w:right="36"/>
        <w:textAlignment w:val="baseline"/>
        <w:rPr>
          <w:rFonts w:eastAsia="Times New Roman"/>
          <w:color w:val="000000"/>
          <w:spacing w:val="3"/>
          <w:sz w:val="20"/>
        </w:rPr>
      </w:pPr>
    </w:p>
    <w:p w14:paraId="1EDC9541" w14:textId="3D84829C" w:rsidR="001204EC" w:rsidRDefault="00B604A7" w:rsidP="00177251">
      <w:pPr>
        <w:spacing w:before="240" w:line="225" w:lineRule="exact"/>
        <w:ind w:right="43"/>
        <w:textAlignment w:val="baseline"/>
        <w:rPr>
          <w:rFonts w:eastAsia="Times New Roman"/>
          <w:color w:val="000000"/>
          <w:sz w:val="20"/>
        </w:rPr>
      </w:pPr>
      <w:r>
        <w:rPr>
          <w:rFonts w:eastAsia="Times New Roman"/>
          <w:color w:val="000000"/>
          <w:sz w:val="20"/>
        </w:rPr>
        <w:t>CLAUSES INCORPORATED BY REFERENCE</w:t>
      </w:r>
    </w:p>
    <w:p w14:paraId="0F568E32" w14:textId="77777777" w:rsidR="001204EC" w:rsidRDefault="00B604A7">
      <w:pPr>
        <w:tabs>
          <w:tab w:val="left" w:pos="1728"/>
          <w:tab w:val="left" w:pos="6696"/>
        </w:tabs>
        <w:spacing w:before="466" w:line="225" w:lineRule="exact"/>
        <w:ind w:right="36"/>
        <w:textAlignment w:val="baseline"/>
        <w:rPr>
          <w:rFonts w:eastAsia="Times New Roman"/>
          <w:color w:val="000000"/>
          <w:sz w:val="20"/>
        </w:rPr>
      </w:pPr>
      <w:r>
        <w:rPr>
          <w:rFonts w:eastAsia="Times New Roman"/>
          <w:color w:val="000000"/>
          <w:sz w:val="20"/>
        </w:rPr>
        <w:t>52.211-17</w:t>
      </w:r>
      <w:r>
        <w:rPr>
          <w:rFonts w:eastAsia="Times New Roman"/>
          <w:color w:val="000000"/>
          <w:sz w:val="20"/>
        </w:rPr>
        <w:tab/>
        <w:t>Delivery of Excess Quantities</w:t>
      </w:r>
      <w:r>
        <w:rPr>
          <w:rFonts w:eastAsia="Times New Roman"/>
          <w:color w:val="000000"/>
          <w:sz w:val="20"/>
        </w:rPr>
        <w:tab/>
        <w:t>SEP 1989</w:t>
      </w:r>
    </w:p>
    <w:p w14:paraId="0699D4C2" w14:textId="77777777" w:rsidR="001204EC" w:rsidRDefault="00B604A7" w:rsidP="008458F3">
      <w:pPr>
        <w:tabs>
          <w:tab w:val="left" w:pos="1728"/>
          <w:tab w:val="left" w:pos="6696"/>
        </w:tabs>
        <w:spacing w:before="240" w:line="225" w:lineRule="exact"/>
        <w:ind w:right="43"/>
        <w:textAlignment w:val="baseline"/>
        <w:rPr>
          <w:rFonts w:eastAsia="Times New Roman"/>
          <w:color w:val="000000"/>
          <w:sz w:val="20"/>
        </w:rPr>
      </w:pPr>
      <w:r>
        <w:rPr>
          <w:rFonts w:eastAsia="Times New Roman"/>
          <w:color w:val="000000"/>
          <w:sz w:val="20"/>
        </w:rPr>
        <w:t>52.242-15</w:t>
      </w:r>
      <w:r>
        <w:rPr>
          <w:rFonts w:eastAsia="Times New Roman"/>
          <w:color w:val="000000"/>
          <w:sz w:val="20"/>
        </w:rPr>
        <w:tab/>
        <w:t>Stop-Work Order</w:t>
      </w:r>
      <w:r>
        <w:rPr>
          <w:rFonts w:eastAsia="Times New Roman"/>
          <w:color w:val="000000"/>
          <w:sz w:val="20"/>
        </w:rPr>
        <w:tab/>
        <w:t>AUG 1989</w:t>
      </w:r>
    </w:p>
    <w:p w14:paraId="5683B99E" w14:textId="771466F4" w:rsidR="001204EC" w:rsidRDefault="00B604A7" w:rsidP="008458F3">
      <w:pPr>
        <w:tabs>
          <w:tab w:val="left" w:pos="1728"/>
          <w:tab w:val="left" w:pos="6696"/>
        </w:tabs>
        <w:spacing w:before="240" w:line="225" w:lineRule="exact"/>
        <w:ind w:right="43"/>
        <w:textAlignment w:val="baseline"/>
        <w:rPr>
          <w:rFonts w:eastAsia="Times New Roman"/>
          <w:color w:val="000000"/>
          <w:sz w:val="20"/>
        </w:rPr>
      </w:pPr>
      <w:r>
        <w:rPr>
          <w:rFonts w:eastAsia="Times New Roman"/>
          <w:color w:val="000000"/>
          <w:sz w:val="20"/>
        </w:rPr>
        <w:t>52.242-17</w:t>
      </w:r>
      <w:r>
        <w:rPr>
          <w:rFonts w:eastAsia="Times New Roman"/>
          <w:color w:val="000000"/>
          <w:sz w:val="20"/>
        </w:rPr>
        <w:tab/>
      </w:r>
      <w:r w:rsidR="00F963A0">
        <w:rPr>
          <w:rFonts w:eastAsia="Times New Roman"/>
          <w:color w:val="000000"/>
          <w:sz w:val="20"/>
        </w:rPr>
        <w:t>Buyer</w:t>
      </w:r>
      <w:r>
        <w:rPr>
          <w:rFonts w:eastAsia="Times New Roman"/>
          <w:color w:val="000000"/>
          <w:sz w:val="20"/>
        </w:rPr>
        <w:t xml:space="preserve"> Delay </w:t>
      </w:r>
      <w:proofErr w:type="gramStart"/>
      <w:r>
        <w:rPr>
          <w:rFonts w:eastAsia="Times New Roman"/>
          <w:color w:val="000000"/>
          <w:sz w:val="20"/>
        </w:rPr>
        <w:t>Of</w:t>
      </w:r>
      <w:proofErr w:type="gramEnd"/>
      <w:r>
        <w:rPr>
          <w:rFonts w:eastAsia="Times New Roman"/>
          <w:color w:val="000000"/>
          <w:sz w:val="20"/>
        </w:rPr>
        <w:t xml:space="preserve"> Work</w:t>
      </w:r>
      <w:r>
        <w:rPr>
          <w:rFonts w:eastAsia="Times New Roman"/>
          <w:color w:val="000000"/>
          <w:sz w:val="20"/>
        </w:rPr>
        <w:tab/>
        <w:t>APR 1984</w:t>
      </w:r>
    </w:p>
    <w:p w14:paraId="52FCAD46" w14:textId="77777777" w:rsidR="00386348" w:rsidRDefault="00386348">
      <w:pPr>
        <w:spacing w:before="231" w:line="230" w:lineRule="exact"/>
        <w:ind w:left="72"/>
        <w:textAlignment w:val="baseline"/>
        <w:rPr>
          <w:rFonts w:eastAsia="Times New Roman"/>
          <w:color w:val="000000"/>
          <w:sz w:val="20"/>
        </w:rPr>
      </w:pPr>
    </w:p>
    <w:p w14:paraId="1BB0B12E" w14:textId="70465E0F" w:rsidR="001204EC" w:rsidRDefault="00B604A7">
      <w:pPr>
        <w:spacing w:before="231" w:line="230" w:lineRule="exact"/>
        <w:ind w:left="72"/>
        <w:textAlignment w:val="baseline"/>
        <w:rPr>
          <w:rFonts w:eastAsia="Times New Roman"/>
          <w:color w:val="000000"/>
          <w:sz w:val="20"/>
        </w:rPr>
      </w:pPr>
      <w:r>
        <w:rPr>
          <w:rFonts w:eastAsia="Times New Roman"/>
          <w:color w:val="000000"/>
          <w:sz w:val="20"/>
        </w:rPr>
        <w:t>Section G - Contract Administration Data</w:t>
      </w:r>
      <w:r w:rsidR="00A87B78">
        <w:rPr>
          <w:rFonts w:eastAsia="Times New Roman"/>
          <w:color w:val="000000"/>
          <w:sz w:val="20"/>
        </w:rPr>
        <w:t>—There are no flow-downs.</w:t>
      </w:r>
    </w:p>
    <w:p w14:paraId="569354A4" w14:textId="77777777" w:rsidR="001966E9" w:rsidRDefault="001966E9">
      <w:pPr>
        <w:spacing w:before="231" w:line="230" w:lineRule="exact"/>
        <w:ind w:left="72"/>
        <w:textAlignment w:val="baseline"/>
        <w:rPr>
          <w:rFonts w:eastAsia="Times New Roman"/>
          <w:color w:val="000000"/>
          <w:sz w:val="20"/>
        </w:rPr>
      </w:pPr>
    </w:p>
    <w:p w14:paraId="1ADF2074" w14:textId="77777777" w:rsidR="001204EC" w:rsidRDefault="00B604A7">
      <w:pPr>
        <w:spacing w:before="231" w:line="230" w:lineRule="exact"/>
        <w:ind w:left="144"/>
        <w:textAlignment w:val="baseline"/>
        <w:rPr>
          <w:rFonts w:eastAsia="Times New Roman"/>
          <w:color w:val="000000"/>
          <w:sz w:val="20"/>
        </w:rPr>
      </w:pPr>
      <w:r>
        <w:rPr>
          <w:rFonts w:eastAsia="Times New Roman"/>
          <w:color w:val="000000"/>
          <w:sz w:val="20"/>
        </w:rPr>
        <w:t>Section H - Special Contract Requirements</w:t>
      </w:r>
    </w:p>
    <w:p w14:paraId="7CECCEF0" w14:textId="77777777" w:rsidR="001204EC" w:rsidRDefault="00B604A7">
      <w:pPr>
        <w:spacing w:before="231" w:line="230" w:lineRule="exact"/>
        <w:ind w:left="144"/>
        <w:textAlignment w:val="baseline"/>
        <w:rPr>
          <w:rFonts w:eastAsia="Times New Roman"/>
          <w:color w:val="000000"/>
          <w:sz w:val="20"/>
        </w:rPr>
      </w:pPr>
      <w:r>
        <w:rPr>
          <w:rFonts w:eastAsia="Times New Roman"/>
          <w:color w:val="000000"/>
          <w:sz w:val="20"/>
        </w:rPr>
        <w:t>CLAUSES INCORPORATED BY FULL TEXT</w:t>
      </w:r>
    </w:p>
    <w:p w14:paraId="23CBD45C" w14:textId="77777777" w:rsidR="001204EC" w:rsidRDefault="00B604A7">
      <w:pPr>
        <w:spacing w:before="456" w:line="230" w:lineRule="exact"/>
        <w:ind w:left="144"/>
        <w:textAlignment w:val="baseline"/>
        <w:rPr>
          <w:rFonts w:eastAsia="Times New Roman"/>
          <w:color w:val="000000"/>
          <w:sz w:val="20"/>
        </w:rPr>
      </w:pPr>
      <w:r>
        <w:rPr>
          <w:rFonts w:eastAsia="Times New Roman"/>
          <w:color w:val="000000"/>
          <w:sz w:val="20"/>
        </w:rPr>
        <w:t>H-225-H001 FOREIGN SHIPYARD CONSTRUCTION PROHIBITION (NAVSEA) (OCT 2018)</w:t>
      </w:r>
    </w:p>
    <w:p w14:paraId="28AC1C39" w14:textId="6970EB1B" w:rsidR="001204EC" w:rsidRDefault="00B604A7" w:rsidP="008458F3">
      <w:pPr>
        <w:spacing w:before="240" w:line="230" w:lineRule="exact"/>
        <w:ind w:left="144"/>
        <w:textAlignment w:val="baseline"/>
        <w:rPr>
          <w:rFonts w:eastAsia="Times New Roman"/>
          <w:color w:val="000000"/>
          <w:spacing w:val="-3"/>
          <w:sz w:val="20"/>
        </w:rPr>
      </w:pPr>
      <w:r>
        <w:rPr>
          <w:rFonts w:eastAsia="Times New Roman"/>
          <w:color w:val="000000"/>
          <w:spacing w:val="-2"/>
          <w:sz w:val="20"/>
        </w:rPr>
        <w:t xml:space="preserve">In accordance with 10 U.S.C. </w:t>
      </w:r>
      <w:r w:rsidR="00D13C3B">
        <w:rPr>
          <w:rFonts w:eastAsia="Times New Roman"/>
          <w:color w:val="000000"/>
          <w:spacing w:val="-2"/>
          <w:sz w:val="20"/>
        </w:rPr>
        <w:t>8679</w:t>
      </w:r>
      <w:r>
        <w:rPr>
          <w:rFonts w:eastAsia="Times New Roman"/>
          <w:color w:val="000000"/>
          <w:spacing w:val="-2"/>
          <w:sz w:val="20"/>
        </w:rPr>
        <w:t xml:space="preserve">, </w:t>
      </w:r>
      <w:r w:rsidR="007D5F18">
        <w:rPr>
          <w:rFonts w:eastAsia="Times New Roman"/>
          <w:color w:val="000000"/>
          <w:spacing w:val="-2"/>
          <w:sz w:val="20"/>
        </w:rPr>
        <w:t xml:space="preserve">Construction of Vessels in Foreign Shipyards: Prohibition, </w:t>
      </w:r>
      <w:r>
        <w:rPr>
          <w:rFonts w:eastAsia="Times New Roman"/>
          <w:color w:val="000000"/>
          <w:spacing w:val="-2"/>
          <w:sz w:val="20"/>
        </w:rPr>
        <w:t xml:space="preserve">neither the vessel nor the hull, midbody, or </w:t>
      </w:r>
      <w:proofErr w:type="gramStart"/>
      <w:r>
        <w:rPr>
          <w:rFonts w:eastAsia="Times New Roman"/>
          <w:color w:val="000000"/>
          <w:spacing w:val="-2"/>
          <w:sz w:val="20"/>
        </w:rPr>
        <w:t>other</w:t>
      </w:r>
      <w:proofErr w:type="gramEnd"/>
      <w:r>
        <w:rPr>
          <w:rFonts w:eastAsia="Times New Roman"/>
          <w:color w:val="000000"/>
          <w:spacing w:val="-2"/>
          <w:sz w:val="20"/>
        </w:rPr>
        <w:t xml:space="preserve"> major fixed structural component</w:t>
      </w:r>
      <w:r w:rsidR="00717126">
        <w:rPr>
          <w:rFonts w:eastAsia="Times New Roman"/>
          <w:color w:val="000000"/>
          <w:spacing w:val="-2"/>
          <w:sz w:val="20"/>
        </w:rPr>
        <w:t xml:space="preserve"> </w:t>
      </w:r>
      <w:r>
        <w:rPr>
          <w:rFonts w:eastAsia="Times New Roman"/>
          <w:color w:val="000000"/>
          <w:spacing w:val="-3"/>
          <w:sz w:val="20"/>
        </w:rPr>
        <w:t>of the vessel shall be constructed in a foreign shipyard.</w:t>
      </w:r>
    </w:p>
    <w:p w14:paraId="6DC38168" w14:textId="77777777" w:rsidR="001204EC" w:rsidRDefault="00B604A7" w:rsidP="008458F3">
      <w:pPr>
        <w:spacing w:before="240" w:line="230" w:lineRule="exact"/>
        <w:jc w:val="center"/>
        <w:textAlignment w:val="baseline"/>
        <w:rPr>
          <w:rFonts w:eastAsia="Times New Roman"/>
          <w:color w:val="000000"/>
          <w:spacing w:val="-1"/>
          <w:sz w:val="20"/>
        </w:rPr>
      </w:pPr>
      <w:r>
        <w:rPr>
          <w:rFonts w:eastAsia="Times New Roman"/>
          <w:color w:val="000000"/>
          <w:spacing w:val="-1"/>
          <w:sz w:val="20"/>
        </w:rPr>
        <w:t>(End of text)</w:t>
      </w:r>
    </w:p>
    <w:p w14:paraId="004876A9" w14:textId="36D58D80" w:rsidR="001204EC" w:rsidRDefault="00A87B78" w:rsidP="007D5F18">
      <w:pPr>
        <w:spacing w:before="240" w:line="224" w:lineRule="exact"/>
        <w:ind w:left="144"/>
        <w:textAlignment w:val="baseline"/>
        <w:rPr>
          <w:rFonts w:eastAsia="Times New Roman"/>
          <w:b/>
          <w:color w:val="000000"/>
          <w:sz w:val="20"/>
        </w:rPr>
      </w:pPr>
      <w:r>
        <w:rPr>
          <w:rFonts w:eastAsia="Times New Roman"/>
          <w:b/>
          <w:color w:val="000000"/>
          <w:sz w:val="20"/>
        </w:rPr>
        <w:t xml:space="preserve">H-225-H101 </w:t>
      </w:r>
      <w:r w:rsidR="00B604A7">
        <w:rPr>
          <w:rFonts w:eastAsia="Times New Roman"/>
          <w:b/>
          <w:color w:val="000000"/>
          <w:sz w:val="20"/>
        </w:rPr>
        <w:t>Rights in Technical Data, Computer Software, and Computer Software Documentation</w:t>
      </w:r>
    </w:p>
    <w:p w14:paraId="76FCD8E1" w14:textId="33045B89" w:rsidR="001204EC" w:rsidRDefault="00B604A7">
      <w:pPr>
        <w:spacing w:before="223" w:line="230" w:lineRule="exact"/>
        <w:ind w:left="144" w:right="288"/>
        <w:textAlignment w:val="baseline"/>
        <w:rPr>
          <w:rFonts w:eastAsia="Times New Roman"/>
          <w:color w:val="000000"/>
          <w:sz w:val="20"/>
        </w:rPr>
      </w:pPr>
      <w:r>
        <w:rPr>
          <w:rFonts w:eastAsia="Times New Roman"/>
          <w:color w:val="000000"/>
          <w:sz w:val="20"/>
        </w:rPr>
        <w:t xml:space="preserve">The </w:t>
      </w:r>
      <w:r w:rsidR="00F963A0">
        <w:rPr>
          <w:rFonts w:eastAsia="Times New Roman"/>
          <w:color w:val="000000"/>
          <w:sz w:val="20"/>
        </w:rPr>
        <w:t>Buyer</w:t>
      </w:r>
      <w:r>
        <w:rPr>
          <w:rFonts w:eastAsia="Times New Roman"/>
          <w:color w:val="000000"/>
          <w:sz w:val="20"/>
        </w:rPr>
        <w:t xml:space="preserve"> expects at least a </w:t>
      </w:r>
      <w:r w:rsidR="00F963A0">
        <w:rPr>
          <w:rFonts w:eastAsia="Times New Roman"/>
          <w:color w:val="000000"/>
          <w:sz w:val="20"/>
        </w:rPr>
        <w:t>Buyer</w:t>
      </w:r>
      <w:r>
        <w:rPr>
          <w:rFonts w:eastAsia="Times New Roman"/>
          <w:color w:val="000000"/>
          <w:sz w:val="20"/>
        </w:rPr>
        <w:t xml:space="preserve"> Purpose Rights (GPR), as defined at DFARS 252.227-7013 and DFARS 252.227-7014, in all non-commercial technical data and computer software for this PD contract and for the future DD&amp;C effort. </w:t>
      </w:r>
      <w:r w:rsidR="00A87B78">
        <w:rPr>
          <w:rFonts w:eastAsia="Times New Roman"/>
          <w:color w:val="000000"/>
          <w:sz w:val="20"/>
        </w:rPr>
        <w:t>The</w:t>
      </w:r>
      <w:r>
        <w:rPr>
          <w:rFonts w:eastAsia="Times New Roman"/>
          <w:color w:val="000000"/>
          <w:sz w:val="20"/>
        </w:rPr>
        <w:t xml:space="preserve"> </w:t>
      </w:r>
      <w:r w:rsidR="00F963A0">
        <w:rPr>
          <w:rFonts w:eastAsia="Times New Roman"/>
          <w:color w:val="000000"/>
          <w:sz w:val="20"/>
        </w:rPr>
        <w:t xml:space="preserve">Seller </w:t>
      </w:r>
      <w:r>
        <w:rPr>
          <w:rFonts w:eastAsia="Times New Roman"/>
          <w:color w:val="000000"/>
          <w:sz w:val="20"/>
        </w:rPr>
        <w:t xml:space="preserve">shall describe how it will support the </w:t>
      </w:r>
      <w:r w:rsidR="00F963A0">
        <w:rPr>
          <w:rFonts w:eastAsia="Times New Roman"/>
          <w:color w:val="000000"/>
          <w:sz w:val="20"/>
        </w:rPr>
        <w:t>Buyer</w:t>
      </w:r>
      <w:r>
        <w:rPr>
          <w:rFonts w:eastAsia="Times New Roman"/>
          <w:color w:val="000000"/>
          <w:sz w:val="20"/>
        </w:rPr>
        <w:t>’s desired level of rights for both the work required by this contract and the potential DD&amp;C effort with respect to noncommercial and commercial technical data (TD), computer software (CS), and computer software documentation (CSD).</w:t>
      </w:r>
    </w:p>
    <w:p w14:paraId="5D192560" w14:textId="5180034C" w:rsidR="001204EC" w:rsidRDefault="00A87B78" w:rsidP="007D5F18">
      <w:pPr>
        <w:spacing w:before="240" w:line="224" w:lineRule="exact"/>
        <w:ind w:left="144"/>
        <w:textAlignment w:val="baseline"/>
        <w:rPr>
          <w:rFonts w:eastAsia="Times New Roman"/>
          <w:b/>
          <w:color w:val="000000"/>
          <w:sz w:val="20"/>
        </w:rPr>
      </w:pPr>
      <w:r>
        <w:rPr>
          <w:rFonts w:eastAsia="Times New Roman"/>
          <w:b/>
          <w:color w:val="000000"/>
          <w:sz w:val="20"/>
        </w:rPr>
        <w:t xml:space="preserve">H-225-H102 </w:t>
      </w:r>
      <w:r w:rsidR="00B604A7">
        <w:rPr>
          <w:rFonts w:eastAsia="Times New Roman"/>
          <w:b/>
          <w:color w:val="000000"/>
          <w:sz w:val="20"/>
        </w:rPr>
        <w:t>Source Restrictions on Auxiliary Ship Components Including Large Medium-Speed Diesel Engines</w:t>
      </w:r>
    </w:p>
    <w:p w14:paraId="28BBC2D8" w14:textId="1464AC6F" w:rsidR="001204EC" w:rsidRDefault="00B604A7">
      <w:pPr>
        <w:spacing w:before="227" w:line="230" w:lineRule="exact"/>
        <w:ind w:left="144" w:right="216"/>
        <w:textAlignment w:val="baseline"/>
        <w:rPr>
          <w:rFonts w:eastAsia="Times New Roman"/>
          <w:color w:val="000000"/>
          <w:sz w:val="20"/>
        </w:rPr>
      </w:pPr>
      <w:r>
        <w:rPr>
          <w:rFonts w:eastAsia="Times New Roman"/>
          <w:color w:val="000000"/>
          <w:sz w:val="20"/>
        </w:rPr>
        <w:t xml:space="preserve">The design shall comply with the provisions of 10 U.S.C. 2534 and DFARS 225.7010. </w:t>
      </w:r>
      <w:r w:rsidR="00A87B78">
        <w:rPr>
          <w:rFonts w:eastAsia="Times New Roman"/>
          <w:color w:val="000000"/>
          <w:sz w:val="20"/>
        </w:rPr>
        <w:t>The</w:t>
      </w:r>
      <w:r>
        <w:rPr>
          <w:rFonts w:eastAsia="Times New Roman"/>
          <w:color w:val="000000"/>
          <w:sz w:val="20"/>
        </w:rPr>
        <w:t xml:space="preserve"> </w:t>
      </w:r>
      <w:r w:rsidR="00F963A0">
        <w:rPr>
          <w:rFonts w:eastAsia="Times New Roman"/>
          <w:color w:val="000000"/>
          <w:sz w:val="20"/>
        </w:rPr>
        <w:t xml:space="preserve">Seller </w:t>
      </w:r>
      <w:r>
        <w:rPr>
          <w:rFonts w:eastAsia="Times New Roman"/>
          <w:color w:val="000000"/>
          <w:sz w:val="20"/>
        </w:rPr>
        <w:t xml:space="preserve">shall describe how it will comply with the 10 U.S.C. 2534 and DFARS 225.7010. The </w:t>
      </w:r>
      <w:r w:rsidR="00F963A0">
        <w:rPr>
          <w:rFonts w:eastAsia="Times New Roman"/>
          <w:color w:val="000000"/>
          <w:sz w:val="20"/>
        </w:rPr>
        <w:t xml:space="preserve">Seller </w:t>
      </w:r>
      <w:r>
        <w:rPr>
          <w:rFonts w:eastAsia="Times New Roman"/>
          <w:color w:val="000000"/>
          <w:sz w:val="20"/>
        </w:rPr>
        <w:t xml:space="preserve">shall give advance notification to the </w:t>
      </w:r>
      <w:r w:rsidR="00A87B78">
        <w:rPr>
          <w:rFonts w:eastAsia="Times New Roman"/>
          <w:color w:val="000000"/>
          <w:sz w:val="20"/>
        </w:rPr>
        <w:t>NASSCO Procurement Representative</w:t>
      </w:r>
      <w:r>
        <w:rPr>
          <w:rFonts w:eastAsia="Times New Roman"/>
          <w:color w:val="000000"/>
          <w:sz w:val="20"/>
        </w:rPr>
        <w:t xml:space="preserve"> and obtain written consent by the </w:t>
      </w:r>
      <w:r w:rsidR="00A87B78">
        <w:rPr>
          <w:rFonts w:eastAsia="Times New Roman"/>
          <w:color w:val="000000"/>
          <w:sz w:val="20"/>
        </w:rPr>
        <w:t>Procurement Representative</w:t>
      </w:r>
      <w:r>
        <w:rPr>
          <w:rFonts w:eastAsia="Times New Roman"/>
          <w:color w:val="000000"/>
          <w:sz w:val="20"/>
        </w:rPr>
        <w:t xml:space="preserve"> prior to any design efforts that would require a waiver under 10 U.S.C. 2534.</w:t>
      </w:r>
    </w:p>
    <w:p w14:paraId="462EB2AF" w14:textId="052E75D2" w:rsidR="001204EC" w:rsidRDefault="00A87B78">
      <w:pPr>
        <w:spacing w:before="698" w:line="224" w:lineRule="exact"/>
        <w:ind w:left="144"/>
        <w:textAlignment w:val="baseline"/>
        <w:rPr>
          <w:rFonts w:eastAsia="Times New Roman"/>
          <w:b/>
          <w:color w:val="000000"/>
          <w:sz w:val="20"/>
        </w:rPr>
      </w:pPr>
      <w:r>
        <w:rPr>
          <w:rFonts w:eastAsia="Times New Roman"/>
          <w:b/>
          <w:color w:val="000000"/>
          <w:sz w:val="20"/>
        </w:rPr>
        <w:lastRenderedPageBreak/>
        <w:t xml:space="preserve">H-225-H103 </w:t>
      </w:r>
      <w:r w:rsidR="00B604A7">
        <w:rPr>
          <w:rFonts w:eastAsia="Times New Roman"/>
          <w:b/>
          <w:color w:val="000000"/>
          <w:sz w:val="20"/>
        </w:rPr>
        <w:t>Source Restrictions on Auxiliary Ship Components (AS(X) Funding)</w:t>
      </w:r>
    </w:p>
    <w:p w14:paraId="0889B1BA" w14:textId="7B94DED4" w:rsidR="001204EC" w:rsidRDefault="00B604A7">
      <w:pPr>
        <w:spacing w:before="228" w:line="230" w:lineRule="exact"/>
        <w:ind w:left="144" w:right="288"/>
        <w:textAlignment w:val="baseline"/>
        <w:rPr>
          <w:rFonts w:eastAsia="Times New Roman"/>
          <w:color w:val="000000"/>
          <w:sz w:val="20"/>
        </w:rPr>
      </w:pPr>
      <w:r>
        <w:rPr>
          <w:rFonts w:eastAsia="Times New Roman"/>
          <w:color w:val="000000"/>
          <w:sz w:val="20"/>
        </w:rPr>
        <w:t xml:space="preserve">In accordance with Section 8134 of the FY2021 Appropriations Act, the </w:t>
      </w:r>
      <w:r w:rsidR="00F963A0">
        <w:rPr>
          <w:rFonts w:eastAsia="Times New Roman"/>
          <w:color w:val="000000"/>
          <w:sz w:val="20"/>
        </w:rPr>
        <w:t xml:space="preserve">Seller </w:t>
      </w:r>
      <w:r>
        <w:rPr>
          <w:rFonts w:eastAsia="Times New Roman"/>
          <w:color w:val="000000"/>
          <w:sz w:val="20"/>
        </w:rPr>
        <w:t xml:space="preserve">shall ensure that no funding provided in support of AS(X) Preliminary Design and/or the DD&amp;C contract may be used to award a new contract unless the new contract includes specifications that all auxiliary equipment, including pumps and propulsion shafts are manufactured in the United States. </w:t>
      </w:r>
      <w:r w:rsidR="00A87B78">
        <w:rPr>
          <w:rFonts w:eastAsia="Times New Roman"/>
          <w:color w:val="000000"/>
          <w:sz w:val="20"/>
        </w:rPr>
        <w:t>The</w:t>
      </w:r>
      <w:r>
        <w:rPr>
          <w:rFonts w:eastAsia="Times New Roman"/>
          <w:color w:val="000000"/>
          <w:sz w:val="20"/>
        </w:rPr>
        <w:t xml:space="preserve"> </w:t>
      </w:r>
      <w:r w:rsidR="00F963A0">
        <w:rPr>
          <w:rFonts w:eastAsia="Times New Roman"/>
          <w:color w:val="000000"/>
          <w:sz w:val="20"/>
        </w:rPr>
        <w:t xml:space="preserve">Seller </w:t>
      </w:r>
      <w:r>
        <w:rPr>
          <w:rFonts w:eastAsia="Times New Roman"/>
          <w:color w:val="000000"/>
          <w:sz w:val="20"/>
        </w:rPr>
        <w:t>shall describe how it will comply with this requirement in regards to both the work required by this contract and the potential DD&amp;C effort.</w:t>
      </w:r>
    </w:p>
    <w:p w14:paraId="6BFF0028" w14:textId="1FA2B554" w:rsidR="001204EC" w:rsidRDefault="00713769" w:rsidP="00386348">
      <w:pPr>
        <w:spacing w:before="240" w:line="225" w:lineRule="exact"/>
        <w:textAlignment w:val="baseline"/>
        <w:rPr>
          <w:rFonts w:eastAsia="Times New Roman"/>
          <w:color w:val="000000"/>
          <w:sz w:val="20"/>
        </w:rPr>
      </w:pPr>
      <w:r>
        <w:rPr>
          <w:rFonts w:eastAsia="Times New Roman"/>
          <w:color w:val="000000"/>
          <w:sz w:val="20"/>
        </w:rPr>
        <w:t>S</w:t>
      </w:r>
      <w:r w:rsidR="00B604A7">
        <w:rPr>
          <w:rFonts w:eastAsia="Times New Roman"/>
          <w:color w:val="000000"/>
          <w:sz w:val="20"/>
        </w:rPr>
        <w:t>ection I - Contract Clauses</w:t>
      </w:r>
    </w:p>
    <w:p w14:paraId="40130D9D" w14:textId="77777777" w:rsidR="00386348" w:rsidRDefault="00386348" w:rsidP="00386348">
      <w:pPr>
        <w:spacing w:before="240" w:line="225" w:lineRule="exact"/>
        <w:textAlignment w:val="baseline"/>
        <w:rPr>
          <w:rFonts w:eastAsia="Times New Roman"/>
          <w:color w:val="000000"/>
          <w:sz w:val="20"/>
        </w:rPr>
      </w:pPr>
    </w:p>
    <w:p w14:paraId="30B5DF0A" w14:textId="77777777" w:rsidR="00A1033E" w:rsidRPr="00DF2AC3" w:rsidRDefault="00A1033E" w:rsidP="00A1033E">
      <w:pPr>
        <w:tabs>
          <w:tab w:val="left" w:pos="819"/>
        </w:tabs>
        <w:jc w:val="both"/>
        <w:rPr>
          <w:rFonts w:eastAsia="Times New Roman"/>
          <w:sz w:val="16"/>
          <w:szCs w:val="16"/>
        </w:rPr>
      </w:pPr>
      <w:r w:rsidRPr="00DF2AC3">
        <w:rPr>
          <w:spacing w:val="-2"/>
          <w:sz w:val="16"/>
          <w:szCs w:val="16"/>
        </w:rPr>
        <w:t>I.1</w:t>
      </w:r>
      <w:r w:rsidRPr="00DF2AC3">
        <w:rPr>
          <w:spacing w:val="-2"/>
          <w:sz w:val="16"/>
          <w:szCs w:val="16"/>
        </w:rPr>
        <w:tab/>
      </w:r>
      <w:r w:rsidRPr="00DF2AC3">
        <w:rPr>
          <w:b/>
          <w:color w:val="006FC0"/>
          <w:spacing w:val="-1"/>
          <w:sz w:val="16"/>
          <w:szCs w:val="16"/>
        </w:rPr>
        <w:t>CLAUSES</w:t>
      </w:r>
      <w:r w:rsidRPr="00DF2AC3">
        <w:rPr>
          <w:b/>
          <w:color w:val="006FC0"/>
          <w:sz w:val="16"/>
          <w:szCs w:val="16"/>
        </w:rPr>
        <w:t xml:space="preserve"> </w:t>
      </w:r>
      <w:r w:rsidRPr="00DF2AC3">
        <w:rPr>
          <w:b/>
          <w:color w:val="006FC0"/>
          <w:spacing w:val="-1"/>
          <w:sz w:val="16"/>
          <w:szCs w:val="16"/>
        </w:rPr>
        <w:t>INCORPORATED</w:t>
      </w:r>
      <w:r w:rsidRPr="00DF2AC3">
        <w:rPr>
          <w:b/>
          <w:color w:val="006FC0"/>
          <w:sz w:val="16"/>
          <w:szCs w:val="16"/>
        </w:rPr>
        <w:t xml:space="preserve"> BY</w:t>
      </w:r>
      <w:r w:rsidRPr="00DF2AC3">
        <w:rPr>
          <w:b/>
          <w:color w:val="006FC0"/>
          <w:spacing w:val="-5"/>
          <w:sz w:val="16"/>
          <w:szCs w:val="16"/>
        </w:rPr>
        <w:t xml:space="preserve"> </w:t>
      </w:r>
      <w:r w:rsidRPr="00DF2AC3">
        <w:rPr>
          <w:b/>
          <w:color w:val="006FC0"/>
          <w:spacing w:val="-1"/>
          <w:sz w:val="16"/>
          <w:szCs w:val="16"/>
        </w:rPr>
        <w:t>REFERENCE</w:t>
      </w:r>
      <w:r w:rsidRPr="00DF2AC3">
        <w:rPr>
          <w:b/>
          <w:color w:val="006FC0"/>
          <w:spacing w:val="1"/>
          <w:sz w:val="16"/>
          <w:szCs w:val="16"/>
        </w:rPr>
        <w:t xml:space="preserve"> </w:t>
      </w:r>
      <w:r w:rsidRPr="00DF2AC3">
        <w:rPr>
          <w:spacing w:val="-1"/>
          <w:sz w:val="16"/>
          <w:szCs w:val="16"/>
        </w:rPr>
        <w:t>(FEB 1998)</w:t>
      </w:r>
      <w:r w:rsidRPr="00DF2AC3">
        <w:rPr>
          <w:sz w:val="16"/>
          <w:szCs w:val="16"/>
        </w:rPr>
        <w:t xml:space="preserve"> </w:t>
      </w:r>
      <w:r w:rsidRPr="00DF2AC3">
        <w:rPr>
          <w:spacing w:val="-2"/>
          <w:sz w:val="16"/>
          <w:szCs w:val="16"/>
        </w:rPr>
        <w:t>(FAR</w:t>
      </w:r>
      <w:r w:rsidRPr="00DF2AC3">
        <w:rPr>
          <w:spacing w:val="1"/>
          <w:sz w:val="16"/>
          <w:szCs w:val="16"/>
        </w:rPr>
        <w:t xml:space="preserve"> </w:t>
      </w:r>
      <w:r w:rsidRPr="00DF2AC3">
        <w:rPr>
          <w:spacing w:val="-1"/>
          <w:sz w:val="16"/>
          <w:szCs w:val="16"/>
        </w:rPr>
        <w:t>52.252-2)</w:t>
      </w:r>
    </w:p>
    <w:p w14:paraId="4C3A5AAC" w14:textId="77777777" w:rsidR="00A1033E" w:rsidRPr="00DF2AC3" w:rsidRDefault="00A1033E" w:rsidP="00A1033E">
      <w:pPr>
        <w:pStyle w:val="BodyText"/>
        <w:ind w:right="254"/>
        <w:rPr>
          <w:sz w:val="16"/>
          <w:szCs w:val="16"/>
        </w:rPr>
      </w:pPr>
      <w:r w:rsidRPr="00DF2AC3">
        <w:rPr>
          <w:spacing w:val="-1"/>
          <w:sz w:val="16"/>
          <w:szCs w:val="16"/>
        </w:rPr>
        <w:t>This</w:t>
      </w:r>
      <w:r w:rsidRPr="00DF2AC3">
        <w:rPr>
          <w:sz w:val="16"/>
          <w:szCs w:val="16"/>
        </w:rPr>
        <w:t xml:space="preserve"> </w:t>
      </w:r>
      <w:r w:rsidRPr="00DF2AC3">
        <w:rPr>
          <w:spacing w:val="-1"/>
          <w:sz w:val="16"/>
          <w:szCs w:val="16"/>
        </w:rPr>
        <w:t>Contract incorporates</w:t>
      </w:r>
      <w:r w:rsidRPr="00DF2AC3">
        <w:rPr>
          <w:sz w:val="16"/>
          <w:szCs w:val="16"/>
        </w:rPr>
        <w:t xml:space="preserve"> one</w:t>
      </w:r>
      <w:r w:rsidRPr="00DF2AC3">
        <w:rPr>
          <w:spacing w:val="-1"/>
          <w:sz w:val="16"/>
          <w:szCs w:val="16"/>
        </w:rPr>
        <w:t xml:space="preserve"> or</w:t>
      </w:r>
      <w:r w:rsidRPr="00DF2AC3">
        <w:rPr>
          <w:sz w:val="16"/>
          <w:szCs w:val="16"/>
        </w:rPr>
        <w:t xml:space="preserve"> </w:t>
      </w:r>
      <w:r w:rsidRPr="00DF2AC3">
        <w:rPr>
          <w:spacing w:val="-1"/>
          <w:sz w:val="16"/>
          <w:szCs w:val="16"/>
        </w:rPr>
        <w:t>more clauses</w:t>
      </w:r>
      <w:r w:rsidRPr="00DF2AC3">
        <w:rPr>
          <w:sz w:val="16"/>
          <w:szCs w:val="16"/>
        </w:rPr>
        <w:t xml:space="preserve"> by</w:t>
      </w:r>
      <w:r w:rsidRPr="00DF2AC3">
        <w:rPr>
          <w:spacing w:val="-3"/>
          <w:sz w:val="16"/>
          <w:szCs w:val="16"/>
        </w:rPr>
        <w:t xml:space="preserve"> </w:t>
      </w:r>
      <w:r w:rsidRPr="00DF2AC3">
        <w:rPr>
          <w:spacing w:val="-1"/>
          <w:sz w:val="16"/>
          <w:szCs w:val="16"/>
        </w:rPr>
        <w:t>reference,</w:t>
      </w:r>
      <w:r w:rsidRPr="00DF2AC3">
        <w:rPr>
          <w:spacing w:val="1"/>
          <w:sz w:val="16"/>
          <w:szCs w:val="16"/>
        </w:rPr>
        <w:t xml:space="preserve"> </w:t>
      </w:r>
      <w:r w:rsidRPr="00DF2AC3">
        <w:rPr>
          <w:spacing w:val="-1"/>
          <w:sz w:val="16"/>
          <w:szCs w:val="16"/>
        </w:rPr>
        <w:t>with</w:t>
      </w:r>
      <w:r w:rsidRPr="00DF2AC3">
        <w:rPr>
          <w:spacing w:val="2"/>
          <w:sz w:val="16"/>
          <w:szCs w:val="16"/>
        </w:rPr>
        <w:t xml:space="preserve"> </w:t>
      </w:r>
      <w:r w:rsidRPr="00DF2AC3">
        <w:rPr>
          <w:spacing w:val="-1"/>
          <w:sz w:val="16"/>
          <w:szCs w:val="16"/>
        </w:rPr>
        <w:t>the same</w:t>
      </w:r>
      <w:r w:rsidRPr="00DF2AC3">
        <w:rPr>
          <w:spacing w:val="-4"/>
          <w:sz w:val="16"/>
          <w:szCs w:val="16"/>
        </w:rPr>
        <w:t xml:space="preserve"> </w:t>
      </w:r>
      <w:r w:rsidRPr="00DF2AC3">
        <w:rPr>
          <w:spacing w:val="-1"/>
          <w:sz w:val="16"/>
          <w:szCs w:val="16"/>
        </w:rPr>
        <w:t xml:space="preserve">force </w:t>
      </w:r>
      <w:r w:rsidRPr="00DF2AC3">
        <w:rPr>
          <w:sz w:val="16"/>
          <w:szCs w:val="16"/>
        </w:rPr>
        <w:t>and</w:t>
      </w:r>
      <w:r w:rsidRPr="00DF2AC3">
        <w:rPr>
          <w:spacing w:val="1"/>
          <w:sz w:val="16"/>
          <w:szCs w:val="16"/>
        </w:rPr>
        <w:t xml:space="preserve"> </w:t>
      </w:r>
      <w:r w:rsidRPr="00DF2AC3">
        <w:rPr>
          <w:spacing w:val="-1"/>
          <w:sz w:val="16"/>
          <w:szCs w:val="16"/>
        </w:rPr>
        <w:t xml:space="preserve">effect </w:t>
      </w:r>
      <w:r w:rsidRPr="00DF2AC3">
        <w:rPr>
          <w:sz w:val="16"/>
          <w:szCs w:val="16"/>
        </w:rPr>
        <w:t>as if</w:t>
      </w:r>
      <w:r w:rsidRPr="00DF2AC3">
        <w:rPr>
          <w:spacing w:val="-3"/>
          <w:sz w:val="16"/>
          <w:szCs w:val="16"/>
        </w:rPr>
        <w:t xml:space="preserve"> </w:t>
      </w:r>
      <w:r w:rsidRPr="00DF2AC3">
        <w:rPr>
          <w:spacing w:val="-1"/>
          <w:sz w:val="16"/>
          <w:szCs w:val="16"/>
        </w:rPr>
        <w:t>they were given</w:t>
      </w:r>
      <w:r w:rsidRPr="00DF2AC3">
        <w:rPr>
          <w:spacing w:val="1"/>
          <w:sz w:val="16"/>
          <w:szCs w:val="16"/>
        </w:rPr>
        <w:t xml:space="preserve"> </w:t>
      </w:r>
      <w:r w:rsidRPr="00DF2AC3">
        <w:rPr>
          <w:sz w:val="16"/>
          <w:szCs w:val="16"/>
        </w:rPr>
        <w:t>in</w:t>
      </w:r>
      <w:r w:rsidRPr="00DF2AC3">
        <w:rPr>
          <w:spacing w:val="2"/>
          <w:sz w:val="16"/>
          <w:szCs w:val="16"/>
        </w:rPr>
        <w:t xml:space="preserve"> </w:t>
      </w:r>
      <w:r w:rsidRPr="00DF2AC3">
        <w:rPr>
          <w:spacing w:val="-2"/>
          <w:sz w:val="16"/>
          <w:szCs w:val="16"/>
        </w:rPr>
        <w:t>full</w:t>
      </w:r>
      <w:r w:rsidRPr="00DF2AC3">
        <w:rPr>
          <w:spacing w:val="-1"/>
          <w:sz w:val="16"/>
          <w:szCs w:val="16"/>
        </w:rPr>
        <w:t xml:space="preserve"> text.</w:t>
      </w:r>
      <w:r w:rsidRPr="00DF2AC3">
        <w:rPr>
          <w:sz w:val="16"/>
          <w:szCs w:val="16"/>
        </w:rPr>
        <w:t xml:space="preserve"> </w:t>
      </w:r>
      <w:r w:rsidRPr="00DF2AC3">
        <w:rPr>
          <w:spacing w:val="2"/>
          <w:sz w:val="16"/>
          <w:szCs w:val="16"/>
        </w:rPr>
        <w:t xml:space="preserve"> </w:t>
      </w:r>
      <w:r w:rsidRPr="00DF2AC3">
        <w:rPr>
          <w:spacing w:val="-2"/>
          <w:sz w:val="16"/>
          <w:szCs w:val="16"/>
        </w:rPr>
        <w:t>Upon</w:t>
      </w:r>
      <w:r w:rsidRPr="00DF2AC3">
        <w:rPr>
          <w:spacing w:val="2"/>
          <w:sz w:val="16"/>
          <w:szCs w:val="16"/>
        </w:rPr>
        <w:t xml:space="preserve"> </w:t>
      </w:r>
      <w:r w:rsidRPr="00DF2AC3">
        <w:rPr>
          <w:spacing w:val="-1"/>
          <w:sz w:val="16"/>
          <w:szCs w:val="16"/>
        </w:rPr>
        <w:t>request, the</w:t>
      </w:r>
      <w:r w:rsidRPr="00DF2AC3">
        <w:rPr>
          <w:spacing w:val="85"/>
          <w:sz w:val="16"/>
          <w:szCs w:val="16"/>
        </w:rPr>
        <w:t xml:space="preserve"> </w:t>
      </w:r>
      <w:r w:rsidRPr="00DF2AC3">
        <w:rPr>
          <w:spacing w:val="-1"/>
          <w:sz w:val="16"/>
          <w:szCs w:val="16"/>
        </w:rPr>
        <w:t>Contracting Officer</w:t>
      </w:r>
      <w:r w:rsidRPr="00DF2AC3">
        <w:rPr>
          <w:sz w:val="16"/>
          <w:szCs w:val="16"/>
        </w:rPr>
        <w:t xml:space="preserve"> </w:t>
      </w:r>
      <w:r w:rsidRPr="00DF2AC3">
        <w:rPr>
          <w:spacing w:val="-2"/>
          <w:sz w:val="16"/>
          <w:szCs w:val="16"/>
        </w:rPr>
        <w:t>will</w:t>
      </w:r>
      <w:r w:rsidRPr="00DF2AC3">
        <w:rPr>
          <w:spacing w:val="-1"/>
          <w:sz w:val="16"/>
          <w:szCs w:val="16"/>
        </w:rPr>
        <w:t xml:space="preserve"> </w:t>
      </w:r>
      <w:r w:rsidRPr="00DF2AC3">
        <w:rPr>
          <w:sz w:val="16"/>
          <w:szCs w:val="16"/>
        </w:rPr>
        <w:t>make</w:t>
      </w:r>
      <w:r w:rsidRPr="00DF2AC3">
        <w:rPr>
          <w:spacing w:val="-1"/>
          <w:sz w:val="16"/>
          <w:szCs w:val="16"/>
        </w:rPr>
        <w:t xml:space="preserve"> their</w:t>
      </w:r>
      <w:r w:rsidRPr="00DF2AC3">
        <w:rPr>
          <w:sz w:val="16"/>
          <w:szCs w:val="16"/>
        </w:rPr>
        <w:t xml:space="preserve"> </w:t>
      </w:r>
      <w:r w:rsidRPr="00DF2AC3">
        <w:rPr>
          <w:spacing w:val="-2"/>
          <w:sz w:val="16"/>
          <w:szCs w:val="16"/>
        </w:rPr>
        <w:t>full</w:t>
      </w:r>
      <w:r w:rsidRPr="00DF2AC3">
        <w:rPr>
          <w:spacing w:val="-1"/>
          <w:sz w:val="16"/>
          <w:szCs w:val="16"/>
        </w:rPr>
        <w:t xml:space="preserve"> text</w:t>
      </w:r>
      <w:r w:rsidRPr="00DF2AC3">
        <w:rPr>
          <w:spacing w:val="1"/>
          <w:sz w:val="16"/>
          <w:szCs w:val="16"/>
        </w:rPr>
        <w:t xml:space="preserve"> </w:t>
      </w:r>
      <w:r w:rsidRPr="00DF2AC3">
        <w:rPr>
          <w:spacing w:val="-1"/>
          <w:sz w:val="16"/>
          <w:szCs w:val="16"/>
        </w:rPr>
        <w:t>available.</w:t>
      </w:r>
      <w:r w:rsidRPr="00DF2AC3">
        <w:rPr>
          <w:sz w:val="16"/>
          <w:szCs w:val="16"/>
        </w:rPr>
        <w:t xml:space="preserve"> </w:t>
      </w:r>
      <w:r w:rsidRPr="00DF2AC3">
        <w:rPr>
          <w:spacing w:val="2"/>
          <w:sz w:val="16"/>
          <w:szCs w:val="16"/>
        </w:rPr>
        <w:t xml:space="preserve"> </w:t>
      </w:r>
      <w:r w:rsidRPr="00DF2AC3">
        <w:rPr>
          <w:spacing w:val="-2"/>
          <w:sz w:val="16"/>
          <w:szCs w:val="16"/>
        </w:rPr>
        <w:t>Also,</w:t>
      </w:r>
      <w:r w:rsidRPr="00DF2AC3">
        <w:rPr>
          <w:spacing w:val="1"/>
          <w:sz w:val="16"/>
          <w:szCs w:val="16"/>
        </w:rPr>
        <w:t xml:space="preserve"> </w:t>
      </w:r>
      <w:r w:rsidRPr="00DF2AC3">
        <w:rPr>
          <w:sz w:val="16"/>
          <w:szCs w:val="16"/>
        </w:rPr>
        <w:t>the</w:t>
      </w:r>
      <w:r w:rsidRPr="00DF2AC3">
        <w:rPr>
          <w:spacing w:val="-1"/>
          <w:sz w:val="16"/>
          <w:szCs w:val="16"/>
        </w:rPr>
        <w:t xml:space="preserve"> full text</w:t>
      </w:r>
      <w:r w:rsidRPr="00DF2AC3">
        <w:rPr>
          <w:spacing w:val="1"/>
          <w:sz w:val="16"/>
          <w:szCs w:val="16"/>
        </w:rPr>
        <w:t xml:space="preserve"> </w:t>
      </w:r>
      <w:r w:rsidRPr="00DF2AC3">
        <w:rPr>
          <w:spacing w:val="-1"/>
          <w:sz w:val="16"/>
          <w:szCs w:val="16"/>
        </w:rPr>
        <w:t>of</w:t>
      </w:r>
      <w:r w:rsidRPr="00DF2AC3">
        <w:rPr>
          <w:spacing w:val="-3"/>
          <w:sz w:val="16"/>
          <w:szCs w:val="16"/>
        </w:rPr>
        <w:t xml:space="preserve"> </w:t>
      </w:r>
      <w:r w:rsidRPr="00DF2AC3">
        <w:rPr>
          <w:sz w:val="16"/>
          <w:szCs w:val="16"/>
        </w:rPr>
        <w:t>a</w:t>
      </w:r>
      <w:r w:rsidRPr="00DF2AC3">
        <w:rPr>
          <w:spacing w:val="1"/>
          <w:sz w:val="16"/>
          <w:szCs w:val="16"/>
        </w:rPr>
        <w:t xml:space="preserve"> </w:t>
      </w:r>
      <w:r w:rsidRPr="00DF2AC3">
        <w:rPr>
          <w:spacing w:val="-1"/>
          <w:sz w:val="16"/>
          <w:szCs w:val="16"/>
        </w:rPr>
        <w:t>clause</w:t>
      </w:r>
      <w:r w:rsidRPr="00DF2AC3">
        <w:rPr>
          <w:spacing w:val="-2"/>
          <w:sz w:val="16"/>
          <w:szCs w:val="16"/>
        </w:rPr>
        <w:t xml:space="preserve"> </w:t>
      </w:r>
      <w:r w:rsidRPr="00DF2AC3">
        <w:rPr>
          <w:spacing w:val="-1"/>
          <w:sz w:val="16"/>
          <w:szCs w:val="16"/>
        </w:rPr>
        <w:t>may</w:t>
      </w:r>
      <w:r w:rsidRPr="00DF2AC3">
        <w:rPr>
          <w:spacing w:val="-3"/>
          <w:sz w:val="16"/>
          <w:szCs w:val="16"/>
        </w:rPr>
        <w:t xml:space="preserve"> </w:t>
      </w:r>
      <w:r w:rsidRPr="00DF2AC3">
        <w:rPr>
          <w:sz w:val="16"/>
          <w:szCs w:val="16"/>
        </w:rPr>
        <w:t>be</w:t>
      </w:r>
      <w:r w:rsidRPr="00DF2AC3">
        <w:rPr>
          <w:spacing w:val="-1"/>
          <w:sz w:val="16"/>
          <w:szCs w:val="16"/>
        </w:rPr>
        <w:t xml:space="preserve"> accessed</w:t>
      </w:r>
      <w:r w:rsidRPr="00DF2AC3">
        <w:rPr>
          <w:spacing w:val="2"/>
          <w:sz w:val="16"/>
          <w:szCs w:val="16"/>
        </w:rPr>
        <w:t xml:space="preserve"> </w:t>
      </w:r>
      <w:r w:rsidRPr="00DF2AC3">
        <w:rPr>
          <w:spacing w:val="-1"/>
          <w:sz w:val="16"/>
          <w:szCs w:val="16"/>
        </w:rPr>
        <w:t>electronically</w:t>
      </w:r>
      <w:r w:rsidRPr="00DF2AC3">
        <w:rPr>
          <w:spacing w:val="-3"/>
          <w:sz w:val="16"/>
          <w:szCs w:val="16"/>
        </w:rPr>
        <w:t xml:space="preserve"> </w:t>
      </w:r>
      <w:r w:rsidRPr="00DF2AC3">
        <w:rPr>
          <w:sz w:val="16"/>
          <w:szCs w:val="16"/>
        </w:rPr>
        <w:t>at</w:t>
      </w:r>
      <w:r w:rsidRPr="00DF2AC3">
        <w:rPr>
          <w:spacing w:val="1"/>
          <w:sz w:val="16"/>
          <w:szCs w:val="16"/>
        </w:rPr>
        <w:t xml:space="preserve"> </w:t>
      </w:r>
      <w:r w:rsidRPr="00DF2AC3">
        <w:rPr>
          <w:spacing w:val="-1"/>
          <w:sz w:val="16"/>
          <w:szCs w:val="16"/>
        </w:rPr>
        <w:t>this/these</w:t>
      </w:r>
      <w:r w:rsidRPr="00DF2AC3">
        <w:rPr>
          <w:spacing w:val="-2"/>
          <w:sz w:val="16"/>
          <w:szCs w:val="16"/>
        </w:rPr>
        <w:t xml:space="preserve"> </w:t>
      </w:r>
      <w:r w:rsidRPr="00DF2AC3">
        <w:rPr>
          <w:spacing w:val="-1"/>
          <w:sz w:val="16"/>
          <w:szCs w:val="16"/>
        </w:rPr>
        <w:t>address(s):</w:t>
      </w:r>
    </w:p>
    <w:p w14:paraId="75B562BB" w14:textId="77777777" w:rsidR="00A1033E" w:rsidRPr="00DF2AC3" w:rsidRDefault="00A1033E" w:rsidP="00A1033E">
      <w:pPr>
        <w:pStyle w:val="BodyText"/>
        <w:jc w:val="both"/>
        <w:rPr>
          <w:sz w:val="16"/>
          <w:szCs w:val="16"/>
        </w:rPr>
      </w:pPr>
      <w:hyperlink r:id="rId8">
        <w:r w:rsidRPr="00DF2AC3">
          <w:rPr>
            <w:color w:val="0000FF"/>
            <w:spacing w:val="-1"/>
            <w:sz w:val="16"/>
            <w:szCs w:val="16"/>
            <w:u w:val="single" w:color="0000FF"/>
          </w:rPr>
          <w:t>http://farsite.hill.af.mil/</w:t>
        </w:r>
        <w:r w:rsidRPr="00DF2AC3">
          <w:rPr>
            <w:color w:val="0000FF"/>
            <w:spacing w:val="-1"/>
            <w:sz w:val="16"/>
            <w:szCs w:val="16"/>
          </w:rPr>
          <w:t>.</w:t>
        </w:r>
      </w:hyperlink>
    </w:p>
    <w:p w14:paraId="4A998F80" w14:textId="77777777" w:rsidR="00A1033E" w:rsidRPr="0003213A" w:rsidRDefault="00A1033E" w:rsidP="00A1033E">
      <w:pPr>
        <w:pStyle w:val="Heading1"/>
        <w:ind w:left="0"/>
        <w:jc w:val="both"/>
        <w:rPr>
          <w:rFonts w:cs="Times New Roman"/>
          <w:b w:val="0"/>
          <w:bCs w:val="0"/>
        </w:rPr>
      </w:pPr>
      <w:r w:rsidRPr="0003213A">
        <w:rPr>
          <w:rFonts w:cs="Times New Roman"/>
          <w:color w:val="006FC0"/>
          <w:spacing w:val="-1"/>
        </w:rPr>
        <w:t>The following notes</w:t>
      </w:r>
      <w:r w:rsidRPr="0003213A">
        <w:rPr>
          <w:rFonts w:cs="Times New Roman"/>
          <w:color w:val="006FC0"/>
          <w:spacing w:val="-2"/>
        </w:rPr>
        <w:t xml:space="preserve"> </w:t>
      </w:r>
      <w:r w:rsidRPr="0003213A">
        <w:rPr>
          <w:rFonts w:cs="Times New Roman"/>
          <w:color w:val="006FC0"/>
          <w:spacing w:val="-1"/>
        </w:rPr>
        <w:t>apply to</w:t>
      </w:r>
      <w:r w:rsidRPr="0003213A">
        <w:rPr>
          <w:rFonts w:cs="Times New Roman"/>
          <w:color w:val="006FC0"/>
          <w:spacing w:val="2"/>
        </w:rPr>
        <w:t xml:space="preserve"> </w:t>
      </w:r>
      <w:r w:rsidRPr="0003213A">
        <w:rPr>
          <w:rFonts w:cs="Times New Roman"/>
          <w:color w:val="006FC0"/>
          <w:spacing w:val="-2"/>
        </w:rPr>
        <w:t>the</w:t>
      </w:r>
      <w:r w:rsidRPr="0003213A">
        <w:rPr>
          <w:rFonts w:cs="Times New Roman"/>
          <w:color w:val="006FC0"/>
          <w:spacing w:val="1"/>
        </w:rPr>
        <w:t xml:space="preserve"> </w:t>
      </w:r>
      <w:r w:rsidRPr="0003213A">
        <w:rPr>
          <w:rFonts w:cs="Times New Roman"/>
          <w:color w:val="006FC0"/>
          <w:spacing w:val="-1"/>
        </w:rPr>
        <w:t>clauses</w:t>
      </w:r>
      <w:r w:rsidRPr="0003213A">
        <w:rPr>
          <w:rFonts w:cs="Times New Roman"/>
          <w:color w:val="006FC0"/>
        </w:rPr>
        <w:t xml:space="preserve"> </w:t>
      </w:r>
      <w:r w:rsidRPr="0003213A">
        <w:rPr>
          <w:rFonts w:cs="Times New Roman"/>
          <w:color w:val="006FC0"/>
          <w:spacing w:val="-1"/>
        </w:rPr>
        <w:t>incorporated</w:t>
      </w:r>
      <w:r w:rsidRPr="0003213A">
        <w:rPr>
          <w:rFonts w:cs="Times New Roman"/>
          <w:color w:val="006FC0"/>
        </w:rPr>
        <w:t xml:space="preserve"> </w:t>
      </w:r>
      <w:r w:rsidRPr="0003213A">
        <w:rPr>
          <w:rFonts w:cs="Times New Roman"/>
          <w:color w:val="006FC0"/>
          <w:spacing w:val="-1"/>
        </w:rPr>
        <w:t>by reference below.</w:t>
      </w:r>
    </w:p>
    <w:p w14:paraId="00230D2D" w14:textId="441C5CDE" w:rsidR="00A1033E" w:rsidRDefault="00A1033E" w:rsidP="00A1033E">
      <w:pPr>
        <w:jc w:val="both"/>
        <w:rPr>
          <w:rFonts w:eastAsia="Times New Roman"/>
          <w:b/>
          <w:bCs/>
          <w:color w:val="006FC0"/>
          <w:spacing w:val="-1"/>
          <w:sz w:val="16"/>
          <w:szCs w:val="16"/>
        </w:rPr>
      </w:pPr>
      <w:r w:rsidRPr="00DF2AC3">
        <w:rPr>
          <w:rFonts w:eastAsia="Times New Roman"/>
          <w:b/>
          <w:bCs/>
          <w:color w:val="006FC0"/>
          <w:spacing w:val="-1"/>
          <w:sz w:val="16"/>
          <w:szCs w:val="16"/>
        </w:rPr>
        <w:t xml:space="preserve">Note </w:t>
      </w:r>
      <w:r w:rsidRPr="00DF2AC3">
        <w:rPr>
          <w:rFonts w:eastAsia="Times New Roman"/>
          <w:b/>
          <w:bCs/>
          <w:color w:val="006FC0"/>
          <w:sz w:val="16"/>
          <w:szCs w:val="16"/>
        </w:rPr>
        <w:t>1</w:t>
      </w:r>
      <w:r w:rsidRPr="00DF2AC3">
        <w:rPr>
          <w:rFonts w:eastAsia="Times New Roman"/>
          <w:b/>
          <w:bCs/>
          <w:color w:val="006FC0"/>
          <w:spacing w:val="-1"/>
          <w:sz w:val="16"/>
          <w:szCs w:val="16"/>
        </w:rPr>
        <w:t xml:space="preserve"> </w:t>
      </w:r>
      <w:r w:rsidRPr="00DF2AC3">
        <w:rPr>
          <w:rFonts w:eastAsia="Times New Roman"/>
          <w:b/>
          <w:bCs/>
          <w:color w:val="006FC0"/>
          <w:sz w:val="16"/>
          <w:szCs w:val="16"/>
        </w:rPr>
        <w:t>–</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Substitute “Buyer” for “the</w:t>
      </w:r>
      <w:r w:rsidRPr="00DF2AC3">
        <w:rPr>
          <w:rFonts w:eastAsia="Times New Roman"/>
          <w:b/>
          <w:bCs/>
          <w:color w:val="006FC0"/>
          <w:spacing w:val="1"/>
          <w:sz w:val="16"/>
          <w:szCs w:val="16"/>
        </w:rPr>
        <w:t xml:space="preserve"> </w:t>
      </w:r>
      <w:r w:rsidR="00F963A0">
        <w:rPr>
          <w:rFonts w:eastAsia="Times New Roman"/>
          <w:b/>
          <w:bCs/>
          <w:color w:val="006FC0"/>
          <w:spacing w:val="-1"/>
          <w:sz w:val="16"/>
          <w:szCs w:val="16"/>
        </w:rPr>
        <w:t>Buyer</w:t>
      </w:r>
      <w:r w:rsidRPr="00DF2AC3">
        <w:rPr>
          <w:rFonts w:eastAsia="Times New Roman"/>
          <w:b/>
          <w:bCs/>
          <w:color w:val="006FC0"/>
          <w:spacing w:val="-1"/>
          <w:sz w:val="16"/>
          <w:szCs w:val="16"/>
        </w:rPr>
        <w:t>”</w:t>
      </w:r>
      <w:r w:rsidRPr="00DF2AC3">
        <w:rPr>
          <w:rFonts w:eastAsia="Times New Roman"/>
          <w:b/>
          <w:bCs/>
          <w:color w:val="006FC0"/>
          <w:spacing w:val="1"/>
          <w:sz w:val="16"/>
          <w:szCs w:val="16"/>
        </w:rPr>
        <w:t xml:space="preserve"> </w:t>
      </w:r>
      <w:r w:rsidRPr="00DF2AC3">
        <w:rPr>
          <w:rFonts w:eastAsia="Times New Roman"/>
          <w:b/>
          <w:bCs/>
          <w:color w:val="006FC0"/>
          <w:spacing w:val="-1"/>
          <w:sz w:val="16"/>
          <w:szCs w:val="16"/>
        </w:rPr>
        <w:t>or “the</w:t>
      </w:r>
      <w:r w:rsidRPr="00DF2AC3">
        <w:rPr>
          <w:rFonts w:eastAsia="Times New Roman"/>
          <w:b/>
          <w:bCs/>
          <w:color w:val="006FC0"/>
          <w:spacing w:val="1"/>
          <w:sz w:val="16"/>
          <w:szCs w:val="16"/>
        </w:rPr>
        <w:t xml:space="preserve"> </w:t>
      </w:r>
      <w:r w:rsidRPr="00DF2AC3">
        <w:rPr>
          <w:rFonts w:eastAsia="Times New Roman"/>
          <w:b/>
          <w:bCs/>
          <w:color w:val="006FC0"/>
          <w:spacing w:val="-1"/>
          <w:sz w:val="16"/>
          <w:szCs w:val="16"/>
        </w:rPr>
        <w:t>United</w:t>
      </w:r>
      <w:r w:rsidRPr="00DF2AC3">
        <w:rPr>
          <w:rFonts w:eastAsia="Times New Roman"/>
          <w:b/>
          <w:bCs/>
          <w:color w:val="006FC0"/>
          <w:sz w:val="16"/>
          <w:szCs w:val="16"/>
        </w:rPr>
        <w:t xml:space="preserve"> </w:t>
      </w:r>
      <w:r w:rsidRPr="00DF2AC3">
        <w:rPr>
          <w:rFonts w:eastAsia="Times New Roman"/>
          <w:b/>
          <w:bCs/>
          <w:color w:val="006FC0"/>
          <w:spacing w:val="-1"/>
          <w:sz w:val="16"/>
          <w:szCs w:val="16"/>
        </w:rPr>
        <w:t>States”</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throughout</w:t>
      </w:r>
      <w:r w:rsidRPr="00DF2AC3">
        <w:rPr>
          <w:rFonts w:eastAsia="Times New Roman"/>
          <w:b/>
          <w:bCs/>
          <w:color w:val="006FC0"/>
          <w:sz w:val="16"/>
          <w:szCs w:val="16"/>
        </w:rPr>
        <w:t xml:space="preserve"> </w:t>
      </w:r>
      <w:r w:rsidRPr="00DF2AC3">
        <w:rPr>
          <w:rFonts w:eastAsia="Times New Roman"/>
          <w:b/>
          <w:bCs/>
          <w:color w:val="006FC0"/>
          <w:spacing w:val="-2"/>
          <w:sz w:val="16"/>
          <w:szCs w:val="16"/>
        </w:rPr>
        <w:t>this</w:t>
      </w:r>
      <w:r w:rsidRPr="00DF2AC3">
        <w:rPr>
          <w:rFonts w:eastAsia="Times New Roman"/>
          <w:b/>
          <w:bCs/>
          <w:color w:val="006FC0"/>
          <w:sz w:val="16"/>
          <w:szCs w:val="16"/>
        </w:rPr>
        <w:t xml:space="preserve"> </w:t>
      </w:r>
      <w:r w:rsidRPr="00DF2AC3">
        <w:rPr>
          <w:rFonts w:eastAsia="Times New Roman"/>
          <w:b/>
          <w:bCs/>
          <w:color w:val="006FC0"/>
          <w:spacing w:val="-1"/>
          <w:sz w:val="16"/>
          <w:szCs w:val="16"/>
        </w:rPr>
        <w:t>clause.</w:t>
      </w:r>
    </w:p>
    <w:p w14:paraId="5BBD2B7F" w14:textId="77777777" w:rsidR="00A1033E" w:rsidRPr="00DF2AC3" w:rsidRDefault="00A1033E" w:rsidP="00A1033E">
      <w:pPr>
        <w:jc w:val="both"/>
        <w:rPr>
          <w:rFonts w:eastAsia="Times New Roman"/>
          <w:sz w:val="16"/>
          <w:szCs w:val="16"/>
        </w:rPr>
      </w:pPr>
    </w:p>
    <w:p w14:paraId="033A912A" w14:textId="77777777" w:rsidR="00A1033E" w:rsidRDefault="00A1033E" w:rsidP="00A1033E">
      <w:pPr>
        <w:ind w:right="117"/>
        <w:jc w:val="both"/>
        <w:rPr>
          <w:rFonts w:eastAsia="Times New Roman"/>
          <w:b/>
          <w:bCs/>
          <w:color w:val="006FC0"/>
          <w:spacing w:val="6"/>
          <w:sz w:val="16"/>
          <w:szCs w:val="16"/>
        </w:rPr>
      </w:pPr>
      <w:r w:rsidRPr="00DF2AC3">
        <w:rPr>
          <w:rFonts w:eastAsia="Times New Roman"/>
          <w:b/>
          <w:bCs/>
          <w:color w:val="006FC0"/>
          <w:spacing w:val="-1"/>
          <w:sz w:val="16"/>
          <w:szCs w:val="16"/>
        </w:rPr>
        <w:t>Note</w:t>
      </w:r>
      <w:r w:rsidRPr="00DF2AC3">
        <w:rPr>
          <w:rFonts w:eastAsia="Times New Roman"/>
          <w:b/>
          <w:bCs/>
          <w:color w:val="006FC0"/>
          <w:spacing w:val="6"/>
          <w:sz w:val="16"/>
          <w:szCs w:val="16"/>
        </w:rPr>
        <w:t xml:space="preserve"> </w:t>
      </w:r>
      <w:r w:rsidRPr="00DF2AC3">
        <w:rPr>
          <w:rFonts w:eastAsia="Times New Roman"/>
          <w:b/>
          <w:bCs/>
          <w:color w:val="006FC0"/>
          <w:sz w:val="16"/>
          <w:szCs w:val="16"/>
        </w:rPr>
        <w:t>2</w:t>
      </w:r>
      <w:r w:rsidRPr="00DF2AC3">
        <w:rPr>
          <w:rFonts w:eastAsia="Times New Roman"/>
          <w:b/>
          <w:bCs/>
          <w:color w:val="006FC0"/>
          <w:spacing w:val="6"/>
          <w:sz w:val="16"/>
          <w:szCs w:val="16"/>
        </w:rPr>
        <w:t xml:space="preserve"> </w:t>
      </w:r>
      <w:r w:rsidRPr="00DF2AC3">
        <w:rPr>
          <w:rFonts w:eastAsia="Times New Roman"/>
          <w:b/>
          <w:bCs/>
          <w:color w:val="006FC0"/>
          <w:sz w:val="16"/>
          <w:szCs w:val="16"/>
        </w:rPr>
        <w:t>–</w:t>
      </w:r>
      <w:r w:rsidRPr="00DF2AC3">
        <w:rPr>
          <w:rFonts w:eastAsia="Times New Roman"/>
          <w:b/>
          <w:bCs/>
          <w:color w:val="006FC0"/>
          <w:spacing w:val="6"/>
          <w:sz w:val="16"/>
          <w:szCs w:val="16"/>
        </w:rPr>
        <w:t xml:space="preserve"> </w:t>
      </w:r>
      <w:r w:rsidRPr="00DF2AC3">
        <w:rPr>
          <w:rFonts w:eastAsia="Times New Roman"/>
          <w:b/>
          <w:bCs/>
          <w:color w:val="006FC0"/>
          <w:spacing w:val="-1"/>
          <w:sz w:val="16"/>
          <w:szCs w:val="16"/>
        </w:rPr>
        <w:t>Substitute</w:t>
      </w:r>
      <w:r w:rsidRPr="00DF2AC3">
        <w:rPr>
          <w:rFonts w:eastAsia="Times New Roman"/>
          <w:b/>
          <w:bCs/>
          <w:color w:val="006FC0"/>
          <w:spacing w:val="6"/>
          <w:sz w:val="16"/>
          <w:szCs w:val="16"/>
        </w:rPr>
        <w:t xml:space="preserve"> </w:t>
      </w:r>
      <w:r w:rsidRPr="00DF2AC3">
        <w:rPr>
          <w:rFonts w:eastAsia="Times New Roman"/>
          <w:b/>
          <w:bCs/>
          <w:color w:val="006FC0"/>
          <w:spacing w:val="-1"/>
          <w:sz w:val="16"/>
          <w:szCs w:val="16"/>
        </w:rPr>
        <w:t>“Buyer</w:t>
      </w:r>
      <w:r w:rsidRPr="00DF2AC3">
        <w:rPr>
          <w:rFonts w:eastAsia="Times New Roman"/>
          <w:b/>
          <w:bCs/>
          <w:color w:val="006FC0"/>
          <w:spacing w:val="6"/>
          <w:sz w:val="16"/>
          <w:szCs w:val="16"/>
        </w:rPr>
        <w:t xml:space="preserve"> </w:t>
      </w:r>
      <w:r w:rsidRPr="00DF2AC3">
        <w:rPr>
          <w:rFonts w:eastAsia="Times New Roman"/>
          <w:b/>
          <w:bCs/>
          <w:color w:val="006FC0"/>
          <w:spacing w:val="-2"/>
          <w:sz w:val="16"/>
          <w:szCs w:val="16"/>
        </w:rPr>
        <w:t>Procurement</w:t>
      </w:r>
      <w:r w:rsidRPr="00DF2AC3">
        <w:rPr>
          <w:rFonts w:eastAsia="Times New Roman"/>
          <w:b/>
          <w:bCs/>
          <w:color w:val="006FC0"/>
          <w:spacing w:val="7"/>
          <w:sz w:val="16"/>
          <w:szCs w:val="16"/>
        </w:rPr>
        <w:t xml:space="preserve"> </w:t>
      </w:r>
      <w:r w:rsidRPr="00DF2AC3">
        <w:rPr>
          <w:rFonts w:eastAsia="Times New Roman"/>
          <w:b/>
          <w:bCs/>
          <w:color w:val="006FC0"/>
          <w:spacing w:val="-1"/>
          <w:sz w:val="16"/>
          <w:szCs w:val="16"/>
        </w:rPr>
        <w:t>Representative”</w:t>
      </w:r>
      <w:r w:rsidRPr="00DF2AC3">
        <w:rPr>
          <w:rFonts w:eastAsia="Times New Roman"/>
          <w:b/>
          <w:bCs/>
          <w:color w:val="006FC0"/>
          <w:spacing w:val="7"/>
          <w:sz w:val="16"/>
          <w:szCs w:val="16"/>
        </w:rPr>
        <w:t xml:space="preserve"> </w:t>
      </w:r>
      <w:r w:rsidRPr="00DF2AC3">
        <w:rPr>
          <w:rFonts w:eastAsia="Times New Roman"/>
          <w:b/>
          <w:bCs/>
          <w:color w:val="006FC0"/>
          <w:spacing w:val="-1"/>
          <w:sz w:val="16"/>
          <w:szCs w:val="16"/>
        </w:rPr>
        <w:t>for</w:t>
      </w:r>
      <w:r w:rsidRPr="00DF2AC3">
        <w:rPr>
          <w:rFonts w:eastAsia="Times New Roman"/>
          <w:b/>
          <w:bCs/>
          <w:color w:val="006FC0"/>
          <w:spacing w:val="6"/>
          <w:sz w:val="16"/>
          <w:szCs w:val="16"/>
        </w:rPr>
        <w:t xml:space="preserve"> </w:t>
      </w:r>
      <w:r w:rsidRPr="00DF2AC3">
        <w:rPr>
          <w:rFonts w:eastAsia="Times New Roman"/>
          <w:b/>
          <w:bCs/>
          <w:color w:val="006FC0"/>
          <w:spacing w:val="-1"/>
          <w:sz w:val="16"/>
          <w:szCs w:val="16"/>
        </w:rPr>
        <w:t>“Contracting</w:t>
      </w:r>
      <w:r w:rsidRPr="00DF2AC3">
        <w:rPr>
          <w:rFonts w:eastAsia="Times New Roman"/>
          <w:b/>
          <w:bCs/>
          <w:color w:val="006FC0"/>
          <w:spacing w:val="6"/>
          <w:sz w:val="16"/>
          <w:szCs w:val="16"/>
        </w:rPr>
        <w:t xml:space="preserve"> </w:t>
      </w:r>
      <w:r w:rsidRPr="00DF2AC3">
        <w:rPr>
          <w:rFonts w:eastAsia="Times New Roman"/>
          <w:b/>
          <w:bCs/>
          <w:color w:val="006FC0"/>
          <w:spacing w:val="-1"/>
          <w:sz w:val="16"/>
          <w:szCs w:val="16"/>
        </w:rPr>
        <w:t>Officer”,</w:t>
      </w:r>
      <w:r w:rsidRPr="00DF2AC3">
        <w:rPr>
          <w:rFonts w:eastAsia="Times New Roman"/>
          <w:b/>
          <w:bCs/>
          <w:color w:val="006FC0"/>
          <w:spacing w:val="6"/>
          <w:sz w:val="16"/>
          <w:szCs w:val="16"/>
        </w:rPr>
        <w:t xml:space="preserve"> </w:t>
      </w:r>
      <w:r w:rsidRPr="00DF2AC3">
        <w:rPr>
          <w:rFonts w:eastAsia="Times New Roman"/>
          <w:b/>
          <w:bCs/>
          <w:color w:val="006FC0"/>
          <w:spacing w:val="-1"/>
          <w:sz w:val="16"/>
          <w:szCs w:val="16"/>
        </w:rPr>
        <w:t>“Administrative</w:t>
      </w:r>
      <w:r w:rsidRPr="00DF2AC3">
        <w:rPr>
          <w:rFonts w:eastAsia="Times New Roman"/>
          <w:b/>
          <w:bCs/>
          <w:color w:val="006FC0"/>
          <w:spacing w:val="6"/>
          <w:sz w:val="16"/>
          <w:szCs w:val="16"/>
        </w:rPr>
        <w:t xml:space="preserve"> </w:t>
      </w:r>
    </w:p>
    <w:p w14:paraId="78DFBAF1" w14:textId="77777777" w:rsidR="00A1033E" w:rsidRPr="00DF2AC3" w:rsidRDefault="00A1033E" w:rsidP="00A1033E">
      <w:pPr>
        <w:ind w:right="117"/>
        <w:jc w:val="both"/>
        <w:rPr>
          <w:rFonts w:eastAsia="Times New Roman"/>
          <w:sz w:val="16"/>
          <w:szCs w:val="16"/>
        </w:rPr>
      </w:pPr>
      <w:r w:rsidRPr="00DF2AC3">
        <w:rPr>
          <w:rFonts w:eastAsia="Times New Roman"/>
          <w:b/>
          <w:bCs/>
          <w:color w:val="006FC0"/>
          <w:spacing w:val="-1"/>
          <w:sz w:val="16"/>
          <w:szCs w:val="16"/>
        </w:rPr>
        <w:t>Contracting</w:t>
      </w:r>
      <w:r w:rsidRPr="00DF2AC3">
        <w:rPr>
          <w:rFonts w:eastAsia="Times New Roman"/>
          <w:b/>
          <w:bCs/>
          <w:color w:val="006FC0"/>
          <w:spacing w:val="6"/>
          <w:sz w:val="16"/>
          <w:szCs w:val="16"/>
        </w:rPr>
        <w:t xml:space="preserve"> </w:t>
      </w:r>
      <w:r w:rsidRPr="00DF2AC3">
        <w:rPr>
          <w:rFonts w:eastAsia="Times New Roman"/>
          <w:b/>
          <w:bCs/>
          <w:color w:val="006FC0"/>
          <w:spacing w:val="-1"/>
          <w:sz w:val="16"/>
          <w:szCs w:val="16"/>
        </w:rPr>
        <w:t>Officer”,</w:t>
      </w:r>
      <w:r w:rsidRPr="00DF2AC3">
        <w:rPr>
          <w:rFonts w:eastAsia="Times New Roman"/>
          <w:b/>
          <w:bCs/>
          <w:color w:val="006FC0"/>
          <w:spacing w:val="6"/>
          <w:sz w:val="16"/>
          <w:szCs w:val="16"/>
        </w:rPr>
        <w:t xml:space="preserve"> </w:t>
      </w:r>
      <w:r w:rsidRPr="00DF2AC3">
        <w:rPr>
          <w:rFonts w:eastAsia="Times New Roman"/>
          <w:b/>
          <w:bCs/>
          <w:color w:val="006FC0"/>
          <w:sz w:val="16"/>
          <w:szCs w:val="16"/>
        </w:rPr>
        <w:t>and</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“ACO”</w:t>
      </w:r>
      <w:r w:rsidRPr="00DF2AC3">
        <w:rPr>
          <w:rFonts w:eastAsia="Times New Roman"/>
          <w:b/>
          <w:bCs/>
          <w:color w:val="006FC0"/>
          <w:spacing w:val="93"/>
          <w:sz w:val="16"/>
          <w:szCs w:val="16"/>
        </w:rPr>
        <w:t xml:space="preserve"> </w:t>
      </w:r>
      <w:r w:rsidRPr="00DF2AC3">
        <w:rPr>
          <w:rFonts w:eastAsia="Times New Roman"/>
          <w:b/>
          <w:bCs/>
          <w:color w:val="006FC0"/>
          <w:spacing w:val="-1"/>
          <w:sz w:val="16"/>
          <w:szCs w:val="16"/>
        </w:rPr>
        <w:t>throughout</w:t>
      </w:r>
      <w:r w:rsidRPr="00DF2AC3">
        <w:rPr>
          <w:rFonts w:eastAsia="Times New Roman"/>
          <w:b/>
          <w:bCs/>
          <w:color w:val="006FC0"/>
          <w:sz w:val="16"/>
          <w:szCs w:val="16"/>
        </w:rPr>
        <w:t xml:space="preserve"> </w:t>
      </w:r>
      <w:r w:rsidRPr="00DF2AC3">
        <w:rPr>
          <w:rFonts w:eastAsia="Times New Roman"/>
          <w:b/>
          <w:bCs/>
          <w:color w:val="006FC0"/>
          <w:spacing w:val="-1"/>
          <w:sz w:val="16"/>
          <w:szCs w:val="16"/>
        </w:rPr>
        <w:t>this</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clause.</w:t>
      </w:r>
    </w:p>
    <w:p w14:paraId="3A13A2B8" w14:textId="77777777" w:rsidR="00A1033E" w:rsidRDefault="00A1033E" w:rsidP="00A1033E">
      <w:pPr>
        <w:ind w:right="4322"/>
        <w:rPr>
          <w:rFonts w:eastAsia="Times New Roman"/>
          <w:b/>
          <w:bCs/>
          <w:color w:val="006FC0"/>
          <w:spacing w:val="-1"/>
          <w:sz w:val="16"/>
          <w:szCs w:val="16"/>
        </w:rPr>
      </w:pPr>
    </w:p>
    <w:p w14:paraId="1E563E4B" w14:textId="633C7B4B" w:rsidR="00A1033E" w:rsidRDefault="00A1033E" w:rsidP="00A1033E">
      <w:pPr>
        <w:ind w:right="4322"/>
        <w:rPr>
          <w:rFonts w:eastAsia="Times New Roman"/>
          <w:b/>
          <w:bCs/>
          <w:color w:val="006FC0"/>
          <w:spacing w:val="37"/>
          <w:sz w:val="16"/>
          <w:szCs w:val="16"/>
        </w:rPr>
      </w:pPr>
      <w:r w:rsidRPr="00DF2AC3">
        <w:rPr>
          <w:rFonts w:eastAsia="Times New Roman"/>
          <w:b/>
          <w:bCs/>
          <w:color w:val="006FC0"/>
          <w:spacing w:val="-1"/>
          <w:sz w:val="16"/>
          <w:szCs w:val="16"/>
        </w:rPr>
        <w:t xml:space="preserve">Note </w:t>
      </w:r>
      <w:r w:rsidRPr="00DF2AC3">
        <w:rPr>
          <w:rFonts w:eastAsia="Times New Roman"/>
          <w:b/>
          <w:bCs/>
          <w:color w:val="006FC0"/>
          <w:sz w:val="16"/>
          <w:szCs w:val="16"/>
        </w:rPr>
        <w:t>3</w:t>
      </w:r>
      <w:r w:rsidRPr="00DF2AC3">
        <w:rPr>
          <w:rFonts w:eastAsia="Times New Roman"/>
          <w:b/>
          <w:bCs/>
          <w:color w:val="006FC0"/>
          <w:spacing w:val="-1"/>
          <w:sz w:val="16"/>
          <w:szCs w:val="16"/>
        </w:rPr>
        <w:t xml:space="preserve"> </w:t>
      </w:r>
      <w:r w:rsidRPr="00DF2AC3">
        <w:rPr>
          <w:rFonts w:eastAsia="Times New Roman"/>
          <w:b/>
          <w:bCs/>
          <w:color w:val="006FC0"/>
          <w:sz w:val="16"/>
          <w:szCs w:val="16"/>
        </w:rPr>
        <w:t>–</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Insert</w:t>
      </w:r>
      <w:r w:rsidRPr="00DF2AC3">
        <w:rPr>
          <w:rFonts w:eastAsia="Times New Roman"/>
          <w:b/>
          <w:bCs/>
          <w:color w:val="006FC0"/>
          <w:spacing w:val="-3"/>
          <w:sz w:val="16"/>
          <w:szCs w:val="16"/>
        </w:rPr>
        <w:t xml:space="preserve"> </w:t>
      </w:r>
      <w:r w:rsidRPr="00DF2AC3">
        <w:rPr>
          <w:rFonts w:eastAsia="Times New Roman"/>
          <w:b/>
          <w:bCs/>
          <w:color w:val="006FC0"/>
          <w:sz w:val="16"/>
          <w:szCs w:val="16"/>
        </w:rPr>
        <w:t>“and</w:t>
      </w:r>
      <w:r w:rsidRPr="00DF2AC3">
        <w:rPr>
          <w:rFonts w:eastAsia="Times New Roman"/>
          <w:b/>
          <w:bCs/>
          <w:color w:val="006FC0"/>
          <w:spacing w:val="-3"/>
          <w:sz w:val="16"/>
          <w:szCs w:val="16"/>
        </w:rPr>
        <w:t xml:space="preserve"> </w:t>
      </w:r>
      <w:r w:rsidRPr="00DF2AC3">
        <w:rPr>
          <w:rFonts w:eastAsia="Times New Roman"/>
          <w:b/>
          <w:bCs/>
          <w:color w:val="006FC0"/>
          <w:spacing w:val="-1"/>
          <w:sz w:val="16"/>
          <w:szCs w:val="16"/>
        </w:rPr>
        <w:t>Buyer” after “</w:t>
      </w:r>
      <w:r w:rsidR="00F963A0">
        <w:rPr>
          <w:rFonts w:eastAsia="Times New Roman"/>
          <w:b/>
          <w:bCs/>
          <w:color w:val="006FC0"/>
          <w:spacing w:val="-1"/>
          <w:sz w:val="16"/>
          <w:szCs w:val="16"/>
        </w:rPr>
        <w:t>Buyer</w:t>
      </w:r>
      <w:r w:rsidRPr="00DF2AC3">
        <w:rPr>
          <w:rFonts w:eastAsia="Times New Roman"/>
          <w:b/>
          <w:bCs/>
          <w:color w:val="006FC0"/>
          <w:spacing w:val="-1"/>
          <w:sz w:val="16"/>
          <w:szCs w:val="16"/>
        </w:rPr>
        <w:t>”</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throughout</w:t>
      </w:r>
      <w:r w:rsidRPr="00DF2AC3">
        <w:rPr>
          <w:rFonts w:eastAsia="Times New Roman"/>
          <w:b/>
          <w:bCs/>
          <w:color w:val="006FC0"/>
          <w:sz w:val="16"/>
          <w:szCs w:val="16"/>
        </w:rPr>
        <w:t xml:space="preserve"> </w:t>
      </w:r>
      <w:r w:rsidRPr="00DF2AC3">
        <w:rPr>
          <w:rFonts w:eastAsia="Times New Roman"/>
          <w:b/>
          <w:bCs/>
          <w:color w:val="006FC0"/>
          <w:spacing w:val="-1"/>
          <w:sz w:val="16"/>
          <w:szCs w:val="16"/>
        </w:rPr>
        <w:t>the clause.</w:t>
      </w:r>
      <w:r w:rsidRPr="00DF2AC3">
        <w:rPr>
          <w:rFonts w:eastAsia="Times New Roman"/>
          <w:b/>
          <w:bCs/>
          <w:color w:val="006FC0"/>
          <w:spacing w:val="37"/>
          <w:sz w:val="16"/>
          <w:szCs w:val="16"/>
        </w:rPr>
        <w:t xml:space="preserve"> </w:t>
      </w:r>
    </w:p>
    <w:p w14:paraId="6DA087BA" w14:textId="77777777" w:rsidR="00A1033E" w:rsidRDefault="00A1033E" w:rsidP="00A1033E">
      <w:pPr>
        <w:ind w:right="4322"/>
        <w:rPr>
          <w:rFonts w:eastAsia="Times New Roman"/>
          <w:b/>
          <w:bCs/>
          <w:color w:val="006FC0"/>
          <w:spacing w:val="37"/>
          <w:sz w:val="16"/>
          <w:szCs w:val="16"/>
        </w:rPr>
      </w:pPr>
    </w:p>
    <w:p w14:paraId="4283EB86" w14:textId="5FB38710" w:rsidR="00A1033E" w:rsidRPr="00DF2AC3" w:rsidRDefault="00A1033E" w:rsidP="00A1033E">
      <w:pPr>
        <w:ind w:right="4322"/>
        <w:rPr>
          <w:rFonts w:eastAsia="Times New Roman"/>
          <w:sz w:val="16"/>
          <w:szCs w:val="16"/>
        </w:rPr>
      </w:pPr>
      <w:r w:rsidRPr="00DF2AC3">
        <w:rPr>
          <w:rFonts w:eastAsia="Times New Roman"/>
          <w:b/>
          <w:bCs/>
          <w:color w:val="006FC0"/>
          <w:spacing w:val="-1"/>
          <w:sz w:val="16"/>
          <w:szCs w:val="16"/>
        </w:rPr>
        <w:t xml:space="preserve">Note </w:t>
      </w:r>
      <w:r w:rsidRPr="00DF2AC3">
        <w:rPr>
          <w:rFonts w:eastAsia="Times New Roman"/>
          <w:b/>
          <w:bCs/>
          <w:color w:val="006FC0"/>
          <w:sz w:val="16"/>
          <w:szCs w:val="16"/>
        </w:rPr>
        <w:t>4</w:t>
      </w:r>
      <w:r w:rsidRPr="00DF2AC3">
        <w:rPr>
          <w:rFonts w:eastAsia="Times New Roman"/>
          <w:b/>
          <w:bCs/>
          <w:color w:val="006FC0"/>
          <w:spacing w:val="-1"/>
          <w:sz w:val="16"/>
          <w:szCs w:val="16"/>
        </w:rPr>
        <w:t xml:space="preserve"> </w:t>
      </w:r>
      <w:r w:rsidRPr="00DF2AC3">
        <w:rPr>
          <w:rFonts w:eastAsia="Times New Roman"/>
          <w:b/>
          <w:bCs/>
          <w:color w:val="006FC0"/>
          <w:sz w:val="16"/>
          <w:szCs w:val="16"/>
        </w:rPr>
        <w:t>–</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Insert</w:t>
      </w:r>
      <w:r w:rsidRPr="00DF2AC3">
        <w:rPr>
          <w:rFonts w:eastAsia="Times New Roman"/>
          <w:b/>
          <w:bCs/>
          <w:color w:val="006FC0"/>
          <w:spacing w:val="-3"/>
          <w:sz w:val="16"/>
          <w:szCs w:val="16"/>
        </w:rPr>
        <w:t xml:space="preserve"> </w:t>
      </w:r>
      <w:r w:rsidRPr="00DF2AC3">
        <w:rPr>
          <w:rFonts w:eastAsia="Times New Roman"/>
          <w:b/>
          <w:bCs/>
          <w:color w:val="006FC0"/>
          <w:sz w:val="16"/>
          <w:szCs w:val="16"/>
        </w:rPr>
        <w:t>“or</w:t>
      </w:r>
      <w:r w:rsidRPr="00DF2AC3">
        <w:rPr>
          <w:rFonts w:eastAsia="Times New Roman"/>
          <w:b/>
          <w:bCs/>
          <w:color w:val="006FC0"/>
          <w:spacing w:val="-1"/>
          <w:sz w:val="16"/>
          <w:szCs w:val="16"/>
        </w:rPr>
        <w:t xml:space="preserve"> Buyer”)</w:t>
      </w:r>
      <w:r w:rsidRPr="00DF2AC3">
        <w:rPr>
          <w:rFonts w:eastAsia="Times New Roman"/>
          <w:b/>
          <w:bCs/>
          <w:color w:val="006FC0"/>
          <w:sz w:val="16"/>
          <w:szCs w:val="16"/>
        </w:rPr>
        <w:t xml:space="preserve"> </w:t>
      </w:r>
      <w:r w:rsidRPr="00DF2AC3">
        <w:rPr>
          <w:rFonts w:eastAsia="Times New Roman"/>
          <w:b/>
          <w:bCs/>
          <w:color w:val="006FC0"/>
          <w:spacing w:val="-1"/>
          <w:sz w:val="16"/>
          <w:szCs w:val="16"/>
        </w:rPr>
        <w:t>after “</w:t>
      </w:r>
      <w:r w:rsidR="00F963A0">
        <w:rPr>
          <w:rFonts w:eastAsia="Times New Roman"/>
          <w:b/>
          <w:bCs/>
          <w:color w:val="006FC0"/>
          <w:spacing w:val="-1"/>
          <w:sz w:val="16"/>
          <w:szCs w:val="16"/>
        </w:rPr>
        <w:t>Buyer</w:t>
      </w:r>
      <w:r>
        <w:rPr>
          <w:rFonts w:eastAsia="Times New Roman"/>
          <w:b/>
          <w:bCs/>
          <w:color w:val="006FC0"/>
          <w:sz w:val="16"/>
          <w:szCs w:val="16"/>
        </w:rPr>
        <w:t xml:space="preserve"> </w:t>
      </w:r>
      <w:r w:rsidRPr="00DF2AC3">
        <w:rPr>
          <w:rFonts w:eastAsia="Times New Roman"/>
          <w:b/>
          <w:bCs/>
          <w:color w:val="006FC0"/>
          <w:spacing w:val="-1"/>
          <w:sz w:val="16"/>
          <w:szCs w:val="16"/>
        </w:rPr>
        <w:t>throughout</w:t>
      </w:r>
      <w:r w:rsidRPr="00DF2AC3">
        <w:rPr>
          <w:rFonts w:eastAsia="Times New Roman"/>
          <w:b/>
          <w:bCs/>
          <w:color w:val="006FC0"/>
          <w:sz w:val="16"/>
          <w:szCs w:val="16"/>
        </w:rPr>
        <w:t xml:space="preserve"> </w:t>
      </w:r>
      <w:r w:rsidRPr="00DF2AC3">
        <w:rPr>
          <w:rFonts w:eastAsia="Times New Roman"/>
          <w:b/>
          <w:bCs/>
          <w:color w:val="006FC0"/>
          <w:spacing w:val="-1"/>
          <w:sz w:val="16"/>
          <w:szCs w:val="16"/>
        </w:rPr>
        <w:t>this</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clause.</w:t>
      </w:r>
    </w:p>
    <w:p w14:paraId="59EF3E62" w14:textId="77777777" w:rsidR="00A1033E" w:rsidRDefault="00A1033E" w:rsidP="00A1033E">
      <w:pPr>
        <w:ind w:right="145"/>
        <w:rPr>
          <w:rFonts w:eastAsia="Times New Roman"/>
          <w:b/>
          <w:bCs/>
          <w:color w:val="006FC0"/>
          <w:spacing w:val="-1"/>
          <w:sz w:val="16"/>
          <w:szCs w:val="16"/>
        </w:rPr>
      </w:pPr>
    </w:p>
    <w:p w14:paraId="4A39131D" w14:textId="59B8B848" w:rsidR="00A1033E" w:rsidRPr="00DF2AC3" w:rsidRDefault="00A1033E" w:rsidP="00A1033E">
      <w:pPr>
        <w:ind w:right="145"/>
        <w:rPr>
          <w:rFonts w:eastAsia="Times New Roman"/>
          <w:sz w:val="16"/>
          <w:szCs w:val="16"/>
        </w:rPr>
      </w:pPr>
      <w:r w:rsidRPr="00DF2AC3">
        <w:rPr>
          <w:rFonts w:eastAsia="Times New Roman"/>
          <w:b/>
          <w:bCs/>
          <w:color w:val="006FC0"/>
          <w:spacing w:val="-1"/>
          <w:sz w:val="16"/>
          <w:szCs w:val="16"/>
        </w:rPr>
        <w:t>Note</w:t>
      </w:r>
      <w:r w:rsidRPr="00DF2AC3">
        <w:rPr>
          <w:rFonts w:eastAsia="Times New Roman"/>
          <w:b/>
          <w:bCs/>
          <w:color w:val="006FC0"/>
          <w:spacing w:val="18"/>
          <w:sz w:val="16"/>
          <w:szCs w:val="16"/>
        </w:rPr>
        <w:t xml:space="preserve"> </w:t>
      </w:r>
      <w:r w:rsidRPr="00DF2AC3">
        <w:rPr>
          <w:rFonts w:eastAsia="Times New Roman"/>
          <w:b/>
          <w:bCs/>
          <w:color w:val="006FC0"/>
          <w:sz w:val="16"/>
          <w:szCs w:val="16"/>
        </w:rPr>
        <w:t>5</w:t>
      </w:r>
      <w:r w:rsidRPr="00DF2AC3">
        <w:rPr>
          <w:rFonts w:eastAsia="Times New Roman"/>
          <w:b/>
          <w:bCs/>
          <w:color w:val="006FC0"/>
          <w:spacing w:val="18"/>
          <w:sz w:val="16"/>
          <w:szCs w:val="16"/>
        </w:rPr>
        <w:t xml:space="preserve"> </w:t>
      </w:r>
      <w:r w:rsidRPr="00DF2AC3">
        <w:rPr>
          <w:rFonts w:eastAsia="Times New Roman"/>
          <w:b/>
          <w:bCs/>
          <w:color w:val="006FC0"/>
          <w:sz w:val="16"/>
          <w:szCs w:val="16"/>
        </w:rPr>
        <w:t>–</w:t>
      </w:r>
      <w:r w:rsidRPr="00DF2AC3">
        <w:rPr>
          <w:rFonts w:eastAsia="Times New Roman"/>
          <w:b/>
          <w:bCs/>
          <w:color w:val="006FC0"/>
          <w:spacing w:val="21"/>
          <w:sz w:val="16"/>
          <w:szCs w:val="16"/>
        </w:rPr>
        <w:t xml:space="preserve"> </w:t>
      </w:r>
      <w:r w:rsidRPr="00DF2AC3">
        <w:rPr>
          <w:rFonts w:eastAsia="Times New Roman"/>
          <w:b/>
          <w:bCs/>
          <w:color w:val="006FC0"/>
          <w:spacing w:val="-1"/>
          <w:sz w:val="16"/>
          <w:szCs w:val="16"/>
        </w:rPr>
        <w:t>Communication/notification</w:t>
      </w:r>
      <w:r w:rsidRPr="00DF2AC3">
        <w:rPr>
          <w:rFonts w:eastAsia="Times New Roman"/>
          <w:b/>
          <w:bCs/>
          <w:color w:val="006FC0"/>
          <w:spacing w:val="19"/>
          <w:sz w:val="16"/>
          <w:szCs w:val="16"/>
        </w:rPr>
        <w:t xml:space="preserve"> </w:t>
      </w:r>
      <w:r w:rsidRPr="00DF2AC3">
        <w:rPr>
          <w:rFonts w:eastAsia="Times New Roman"/>
          <w:b/>
          <w:bCs/>
          <w:color w:val="006FC0"/>
          <w:spacing w:val="-1"/>
          <w:sz w:val="16"/>
          <w:szCs w:val="16"/>
        </w:rPr>
        <w:t>required</w:t>
      </w:r>
      <w:r w:rsidRPr="00DF2AC3">
        <w:rPr>
          <w:rFonts w:eastAsia="Times New Roman"/>
          <w:b/>
          <w:bCs/>
          <w:color w:val="006FC0"/>
          <w:spacing w:val="19"/>
          <w:sz w:val="16"/>
          <w:szCs w:val="16"/>
        </w:rPr>
        <w:t xml:space="preserve"> </w:t>
      </w:r>
      <w:r w:rsidRPr="00DF2AC3">
        <w:rPr>
          <w:rFonts w:eastAsia="Times New Roman"/>
          <w:b/>
          <w:bCs/>
          <w:color w:val="006FC0"/>
          <w:spacing w:val="-1"/>
          <w:sz w:val="16"/>
          <w:szCs w:val="16"/>
        </w:rPr>
        <w:t>under</w:t>
      </w:r>
      <w:r w:rsidRPr="00DF2AC3">
        <w:rPr>
          <w:rFonts w:eastAsia="Times New Roman"/>
          <w:b/>
          <w:bCs/>
          <w:color w:val="006FC0"/>
          <w:spacing w:val="20"/>
          <w:sz w:val="16"/>
          <w:szCs w:val="16"/>
        </w:rPr>
        <w:t xml:space="preserve"> </w:t>
      </w:r>
      <w:r w:rsidRPr="00DF2AC3">
        <w:rPr>
          <w:rFonts w:eastAsia="Times New Roman"/>
          <w:b/>
          <w:bCs/>
          <w:color w:val="006FC0"/>
          <w:spacing w:val="-1"/>
          <w:sz w:val="16"/>
          <w:szCs w:val="16"/>
        </w:rPr>
        <w:t>this</w:t>
      </w:r>
      <w:r w:rsidRPr="00DF2AC3">
        <w:rPr>
          <w:rFonts w:eastAsia="Times New Roman"/>
          <w:b/>
          <w:bCs/>
          <w:color w:val="006FC0"/>
          <w:spacing w:val="17"/>
          <w:sz w:val="16"/>
          <w:szCs w:val="16"/>
        </w:rPr>
        <w:t xml:space="preserve"> </w:t>
      </w:r>
      <w:r w:rsidRPr="00DF2AC3">
        <w:rPr>
          <w:rFonts w:eastAsia="Times New Roman"/>
          <w:b/>
          <w:bCs/>
          <w:color w:val="006FC0"/>
          <w:spacing w:val="-1"/>
          <w:sz w:val="16"/>
          <w:szCs w:val="16"/>
        </w:rPr>
        <w:t>clause</w:t>
      </w:r>
      <w:r w:rsidRPr="00DF2AC3">
        <w:rPr>
          <w:rFonts w:eastAsia="Times New Roman"/>
          <w:b/>
          <w:bCs/>
          <w:color w:val="006FC0"/>
          <w:spacing w:val="18"/>
          <w:sz w:val="16"/>
          <w:szCs w:val="16"/>
        </w:rPr>
        <w:t xml:space="preserve"> </w:t>
      </w:r>
      <w:r w:rsidRPr="00DF2AC3">
        <w:rPr>
          <w:rFonts w:eastAsia="Times New Roman"/>
          <w:b/>
          <w:bCs/>
          <w:color w:val="006FC0"/>
          <w:spacing w:val="-2"/>
          <w:sz w:val="16"/>
          <w:szCs w:val="16"/>
        </w:rPr>
        <w:t>from/to</w:t>
      </w:r>
      <w:r w:rsidRPr="00DF2AC3">
        <w:rPr>
          <w:rFonts w:eastAsia="Times New Roman"/>
          <w:b/>
          <w:bCs/>
          <w:color w:val="006FC0"/>
          <w:spacing w:val="21"/>
          <w:sz w:val="16"/>
          <w:szCs w:val="16"/>
        </w:rPr>
        <w:t xml:space="preserve"> </w:t>
      </w:r>
      <w:r w:rsidRPr="00DF2AC3">
        <w:rPr>
          <w:rFonts w:eastAsia="Times New Roman"/>
          <w:b/>
          <w:bCs/>
          <w:color w:val="006FC0"/>
          <w:spacing w:val="-1"/>
          <w:sz w:val="16"/>
          <w:szCs w:val="16"/>
        </w:rPr>
        <w:t>the</w:t>
      </w:r>
      <w:r w:rsidRPr="00DF2AC3">
        <w:rPr>
          <w:rFonts w:eastAsia="Times New Roman"/>
          <w:b/>
          <w:bCs/>
          <w:color w:val="006FC0"/>
          <w:spacing w:val="20"/>
          <w:sz w:val="16"/>
          <w:szCs w:val="16"/>
        </w:rPr>
        <w:t xml:space="preserve"> </w:t>
      </w:r>
      <w:proofErr w:type="spellStart"/>
      <w:r w:rsidR="00F963A0">
        <w:rPr>
          <w:rFonts w:eastAsia="Times New Roman"/>
          <w:b/>
          <w:bCs/>
          <w:color w:val="006FC0"/>
          <w:spacing w:val="-1"/>
          <w:sz w:val="16"/>
          <w:szCs w:val="16"/>
        </w:rPr>
        <w:t>Seller</w:t>
      </w:r>
      <w:r w:rsidRPr="00DF2AC3">
        <w:rPr>
          <w:rFonts w:eastAsia="Times New Roman"/>
          <w:b/>
          <w:bCs/>
          <w:color w:val="006FC0"/>
          <w:sz w:val="16"/>
          <w:szCs w:val="16"/>
        </w:rPr>
        <w:t>and</w:t>
      </w:r>
      <w:proofErr w:type="spellEnd"/>
      <w:r w:rsidRPr="00DF2AC3">
        <w:rPr>
          <w:rFonts w:eastAsia="Times New Roman"/>
          <w:b/>
          <w:bCs/>
          <w:color w:val="006FC0"/>
          <w:spacing w:val="19"/>
          <w:sz w:val="16"/>
          <w:szCs w:val="16"/>
        </w:rPr>
        <w:t xml:space="preserve"> </w:t>
      </w:r>
      <w:r w:rsidRPr="00DF2AC3">
        <w:rPr>
          <w:rFonts w:eastAsia="Times New Roman"/>
          <w:b/>
          <w:bCs/>
          <w:color w:val="006FC0"/>
          <w:spacing w:val="-1"/>
          <w:sz w:val="16"/>
          <w:szCs w:val="16"/>
        </w:rPr>
        <w:t>to/from</w:t>
      </w:r>
      <w:r w:rsidRPr="00DF2AC3">
        <w:rPr>
          <w:rFonts w:eastAsia="Times New Roman"/>
          <w:b/>
          <w:bCs/>
          <w:color w:val="006FC0"/>
          <w:spacing w:val="15"/>
          <w:sz w:val="16"/>
          <w:szCs w:val="16"/>
        </w:rPr>
        <w:t xml:space="preserve"> </w:t>
      </w:r>
      <w:r w:rsidRPr="00DF2AC3">
        <w:rPr>
          <w:rFonts w:eastAsia="Times New Roman"/>
          <w:b/>
          <w:bCs/>
          <w:color w:val="006FC0"/>
          <w:sz w:val="16"/>
          <w:szCs w:val="16"/>
        </w:rPr>
        <w:t>the</w:t>
      </w:r>
      <w:r w:rsidRPr="00DF2AC3">
        <w:rPr>
          <w:rFonts w:eastAsia="Times New Roman"/>
          <w:b/>
          <w:bCs/>
          <w:color w:val="006FC0"/>
          <w:spacing w:val="20"/>
          <w:sz w:val="16"/>
          <w:szCs w:val="16"/>
        </w:rPr>
        <w:t xml:space="preserve"> </w:t>
      </w:r>
      <w:r w:rsidRPr="00DF2AC3">
        <w:rPr>
          <w:rFonts w:eastAsia="Times New Roman"/>
          <w:b/>
          <w:bCs/>
          <w:color w:val="006FC0"/>
          <w:spacing w:val="-1"/>
          <w:sz w:val="16"/>
          <w:szCs w:val="16"/>
        </w:rPr>
        <w:t>Contracting</w:t>
      </w:r>
      <w:r w:rsidRPr="00DF2AC3">
        <w:rPr>
          <w:rFonts w:eastAsia="Times New Roman"/>
          <w:b/>
          <w:bCs/>
          <w:color w:val="006FC0"/>
          <w:spacing w:val="18"/>
          <w:sz w:val="16"/>
          <w:szCs w:val="16"/>
        </w:rPr>
        <w:t xml:space="preserve"> </w:t>
      </w:r>
      <w:r w:rsidRPr="00DF2AC3">
        <w:rPr>
          <w:rFonts w:eastAsia="Times New Roman"/>
          <w:b/>
          <w:bCs/>
          <w:color w:val="006FC0"/>
          <w:spacing w:val="-1"/>
          <w:sz w:val="16"/>
          <w:szCs w:val="16"/>
        </w:rPr>
        <w:t>Officer</w:t>
      </w:r>
      <w:r w:rsidRPr="00DF2AC3">
        <w:rPr>
          <w:rFonts w:eastAsia="Times New Roman"/>
          <w:b/>
          <w:bCs/>
          <w:color w:val="006FC0"/>
          <w:spacing w:val="20"/>
          <w:sz w:val="16"/>
          <w:szCs w:val="16"/>
        </w:rPr>
        <w:t xml:space="preserve"> </w:t>
      </w:r>
      <w:r w:rsidRPr="00DF2AC3">
        <w:rPr>
          <w:rFonts w:eastAsia="Times New Roman"/>
          <w:b/>
          <w:bCs/>
          <w:color w:val="006FC0"/>
          <w:spacing w:val="-1"/>
          <w:sz w:val="16"/>
          <w:szCs w:val="16"/>
        </w:rPr>
        <w:t>shall</w:t>
      </w:r>
      <w:r w:rsidRPr="00DF2AC3">
        <w:rPr>
          <w:rFonts w:eastAsia="Times New Roman"/>
          <w:b/>
          <w:bCs/>
          <w:color w:val="006FC0"/>
          <w:spacing w:val="20"/>
          <w:sz w:val="16"/>
          <w:szCs w:val="16"/>
        </w:rPr>
        <w:t xml:space="preserve"> </w:t>
      </w:r>
      <w:r w:rsidRPr="00DF2AC3">
        <w:rPr>
          <w:rFonts w:eastAsia="Times New Roman"/>
          <w:b/>
          <w:bCs/>
          <w:color w:val="006FC0"/>
          <w:spacing w:val="-2"/>
          <w:sz w:val="16"/>
          <w:szCs w:val="16"/>
        </w:rPr>
        <w:t>be</w:t>
      </w:r>
      <w:r w:rsidRPr="00DF2AC3">
        <w:rPr>
          <w:rFonts w:eastAsia="Times New Roman"/>
          <w:b/>
          <w:bCs/>
          <w:color w:val="006FC0"/>
          <w:spacing w:val="69"/>
          <w:sz w:val="16"/>
          <w:szCs w:val="16"/>
        </w:rPr>
        <w:t xml:space="preserve"> </w:t>
      </w:r>
      <w:r w:rsidRPr="00DF2AC3">
        <w:rPr>
          <w:rFonts w:eastAsia="Times New Roman"/>
          <w:b/>
          <w:bCs/>
          <w:color w:val="006FC0"/>
          <w:spacing w:val="-1"/>
          <w:sz w:val="16"/>
          <w:szCs w:val="16"/>
        </w:rPr>
        <w:t>through</w:t>
      </w:r>
      <w:r w:rsidRPr="00DF2AC3">
        <w:rPr>
          <w:rFonts w:eastAsia="Times New Roman"/>
          <w:b/>
          <w:bCs/>
          <w:color w:val="006FC0"/>
          <w:spacing w:val="-3"/>
          <w:sz w:val="16"/>
          <w:szCs w:val="16"/>
        </w:rPr>
        <w:t xml:space="preserve"> </w:t>
      </w:r>
      <w:r w:rsidRPr="00DF2AC3">
        <w:rPr>
          <w:rFonts w:eastAsia="Times New Roman"/>
          <w:b/>
          <w:bCs/>
          <w:color w:val="006FC0"/>
          <w:spacing w:val="-1"/>
          <w:sz w:val="16"/>
          <w:szCs w:val="16"/>
        </w:rPr>
        <w:t>Buyer.</w:t>
      </w:r>
    </w:p>
    <w:p w14:paraId="0A9F0D64" w14:textId="77777777" w:rsidR="00A1033E" w:rsidRDefault="00A1033E" w:rsidP="00A1033E">
      <w:pPr>
        <w:rPr>
          <w:rFonts w:eastAsia="Times New Roman"/>
          <w:b/>
          <w:bCs/>
          <w:color w:val="006FC0"/>
          <w:spacing w:val="-1"/>
          <w:sz w:val="16"/>
          <w:szCs w:val="16"/>
        </w:rPr>
      </w:pPr>
    </w:p>
    <w:p w14:paraId="12D15E3E" w14:textId="77777777" w:rsidR="00A1033E" w:rsidRPr="00DF2AC3" w:rsidRDefault="00A1033E" w:rsidP="00A1033E">
      <w:pPr>
        <w:rPr>
          <w:rFonts w:eastAsia="Times New Roman"/>
          <w:sz w:val="16"/>
          <w:szCs w:val="16"/>
        </w:rPr>
      </w:pPr>
      <w:r w:rsidRPr="00DF2AC3">
        <w:rPr>
          <w:rFonts w:eastAsia="Times New Roman"/>
          <w:b/>
          <w:bCs/>
          <w:color w:val="006FC0"/>
          <w:spacing w:val="-1"/>
          <w:sz w:val="16"/>
          <w:szCs w:val="16"/>
        </w:rPr>
        <w:t xml:space="preserve">Note </w:t>
      </w:r>
      <w:r w:rsidRPr="00DF2AC3">
        <w:rPr>
          <w:rFonts w:eastAsia="Times New Roman"/>
          <w:b/>
          <w:bCs/>
          <w:color w:val="006FC0"/>
          <w:sz w:val="16"/>
          <w:szCs w:val="16"/>
        </w:rPr>
        <w:t>6</w:t>
      </w:r>
      <w:r w:rsidRPr="00DF2AC3">
        <w:rPr>
          <w:rFonts w:eastAsia="Times New Roman"/>
          <w:b/>
          <w:bCs/>
          <w:color w:val="006FC0"/>
          <w:spacing w:val="-1"/>
          <w:sz w:val="16"/>
          <w:szCs w:val="16"/>
        </w:rPr>
        <w:t xml:space="preserve"> </w:t>
      </w:r>
      <w:r w:rsidRPr="00DF2AC3">
        <w:rPr>
          <w:rFonts w:eastAsia="Times New Roman"/>
          <w:b/>
          <w:bCs/>
          <w:color w:val="006FC0"/>
          <w:sz w:val="16"/>
          <w:szCs w:val="16"/>
        </w:rPr>
        <w:t>–</w:t>
      </w:r>
      <w:r w:rsidRPr="00DF2AC3">
        <w:rPr>
          <w:rFonts w:eastAsia="Times New Roman"/>
          <w:b/>
          <w:bCs/>
          <w:color w:val="006FC0"/>
          <w:spacing w:val="2"/>
          <w:sz w:val="16"/>
          <w:szCs w:val="16"/>
        </w:rPr>
        <w:t xml:space="preserve"> </w:t>
      </w:r>
      <w:r w:rsidRPr="00DF2AC3">
        <w:rPr>
          <w:rFonts w:eastAsia="Times New Roman"/>
          <w:b/>
          <w:bCs/>
          <w:color w:val="006FC0"/>
          <w:spacing w:val="-1"/>
          <w:sz w:val="16"/>
          <w:szCs w:val="16"/>
        </w:rPr>
        <w:t>Insert</w:t>
      </w:r>
      <w:r w:rsidRPr="00DF2AC3">
        <w:rPr>
          <w:rFonts w:eastAsia="Times New Roman"/>
          <w:b/>
          <w:bCs/>
          <w:color w:val="006FC0"/>
          <w:spacing w:val="-3"/>
          <w:sz w:val="16"/>
          <w:szCs w:val="16"/>
        </w:rPr>
        <w:t xml:space="preserve"> </w:t>
      </w:r>
      <w:r w:rsidRPr="00DF2AC3">
        <w:rPr>
          <w:rFonts w:eastAsia="Times New Roman"/>
          <w:b/>
          <w:bCs/>
          <w:color w:val="006FC0"/>
          <w:sz w:val="16"/>
          <w:szCs w:val="16"/>
        </w:rPr>
        <w:t>“and</w:t>
      </w:r>
      <w:r w:rsidRPr="00DF2AC3">
        <w:rPr>
          <w:rFonts w:eastAsia="Times New Roman"/>
          <w:b/>
          <w:bCs/>
          <w:color w:val="006FC0"/>
          <w:spacing w:val="-3"/>
          <w:sz w:val="16"/>
          <w:szCs w:val="16"/>
        </w:rPr>
        <w:t xml:space="preserve"> </w:t>
      </w:r>
      <w:r w:rsidRPr="00DF2AC3">
        <w:rPr>
          <w:rFonts w:eastAsia="Times New Roman"/>
          <w:b/>
          <w:bCs/>
          <w:color w:val="006FC0"/>
          <w:spacing w:val="-1"/>
          <w:sz w:val="16"/>
          <w:szCs w:val="16"/>
        </w:rPr>
        <w:t>Buyer” after “Contracting</w:t>
      </w:r>
      <w:r w:rsidRPr="00DF2AC3">
        <w:rPr>
          <w:rFonts w:eastAsia="Times New Roman"/>
          <w:b/>
          <w:bCs/>
          <w:color w:val="006FC0"/>
          <w:spacing w:val="1"/>
          <w:sz w:val="16"/>
          <w:szCs w:val="16"/>
        </w:rPr>
        <w:t xml:space="preserve"> </w:t>
      </w:r>
      <w:r w:rsidRPr="00DF2AC3">
        <w:rPr>
          <w:rFonts w:eastAsia="Times New Roman"/>
          <w:b/>
          <w:bCs/>
          <w:color w:val="006FC0"/>
          <w:spacing w:val="-1"/>
          <w:sz w:val="16"/>
          <w:szCs w:val="16"/>
        </w:rPr>
        <w:t>Officer”, throughout</w:t>
      </w:r>
      <w:r w:rsidRPr="00DF2AC3">
        <w:rPr>
          <w:rFonts w:eastAsia="Times New Roman"/>
          <w:b/>
          <w:bCs/>
          <w:color w:val="006FC0"/>
          <w:sz w:val="16"/>
          <w:szCs w:val="16"/>
        </w:rPr>
        <w:t xml:space="preserve"> </w:t>
      </w:r>
      <w:r w:rsidRPr="00DF2AC3">
        <w:rPr>
          <w:rFonts w:eastAsia="Times New Roman"/>
          <w:b/>
          <w:bCs/>
          <w:color w:val="006FC0"/>
          <w:spacing w:val="-1"/>
          <w:sz w:val="16"/>
          <w:szCs w:val="16"/>
        </w:rPr>
        <w:t>the</w:t>
      </w:r>
      <w:r w:rsidRPr="00DF2AC3">
        <w:rPr>
          <w:rFonts w:eastAsia="Times New Roman"/>
          <w:b/>
          <w:bCs/>
          <w:color w:val="006FC0"/>
          <w:spacing w:val="1"/>
          <w:sz w:val="16"/>
          <w:szCs w:val="16"/>
        </w:rPr>
        <w:t xml:space="preserve"> </w:t>
      </w:r>
      <w:r w:rsidRPr="00DF2AC3">
        <w:rPr>
          <w:rFonts w:eastAsia="Times New Roman"/>
          <w:b/>
          <w:bCs/>
          <w:color w:val="006FC0"/>
          <w:spacing w:val="-1"/>
          <w:sz w:val="16"/>
          <w:szCs w:val="16"/>
        </w:rPr>
        <w:t>clause.</w:t>
      </w:r>
    </w:p>
    <w:p w14:paraId="05192ABF" w14:textId="77777777" w:rsidR="00A1033E" w:rsidRDefault="00A1033E" w:rsidP="00A1033E">
      <w:pPr>
        <w:ind w:right="1545"/>
        <w:rPr>
          <w:rFonts w:eastAsia="Times New Roman"/>
          <w:b/>
          <w:bCs/>
          <w:color w:val="006FC0"/>
          <w:spacing w:val="-1"/>
          <w:sz w:val="16"/>
          <w:szCs w:val="16"/>
        </w:rPr>
      </w:pPr>
    </w:p>
    <w:p w14:paraId="31899A09" w14:textId="77777777" w:rsidR="00A1033E" w:rsidRPr="00DF2AC3" w:rsidRDefault="00A1033E" w:rsidP="00A1033E">
      <w:pPr>
        <w:ind w:right="1545"/>
        <w:rPr>
          <w:rFonts w:eastAsia="Times New Roman"/>
          <w:b/>
          <w:bCs/>
          <w:color w:val="006FC0"/>
          <w:spacing w:val="87"/>
          <w:sz w:val="16"/>
          <w:szCs w:val="16"/>
        </w:rPr>
      </w:pPr>
      <w:r w:rsidRPr="00DF2AC3">
        <w:rPr>
          <w:rFonts w:eastAsia="Times New Roman"/>
          <w:b/>
          <w:bCs/>
          <w:color w:val="006FC0"/>
          <w:spacing w:val="-1"/>
          <w:sz w:val="16"/>
          <w:szCs w:val="16"/>
        </w:rPr>
        <w:t>Note 7 – Insert “or Buyer Procurement Representative” after “Contracting officer”, throughout the clause.</w:t>
      </w:r>
      <w:r w:rsidRPr="00DF2AC3">
        <w:rPr>
          <w:rFonts w:eastAsia="Times New Roman"/>
          <w:b/>
          <w:bCs/>
          <w:color w:val="006FC0"/>
          <w:spacing w:val="87"/>
          <w:sz w:val="16"/>
          <w:szCs w:val="16"/>
        </w:rPr>
        <w:t xml:space="preserve"> </w:t>
      </w:r>
    </w:p>
    <w:p w14:paraId="689F21D9" w14:textId="77777777" w:rsidR="00765E5E" w:rsidRDefault="00765E5E">
      <w:pPr>
        <w:spacing w:before="236" w:line="225" w:lineRule="exact"/>
        <w:textAlignment w:val="baseline"/>
        <w:rPr>
          <w:rFonts w:eastAsia="Times New Roman"/>
          <w:color w:val="000000"/>
          <w:sz w:val="20"/>
        </w:rPr>
      </w:pPr>
    </w:p>
    <w:tbl>
      <w:tblPr>
        <w:tblW w:w="9715" w:type="dxa"/>
        <w:tblLayout w:type="fixed"/>
        <w:tblCellMar>
          <w:left w:w="0" w:type="dxa"/>
          <w:right w:w="0" w:type="dxa"/>
        </w:tblCellMar>
        <w:tblLook w:val="0000" w:firstRow="0" w:lastRow="0" w:firstColumn="0" w:lastColumn="0" w:noHBand="0" w:noVBand="0"/>
      </w:tblPr>
      <w:tblGrid>
        <w:gridCol w:w="895"/>
        <w:gridCol w:w="7650"/>
        <w:gridCol w:w="1170"/>
      </w:tblGrid>
      <w:tr w:rsidR="00701047" w:rsidRPr="0003213A" w14:paraId="31C93576"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01106BC" w14:textId="77777777" w:rsidR="00701047" w:rsidRPr="0003213A" w:rsidRDefault="00701047" w:rsidP="001966E9">
            <w:pPr>
              <w:autoSpaceDE w:val="0"/>
              <w:autoSpaceDN w:val="0"/>
              <w:rPr>
                <w:sz w:val="16"/>
                <w:szCs w:val="16"/>
              </w:rPr>
            </w:pPr>
            <w:r w:rsidRPr="0003213A">
              <w:rPr>
                <w:sz w:val="16"/>
                <w:szCs w:val="16"/>
              </w:rPr>
              <w:t xml:space="preserve">52.202-1 </w:t>
            </w:r>
          </w:p>
        </w:tc>
        <w:tc>
          <w:tcPr>
            <w:tcW w:w="7650" w:type="dxa"/>
            <w:tcBorders>
              <w:top w:val="single" w:sz="4" w:space="0" w:color="auto"/>
              <w:left w:val="single" w:sz="4" w:space="0" w:color="auto"/>
              <w:bottom w:val="single" w:sz="4" w:space="0" w:color="auto"/>
              <w:right w:val="single" w:sz="4" w:space="0" w:color="auto"/>
            </w:tcBorders>
          </w:tcPr>
          <w:p w14:paraId="583C50C2" w14:textId="77777777" w:rsidR="00701047" w:rsidRPr="0003213A" w:rsidRDefault="00701047" w:rsidP="001966E9">
            <w:pPr>
              <w:autoSpaceDE w:val="0"/>
              <w:autoSpaceDN w:val="0"/>
              <w:rPr>
                <w:sz w:val="16"/>
                <w:szCs w:val="16"/>
              </w:rPr>
            </w:pPr>
            <w:r w:rsidRPr="0003213A">
              <w:rPr>
                <w:sz w:val="16"/>
                <w:szCs w:val="16"/>
              </w:rPr>
              <w:t xml:space="preserve">Definitions </w:t>
            </w:r>
          </w:p>
        </w:tc>
        <w:tc>
          <w:tcPr>
            <w:tcW w:w="1170" w:type="dxa"/>
            <w:tcBorders>
              <w:top w:val="single" w:sz="4" w:space="0" w:color="auto"/>
              <w:left w:val="single" w:sz="4" w:space="0" w:color="auto"/>
              <w:bottom w:val="single" w:sz="4" w:space="0" w:color="auto"/>
              <w:right w:val="single" w:sz="4" w:space="0" w:color="auto"/>
            </w:tcBorders>
          </w:tcPr>
          <w:p w14:paraId="1CF30310" w14:textId="77777777" w:rsidR="00701047" w:rsidRPr="0003213A" w:rsidRDefault="00701047" w:rsidP="001966E9">
            <w:pPr>
              <w:autoSpaceDE w:val="0"/>
              <w:autoSpaceDN w:val="0"/>
              <w:rPr>
                <w:sz w:val="16"/>
                <w:szCs w:val="16"/>
              </w:rPr>
            </w:pPr>
            <w:r w:rsidRPr="0003213A">
              <w:rPr>
                <w:sz w:val="16"/>
                <w:szCs w:val="16"/>
              </w:rPr>
              <w:t xml:space="preserve">JUN 2020 </w:t>
            </w:r>
          </w:p>
        </w:tc>
      </w:tr>
      <w:tr w:rsidR="00701047" w:rsidRPr="0003213A" w14:paraId="53F00A0E"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F14AFA2" w14:textId="77777777" w:rsidR="00701047" w:rsidRPr="0003213A" w:rsidRDefault="00701047" w:rsidP="001966E9">
            <w:pPr>
              <w:autoSpaceDE w:val="0"/>
              <w:autoSpaceDN w:val="0"/>
              <w:rPr>
                <w:sz w:val="16"/>
                <w:szCs w:val="16"/>
              </w:rPr>
            </w:pPr>
            <w:r w:rsidRPr="0003213A">
              <w:rPr>
                <w:sz w:val="16"/>
                <w:szCs w:val="16"/>
              </w:rPr>
              <w:t xml:space="preserve">52.203-3 </w:t>
            </w:r>
          </w:p>
        </w:tc>
        <w:tc>
          <w:tcPr>
            <w:tcW w:w="7650" w:type="dxa"/>
            <w:tcBorders>
              <w:top w:val="single" w:sz="4" w:space="0" w:color="auto"/>
              <w:left w:val="single" w:sz="4" w:space="0" w:color="auto"/>
              <w:bottom w:val="single" w:sz="4" w:space="0" w:color="auto"/>
              <w:right w:val="single" w:sz="4" w:space="0" w:color="auto"/>
            </w:tcBorders>
          </w:tcPr>
          <w:p w14:paraId="27A2A36F" w14:textId="77777777" w:rsidR="00701047" w:rsidRPr="0003213A" w:rsidRDefault="00701047" w:rsidP="001966E9">
            <w:pPr>
              <w:autoSpaceDE w:val="0"/>
              <w:autoSpaceDN w:val="0"/>
              <w:rPr>
                <w:sz w:val="16"/>
                <w:szCs w:val="16"/>
              </w:rPr>
            </w:pPr>
            <w:r w:rsidRPr="0003213A">
              <w:rPr>
                <w:sz w:val="16"/>
                <w:szCs w:val="16"/>
              </w:rPr>
              <w:t>Gratuities</w:t>
            </w:r>
          </w:p>
          <w:p w14:paraId="25649B0A" w14:textId="77777777" w:rsidR="00701047" w:rsidRPr="0003213A" w:rsidRDefault="00701047" w:rsidP="001966E9">
            <w:pPr>
              <w:rPr>
                <w:rFonts w:eastAsia="Times New Roman"/>
                <w:sz w:val="16"/>
                <w:szCs w:val="16"/>
              </w:rPr>
            </w:pPr>
            <w:r w:rsidRPr="0003213A">
              <w:rPr>
                <w:i/>
                <w:spacing w:val="-1"/>
                <w:sz w:val="16"/>
                <w:szCs w:val="16"/>
                <w:u w:val="single" w:color="000000"/>
              </w:rPr>
              <w:t>Note</w:t>
            </w:r>
            <w:r w:rsidRPr="0003213A">
              <w:rPr>
                <w:i/>
                <w:spacing w:val="-2"/>
                <w:sz w:val="16"/>
                <w:szCs w:val="16"/>
                <w:u w:val="single" w:color="000000"/>
              </w:rPr>
              <w:t xml:space="preserve"> </w:t>
            </w:r>
            <w:r w:rsidRPr="0003213A">
              <w:rPr>
                <w:i/>
                <w:sz w:val="16"/>
                <w:szCs w:val="16"/>
                <w:u w:val="single" w:color="000000"/>
              </w:rPr>
              <w:t>3</w:t>
            </w:r>
            <w:r w:rsidRPr="0003213A">
              <w:rPr>
                <w:i/>
                <w:spacing w:val="-1"/>
                <w:sz w:val="16"/>
                <w:szCs w:val="16"/>
                <w:u w:val="single" w:color="000000"/>
              </w:rPr>
              <w:t xml:space="preserve"> applies</w:t>
            </w:r>
            <w:r w:rsidRPr="0003213A">
              <w:rPr>
                <w:i/>
                <w:spacing w:val="-2"/>
                <w:sz w:val="16"/>
                <w:szCs w:val="16"/>
                <w:u w:val="single" w:color="000000"/>
              </w:rPr>
              <w:t xml:space="preserve"> </w:t>
            </w:r>
            <w:r w:rsidRPr="0003213A">
              <w:rPr>
                <w:i/>
                <w:sz w:val="16"/>
                <w:szCs w:val="16"/>
                <w:u w:val="single" w:color="000000"/>
              </w:rPr>
              <w:t>in</w:t>
            </w:r>
            <w:r w:rsidRPr="0003213A">
              <w:rPr>
                <w:i/>
                <w:spacing w:val="-1"/>
                <w:sz w:val="16"/>
                <w:szCs w:val="16"/>
                <w:u w:val="single" w:color="000000"/>
              </w:rPr>
              <w:t xml:space="preserve"> (c)</w:t>
            </w:r>
            <w:r w:rsidRPr="0003213A">
              <w:rPr>
                <w:i/>
                <w:spacing w:val="-3"/>
                <w:sz w:val="16"/>
                <w:szCs w:val="16"/>
                <w:u w:val="single" w:color="000000"/>
              </w:rPr>
              <w:t xml:space="preserve"> </w:t>
            </w:r>
            <w:r w:rsidRPr="0003213A">
              <w:rPr>
                <w:i/>
                <w:spacing w:val="-1"/>
                <w:sz w:val="16"/>
                <w:szCs w:val="16"/>
                <w:u w:val="single" w:color="000000"/>
              </w:rPr>
              <w:t>and</w:t>
            </w:r>
            <w:r w:rsidRPr="0003213A">
              <w:rPr>
                <w:i/>
                <w:spacing w:val="2"/>
                <w:sz w:val="16"/>
                <w:szCs w:val="16"/>
                <w:u w:val="single" w:color="000000"/>
              </w:rPr>
              <w:t xml:space="preserve"> </w:t>
            </w:r>
            <w:r w:rsidRPr="0003213A">
              <w:rPr>
                <w:i/>
                <w:spacing w:val="-1"/>
                <w:sz w:val="16"/>
                <w:szCs w:val="16"/>
                <w:u w:val="single" w:color="000000"/>
              </w:rPr>
              <w:t>(d)</w:t>
            </w:r>
            <w:r w:rsidRPr="0003213A">
              <w:rPr>
                <w:i/>
                <w:spacing w:val="-1"/>
                <w:sz w:val="16"/>
                <w:szCs w:val="16"/>
              </w:rPr>
              <w:t>.</w:t>
            </w:r>
            <w:r w:rsidRPr="0003213A">
              <w:rPr>
                <w:sz w:val="16"/>
                <w:szCs w:val="16"/>
              </w:rPr>
              <w:t xml:space="preserve"> </w:t>
            </w:r>
          </w:p>
        </w:tc>
        <w:tc>
          <w:tcPr>
            <w:tcW w:w="1170" w:type="dxa"/>
            <w:tcBorders>
              <w:top w:val="single" w:sz="4" w:space="0" w:color="auto"/>
              <w:left w:val="single" w:sz="4" w:space="0" w:color="auto"/>
              <w:bottom w:val="single" w:sz="4" w:space="0" w:color="auto"/>
              <w:right w:val="single" w:sz="4" w:space="0" w:color="auto"/>
            </w:tcBorders>
          </w:tcPr>
          <w:p w14:paraId="1F9C8D93" w14:textId="77777777" w:rsidR="00701047" w:rsidRPr="0003213A" w:rsidRDefault="00701047" w:rsidP="001966E9">
            <w:pPr>
              <w:autoSpaceDE w:val="0"/>
              <w:autoSpaceDN w:val="0"/>
              <w:rPr>
                <w:sz w:val="16"/>
                <w:szCs w:val="16"/>
              </w:rPr>
            </w:pPr>
            <w:r w:rsidRPr="0003213A">
              <w:rPr>
                <w:sz w:val="16"/>
                <w:szCs w:val="16"/>
              </w:rPr>
              <w:t xml:space="preserve">APR 1984 </w:t>
            </w:r>
          </w:p>
        </w:tc>
      </w:tr>
      <w:tr w:rsidR="00701047" w:rsidRPr="004C1764" w14:paraId="63C5549C"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ABEAA21" w14:textId="77777777" w:rsidR="00701047" w:rsidRPr="004C1764" w:rsidRDefault="00701047" w:rsidP="001966E9">
            <w:pPr>
              <w:autoSpaceDE w:val="0"/>
              <w:autoSpaceDN w:val="0"/>
              <w:rPr>
                <w:sz w:val="16"/>
                <w:szCs w:val="16"/>
              </w:rPr>
            </w:pPr>
            <w:r w:rsidRPr="004C1764">
              <w:rPr>
                <w:sz w:val="16"/>
                <w:szCs w:val="16"/>
              </w:rPr>
              <w:t xml:space="preserve">52.203-5 </w:t>
            </w:r>
          </w:p>
        </w:tc>
        <w:tc>
          <w:tcPr>
            <w:tcW w:w="7650" w:type="dxa"/>
            <w:tcBorders>
              <w:top w:val="single" w:sz="4" w:space="0" w:color="auto"/>
              <w:left w:val="single" w:sz="4" w:space="0" w:color="auto"/>
              <w:bottom w:val="single" w:sz="4" w:space="0" w:color="auto"/>
              <w:right w:val="single" w:sz="4" w:space="0" w:color="auto"/>
            </w:tcBorders>
          </w:tcPr>
          <w:p w14:paraId="3F91952C" w14:textId="77777777" w:rsidR="00701047" w:rsidRPr="004561E6" w:rsidRDefault="00701047" w:rsidP="001966E9">
            <w:pPr>
              <w:autoSpaceDE w:val="0"/>
              <w:autoSpaceDN w:val="0"/>
              <w:rPr>
                <w:sz w:val="16"/>
                <w:szCs w:val="16"/>
              </w:rPr>
            </w:pPr>
            <w:r w:rsidRPr="004561E6">
              <w:rPr>
                <w:sz w:val="16"/>
                <w:szCs w:val="16"/>
              </w:rPr>
              <w:t xml:space="preserve">Covenant Against Contingent Fees </w:t>
            </w:r>
          </w:p>
          <w:p w14:paraId="4F148303" w14:textId="77777777" w:rsidR="00701047" w:rsidRPr="004561E6" w:rsidRDefault="00701047" w:rsidP="001966E9">
            <w:pPr>
              <w:rPr>
                <w:rFonts w:eastAsia="Times New Roman"/>
                <w:sz w:val="16"/>
                <w:szCs w:val="16"/>
              </w:rPr>
            </w:pPr>
            <w:r w:rsidRPr="004561E6">
              <w:rPr>
                <w:i/>
                <w:spacing w:val="-1"/>
                <w:sz w:val="16"/>
                <w:szCs w:val="16"/>
                <w:u w:val="single" w:color="000000"/>
              </w:rPr>
              <w:t>Note</w:t>
            </w:r>
            <w:r w:rsidRPr="004561E6">
              <w:rPr>
                <w:i/>
                <w:spacing w:val="-2"/>
                <w:sz w:val="16"/>
                <w:szCs w:val="16"/>
                <w:u w:val="single" w:color="000000"/>
              </w:rPr>
              <w:t xml:space="preserve"> </w:t>
            </w:r>
            <w:r w:rsidRPr="004561E6">
              <w:rPr>
                <w:i/>
                <w:sz w:val="16"/>
                <w:szCs w:val="16"/>
                <w:u w:val="single" w:color="000000"/>
              </w:rPr>
              <w:t>3</w:t>
            </w:r>
            <w:r w:rsidRPr="004561E6">
              <w:rPr>
                <w:i/>
                <w:spacing w:val="-1"/>
                <w:sz w:val="16"/>
                <w:szCs w:val="16"/>
                <w:u w:val="single" w:color="000000"/>
              </w:rPr>
              <w:t xml:space="preserve"> applies</w:t>
            </w:r>
            <w:r w:rsidRPr="004561E6">
              <w:rPr>
                <w:i/>
                <w:spacing w:val="-2"/>
                <w:sz w:val="16"/>
                <w:szCs w:val="16"/>
                <w:u w:val="single" w:color="000000"/>
              </w:rPr>
              <w:t xml:space="preserve"> </w:t>
            </w:r>
            <w:r w:rsidRPr="004561E6">
              <w:rPr>
                <w:i/>
                <w:sz w:val="16"/>
                <w:szCs w:val="16"/>
                <w:u w:val="single" w:color="000000"/>
              </w:rPr>
              <w:t>in</w:t>
            </w:r>
            <w:r w:rsidRPr="004561E6">
              <w:rPr>
                <w:i/>
                <w:spacing w:val="-1"/>
                <w:sz w:val="16"/>
                <w:szCs w:val="16"/>
                <w:u w:val="single" w:color="000000"/>
              </w:rPr>
              <w:t xml:space="preserve"> (a)</w:t>
            </w:r>
            <w:r w:rsidRPr="004561E6">
              <w:rPr>
                <w:i/>
                <w:spacing w:val="-1"/>
                <w:sz w:val="16"/>
                <w:szCs w:val="16"/>
              </w:rPr>
              <w:t>.</w:t>
            </w:r>
          </w:p>
        </w:tc>
        <w:tc>
          <w:tcPr>
            <w:tcW w:w="1170" w:type="dxa"/>
            <w:tcBorders>
              <w:top w:val="single" w:sz="4" w:space="0" w:color="auto"/>
              <w:left w:val="single" w:sz="4" w:space="0" w:color="auto"/>
              <w:bottom w:val="single" w:sz="4" w:space="0" w:color="auto"/>
              <w:right w:val="single" w:sz="4" w:space="0" w:color="auto"/>
            </w:tcBorders>
          </w:tcPr>
          <w:p w14:paraId="60F2F59C" w14:textId="77777777" w:rsidR="00701047" w:rsidRPr="004C1764" w:rsidRDefault="00701047" w:rsidP="001966E9">
            <w:pPr>
              <w:autoSpaceDE w:val="0"/>
              <w:autoSpaceDN w:val="0"/>
              <w:rPr>
                <w:sz w:val="16"/>
                <w:szCs w:val="16"/>
              </w:rPr>
            </w:pPr>
            <w:r w:rsidRPr="004C1764">
              <w:rPr>
                <w:sz w:val="16"/>
                <w:szCs w:val="16"/>
              </w:rPr>
              <w:t xml:space="preserve">MAY 2014 </w:t>
            </w:r>
          </w:p>
        </w:tc>
      </w:tr>
      <w:tr w:rsidR="00701047" w:rsidRPr="00DF2AC3" w14:paraId="0683CEF2"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44BD6F1" w14:textId="77777777" w:rsidR="00701047" w:rsidRPr="00DF2AC3" w:rsidRDefault="00701047" w:rsidP="001966E9">
            <w:pPr>
              <w:autoSpaceDE w:val="0"/>
              <w:autoSpaceDN w:val="0"/>
              <w:rPr>
                <w:sz w:val="16"/>
                <w:szCs w:val="16"/>
              </w:rPr>
            </w:pPr>
            <w:r w:rsidRPr="00DF2AC3">
              <w:rPr>
                <w:sz w:val="16"/>
                <w:szCs w:val="16"/>
              </w:rPr>
              <w:t xml:space="preserve">52.203-6 </w:t>
            </w:r>
          </w:p>
        </w:tc>
        <w:tc>
          <w:tcPr>
            <w:tcW w:w="7650" w:type="dxa"/>
            <w:tcBorders>
              <w:top w:val="single" w:sz="4" w:space="0" w:color="auto"/>
              <w:left w:val="single" w:sz="4" w:space="0" w:color="auto"/>
              <w:bottom w:val="single" w:sz="4" w:space="0" w:color="auto"/>
              <w:right w:val="single" w:sz="4" w:space="0" w:color="auto"/>
            </w:tcBorders>
          </w:tcPr>
          <w:p w14:paraId="0C818F1B" w14:textId="77777777" w:rsidR="00701047" w:rsidRDefault="00701047" w:rsidP="001966E9">
            <w:pPr>
              <w:autoSpaceDE w:val="0"/>
              <w:autoSpaceDN w:val="0"/>
              <w:rPr>
                <w:sz w:val="16"/>
                <w:szCs w:val="16"/>
              </w:rPr>
            </w:pPr>
            <w:r w:rsidRPr="00DF2AC3">
              <w:rPr>
                <w:sz w:val="16"/>
                <w:szCs w:val="16"/>
              </w:rPr>
              <w:t xml:space="preserve">Restrictions On Subcontractor Sales To The Government </w:t>
            </w:r>
          </w:p>
          <w:p w14:paraId="615BB115" w14:textId="77777777" w:rsidR="00701047" w:rsidRPr="00DF2AC3" w:rsidRDefault="00701047" w:rsidP="001966E9">
            <w:pPr>
              <w:autoSpaceDE w:val="0"/>
              <w:autoSpaceDN w:val="0"/>
              <w:rPr>
                <w:i/>
                <w:sz w:val="16"/>
                <w:szCs w:val="16"/>
                <w:u w:val="single"/>
              </w:rPr>
            </w:pPr>
            <w:r>
              <w:rPr>
                <w:i/>
                <w:sz w:val="16"/>
                <w:szCs w:val="16"/>
                <w:u w:val="single"/>
              </w:rPr>
              <w:t>Applies if the Contract value exceeds $150,000</w:t>
            </w:r>
          </w:p>
        </w:tc>
        <w:tc>
          <w:tcPr>
            <w:tcW w:w="1170" w:type="dxa"/>
            <w:tcBorders>
              <w:top w:val="single" w:sz="4" w:space="0" w:color="auto"/>
              <w:left w:val="single" w:sz="4" w:space="0" w:color="auto"/>
              <w:bottom w:val="single" w:sz="4" w:space="0" w:color="auto"/>
              <w:right w:val="single" w:sz="4" w:space="0" w:color="auto"/>
            </w:tcBorders>
          </w:tcPr>
          <w:p w14:paraId="15A56E43" w14:textId="77777777" w:rsidR="00701047" w:rsidRPr="00DF2AC3" w:rsidRDefault="00701047" w:rsidP="001966E9">
            <w:pPr>
              <w:autoSpaceDE w:val="0"/>
              <w:autoSpaceDN w:val="0"/>
              <w:rPr>
                <w:sz w:val="16"/>
                <w:szCs w:val="16"/>
              </w:rPr>
            </w:pPr>
            <w:r w:rsidRPr="00DF2AC3">
              <w:rPr>
                <w:sz w:val="16"/>
                <w:szCs w:val="16"/>
              </w:rPr>
              <w:t xml:space="preserve">JUN 2020 </w:t>
            </w:r>
          </w:p>
        </w:tc>
      </w:tr>
      <w:tr w:rsidR="00701047" w:rsidRPr="00DF2AC3" w14:paraId="46FF85A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9A6BBC9" w14:textId="77777777" w:rsidR="00701047" w:rsidRPr="00DF2AC3" w:rsidRDefault="00701047" w:rsidP="001966E9">
            <w:pPr>
              <w:autoSpaceDE w:val="0"/>
              <w:autoSpaceDN w:val="0"/>
              <w:rPr>
                <w:sz w:val="16"/>
                <w:szCs w:val="16"/>
              </w:rPr>
            </w:pPr>
            <w:r w:rsidRPr="00DF2AC3">
              <w:rPr>
                <w:sz w:val="16"/>
                <w:szCs w:val="16"/>
              </w:rPr>
              <w:t xml:space="preserve">52.203-7 </w:t>
            </w:r>
          </w:p>
        </w:tc>
        <w:tc>
          <w:tcPr>
            <w:tcW w:w="7650" w:type="dxa"/>
            <w:tcBorders>
              <w:top w:val="single" w:sz="4" w:space="0" w:color="auto"/>
              <w:left w:val="single" w:sz="4" w:space="0" w:color="auto"/>
              <w:bottom w:val="single" w:sz="4" w:space="0" w:color="auto"/>
              <w:right w:val="single" w:sz="4" w:space="0" w:color="auto"/>
            </w:tcBorders>
          </w:tcPr>
          <w:p w14:paraId="5C7EC564" w14:textId="77777777" w:rsidR="00701047" w:rsidRDefault="00701047" w:rsidP="001966E9">
            <w:pPr>
              <w:autoSpaceDE w:val="0"/>
              <w:autoSpaceDN w:val="0"/>
              <w:rPr>
                <w:sz w:val="16"/>
                <w:szCs w:val="16"/>
              </w:rPr>
            </w:pPr>
            <w:r w:rsidRPr="00DF2AC3">
              <w:rPr>
                <w:sz w:val="16"/>
                <w:szCs w:val="16"/>
              </w:rPr>
              <w:t xml:space="preserve">Anti-Kickback Procedures </w:t>
            </w:r>
          </w:p>
          <w:p w14:paraId="06677016" w14:textId="77777777" w:rsidR="00701047" w:rsidRPr="00DF2AC3" w:rsidRDefault="00701047" w:rsidP="001966E9">
            <w:pPr>
              <w:autoSpaceDE w:val="0"/>
              <w:autoSpaceDN w:val="0"/>
              <w:rPr>
                <w:i/>
                <w:sz w:val="16"/>
                <w:szCs w:val="16"/>
                <w:u w:val="single"/>
              </w:rPr>
            </w:pPr>
            <w:r>
              <w:rPr>
                <w:i/>
                <w:sz w:val="16"/>
                <w:szCs w:val="16"/>
                <w:u w:val="single"/>
              </w:rPr>
              <w:t>Clause applies if the contract values exceeds $150,000 and Notes 2 applies for (b)(4) when the Government exercises its rights and remedies against Buyer as a result of any kickback given by Seller</w:t>
            </w:r>
          </w:p>
        </w:tc>
        <w:tc>
          <w:tcPr>
            <w:tcW w:w="1170" w:type="dxa"/>
            <w:tcBorders>
              <w:top w:val="single" w:sz="4" w:space="0" w:color="auto"/>
              <w:left w:val="single" w:sz="4" w:space="0" w:color="auto"/>
              <w:bottom w:val="single" w:sz="4" w:space="0" w:color="auto"/>
              <w:right w:val="single" w:sz="4" w:space="0" w:color="auto"/>
            </w:tcBorders>
          </w:tcPr>
          <w:p w14:paraId="4943BEE7" w14:textId="77777777" w:rsidR="00701047" w:rsidRPr="00DF2AC3" w:rsidRDefault="00701047" w:rsidP="001966E9">
            <w:pPr>
              <w:autoSpaceDE w:val="0"/>
              <w:autoSpaceDN w:val="0"/>
              <w:rPr>
                <w:sz w:val="16"/>
                <w:szCs w:val="16"/>
              </w:rPr>
            </w:pPr>
            <w:r w:rsidRPr="00DF2AC3">
              <w:rPr>
                <w:sz w:val="16"/>
                <w:szCs w:val="16"/>
              </w:rPr>
              <w:t xml:space="preserve">JUN 2020 </w:t>
            </w:r>
          </w:p>
        </w:tc>
      </w:tr>
      <w:tr w:rsidR="00701047" w:rsidRPr="004C1764" w14:paraId="260B4AC9"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3B61F91" w14:textId="77777777" w:rsidR="00701047" w:rsidRPr="004C1764" w:rsidRDefault="00701047" w:rsidP="001966E9">
            <w:pPr>
              <w:autoSpaceDE w:val="0"/>
              <w:autoSpaceDN w:val="0"/>
              <w:rPr>
                <w:sz w:val="16"/>
                <w:szCs w:val="16"/>
              </w:rPr>
            </w:pPr>
            <w:r w:rsidRPr="004C1764">
              <w:rPr>
                <w:sz w:val="16"/>
                <w:szCs w:val="16"/>
              </w:rPr>
              <w:t xml:space="preserve">52.203-8 </w:t>
            </w:r>
          </w:p>
        </w:tc>
        <w:tc>
          <w:tcPr>
            <w:tcW w:w="7650" w:type="dxa"/>
            <w:tcBorders>
              <w:top w:val="single" w:sz="4" w:space="0" w:color="auto"/>
              <w:left w:val="single" w:sz="4" w:space="0" w:color="auto"/>
              <w:bottom w:val="single" w:sz="4" w:space="0" w:color="auto"/>
              <w:right w:val="single" w:sz="4" w:space="0" w:color="auto"/>
            </w:tcBorders>
          </w:tcPr>
          <w:p w14:paraId="0CE5F2B8" w14:textId="77777777" w:rsidR="00701047" w:rsidRDefault="00701047" w:rsidP="001966E9">
            <w:pPr>
              <w:autoSpaceDE w:val="0"/>
              <w:autoSpaceDN w:val="0"/>
              <w:rPr>
                <w:sz w:val="16"/>
                <w:szCs w:val="16"/>
              </w:rPr>
            </w:pPr>
            <w:r w:rsidRPr="004561E6">
              <w:rPr>
                <w:sz w:val="16"/>
                <w:szCs w:val="16"/>
              </w:rPr>
              <w:t xml:space="preserve">Cancellation, Rescission, and Recovery of Funds for Illegal or Improper Activity </w:t>
            </w:r>
          </w:p>
          <w:p w14:paraId="6C9D25AD" w14:textId="77777777" w:rsidR="00701047" w:rsidRPr="00DF2AC3" w:rsidRDefault="00701047" w:rsidP="001966E9">
            <w:pPr>
              <w:autoSpaceDE w:val="0"/>
              <w:autoSpaceDN w:val="0"/>
              <w:rPr>
                <w:i/>
                <w:sz w:val="16"/>
                <w:szCs w:val="16"/>
                <w:u w:val="single"/>
              </w:rPr>
            </w:pPr>
            <w:r>
              <w:rPr>
                <w:i/>
                <w:sz w:val="16"/>
                <w:szCs w:val="16"/>
                <w:u w:val="single"/>
              </w:rPr>
              <w:t>Note 3 applies to (b) and (c)</w:t>
            </w:r>
          </w:p>
        </w:tc>
        <w:tc>
          <w:tcPr>
            <w:tcW w:w="1170" w:type="dxa"/>
            <w:tcBorders>
              <w:top w:val="single" w:sz="4" w:space="0" w:color="auto"/>
              <w:left w:val="single" w:sz="4" w:space="0" w:color="auto"/>
              <w:bottom w:val="single" w:sz="4" w:space="0" w:color="auto"/>
              <w:right w:val="single" w:sz="4" w:space="0" w:color="auto"/>
            </w:tcBorders>
          </w:tcPr>
          <w:p w14:paraId="63BB5DD3" w14:textId="77777777" w:rsidR="00701047" w:rsidRPr="004C1764" w:rsidRDefault="00701047" w:rsidP="001966E9">
            <w:pPr>
              <w:autoSpaceDE w:val="0"/>
              <w:autoSpaceDN w:val="0"/>
              <w:rPr>
                <w:sz w:val="16"/>
                <w:szCs w:val="16"/>
              </w:rPr>
            </w:pPr>
            <w:r w:rsidRPr="004C1764">
              <w:rPr>
                <w:sz w:val="16"/>
                <w:szCs w:val="16"/>
              </w:rPr>
              <w:t xml:space="preserve">MAY 2014 </w:t>
            </w:r>
          </w:p>
        </w:tc>
      </w:tr>
      <w:tr w:rsidR="00701047" w:rsidRPr="004C1764" w14:paraId="6D0C870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A40C069" w14:textId="77777777" w:rsidR="00701047" w:rsidRPr="004561E6" w:rsidRDefault="00701047" w:rsidP="001966E9">
            <w:pPr>
              <w:autoSpaceDE w:val="0"/>
              <w:autoSpaceDN w:val="0"/>
              <w:rPr>
                <w:sz w:val="16"/>
                <w:szCs w:val="16"/>
              </w:rPr>
            </w:pPr>
            <w:r w:rsidRPr="004561E6">
              <w:rPr>
                <w:sz w:val="16"/>
                <w:szCs w:val="16"/>
              </w:rPr>
              <w:t xml:space="preserve">52.203-10 </w:t>
            </w:r>
          </w:p>
        </w:tc>
        <w:tc>
          <w:tcPr>
            <w:tcW w:w="7650" w:type="dxa"/>
            <w:tcBorders>
              <w:top w:val="single" w:sz="4" w:space="0" w:color="auto"/>
              <w:left w:val="single" w:sz="4" w:space="0" w:color="auto"/>
              <w:bottom w:val="single" w:sz="4" w:space="0" w:color="auto"/>
              <w:right w:val="single" w:sz="4" w:space="0" w:color="auto"/>
            </w:tcBorders>
          </w:tcPr>
          <w:p w14:paraId="4122493F" w14:textId="77777777" w:rsidR="00701047" w:rsidRDefault="00701047" w:rsidP="001966E9">
            <w:pPr>
              <w:autoSpaceDE w:val="0"/>
              <w:autoSpaceDN w:val="0"/>
              <w:rPr>
                <w:sz w:val="16"/>
                <w:szCs w:val="16"/>
              </w:rPr>
            </w:pPr>
            <w:r w:rsidRPr="004561E6">
              <w:rPr>
                <w:sz w:val="16"/>
                <w:szCs w:val="16"/>
              </w:rPr>
              <w:t xml:space="preserve">Price Or Fee Adjustment For Illegal Or Improper Activity </w:t>
            </w:r>
          </w:p>
          <w:p w14:paraId="5B60CC34" w14:textId="77777777" w:rsidR="00701047" w:rsidRPr="007E16BF" w:rsidRDefault="00701047" w:rsidP="001966E9">
            <w:pPr>
              <w:autoSpaceDE w:val="0"/>
              <w:autoSpaceDN w:val="0"/>
              <w:rPr>
                <w:i/>
                <w:sz w:val="16"/>
                <w:szCs w:val="16"/>
                <w:u w:val="single"/>
              </w:rPr>
            </w:pPr>
            <w:r w:rsidRPr="007E16BF">
              <w:rPr>
                <w:i/>
                <w:sz w:val="16"/>
                <w:szCs w:val="16"/>
                <w:u w:val="single"/>
              </w:rPr>
              <w:t>Note 2 applies for (b) and Note 1 applies for (c) when the government exercises its rights and remedies against Buyer as a result of any kickback given by seller.</w:t>
            </w:r>
          </w:p>
        </w:tc>
        <w:tc>
          <w:tcPr>
            <w:tcW w:w="1170" w:type="dxa"/>
            <w:tcBorders>
              <w:top w:val="single" w:sz="4" w:space="0" w:color="auto"/>
              <w:left w:val="single" w:sz="4" w:space="0" w:color="auto"/>
              <w:bottom w:val="single" w:sz="4" w:space="0" w:color="auto"/>
              <w:right w:val="single" w:sz="4" w:space="0" w:color="auto"/>
            </w:tcBorders>
          </w:tcPr>
          <w:p w14:paraId="2B86CA52" w14:textId="77777777" w:rsidR="00701047" w:rsidRPr="004C1764" w:rsidRDefault="00701047" w:rsidP="001966E9">
            <w:pPr>
              <w:autoSpaceDE w:val="0"/>
              <w:autoSpaceDN w:val="0"/>
              <w:rPr>
                <w:sz w:val="16"/>
                <w:szCs w:val="16"/>
              </w:rPr>
            </w:pPr>
            <w:r w:rsidRPr="004C1764">
              <w:rPr>
                <w:sz w:val="16"/>
                <w:szCs w:val="16"/>
              </w:rPr>
              <w:t xml:space="preserve">MAY 2014 </w:t>
            </w:r>
          </w:p>
        </w:tc>
      </w:tr>
      <w:tr w:rsidR="00701047" w:rsidRPr="00DF2AC3" w14:paraId="1B672E7C" w14:textId="77777777" w:rsidTr="001966E9">
        <w:trPr>
          <w:cantSplit/>
          <w:trHeight w:val="99"/>
        </w:trPr>
        <w:tc>
          <w:tcPr>
            <w:tcW w:w="895" w:type="dxa"/>
            <w:tcBorders>
              <w:top w:val="single" w:sz="4" w:space="0" w:color="auto"/>
              <w:left w:val="single" w:sz="4" w:space="0" w:color="auto"/>
              <w:bottom w:val="single" w:sz="4" w:space="0" w:color="auto"/>
              <w:right w:val="single" w:sz="4" w:space="0" w:color="auto"/>
            </w:tcBorders>
          </w:tcPr>
          <w:p w14:paraId="14A5E0B5" w14:textId="77777777" w:rsidR="00701047" w:rsidRPr="00DF2AC3" w:rsidRDefault="00701047" w:rsidP="001966E9">
            <w:pPr>
              <w:autoSpaceDE w:val="0"/>
              <w:autoSpaceDN w:val="0"/>
              <w:rPr>
                <w:sz w:val="16"/>
                <w:szCs w:val="16"/>
              </w:rPr>
            </w:pPr>
            <w:r w:rsidRPr="00DF2AC3">
              <w:rPr>
                <w:sz w:val="16"/>
                <w:szCs w:val="16"/>
              </w:rPr>
              <w:t xml:space="preserve">52.203-12 </w:t>
            </w:r>
          </w:p>
        </w:tc>
        <w:tc>
          <w:tcPr>
            <w:tcW w:w="7650" w:type="dxa"/>
            <w:tcBorders>
              <w:top w:val="single" w:sz="4" w:space="0" w:color="auto"/>
              <w:left w:val="single" w:sz="4" w:space="0" w:color="auto"/>
              <w:bottom w:val="single" w:sz="4" w:space="0" w:color="auto"/>
              <w:right w:val="single" w:sz="4" w:space="0" w:color="auto"/>
            </w:tcBorders>
          </w:tcPr>
          <w:p w14:paraId="3AAA3148" w14:textId="77777777" w:rsidR="00701047" w:rsidRDefault="00701047" w:rsidP="001966E9">
            <w:pPr>
              <w:autoSpaceDE w:val="0"/>
              <w:autoSpaceDN w:val="0"/>
              <w:rPr>
                <w:sz w:val="16"/>
                <w:szCs w:val="16"/>
              </w:rPr>
            </w:pPr>
            <w:r w:rsidRPr="00DF2AC3">
              <w:rPr>
                <w:sz w:val="16"/>
                <w:szCs w:val="16"/>
              </w:rPr>
              <w:t xml:space="preserve">Limitation On Payments To Influence Certain Federal Transactions </w:t>
            </w:r>
          </w:p>
          <w:p w14:paraId="2E317378" w14:textId="77777777" w:rsidR="00701047" w:rsidRPr="00DF2AC3" w:rsidRDefault="00701047" w:rsidP="001966E9">
            <w:pPr>
              <w:autoSpaceDE w:val="0"/>
              <w:autoSpaceDN w:val="0"/>
              <w:rPr>
                <w:i/>
                <w:sz w:val="16"/>
                <w:szCs w:val="16"/>
                <w:u w:val="single"/>
              </w:rPr>
            </w:pPr>
            <w:r>
              <w:rPr>
                <w:i/>
                <w:sz w:val="16"/>
                <w:szCs w:val="16"/>
                <w:u w:val="single"/>
              </w:rPr>
              <w:t xml:space="preserve">Applies if the Contract value exceeds $150,000. Note 5 applies. Seller is to make disclosure to Buyer so that Buyer can fulfill the obligations under the Prime Contract </w:t>
            </w:r>
          </w:p>
        </w:tc>
        <w:tc>
          <w:tcPr>
            <w:tcW w:w="1170" w:type="dxa"/>
            <w:tcBorders>
              <w:top w:val="single" w:sz="4" w:space="0" w:color="auto"/>
              <w:left w:val="single" w:sz="4" w:space="0" w:color="auto"/>
              <w:bottom w:val="single" w:sz="4" w:space="0" w:color="auto"/>
              <w:right w:val="single" w:sz="4" w:space="0" w:color="auto"/>
            </w:tcBorders>
          </w:tcPr>
          <w:p w14:paraId="3A27940B" w14:textId="77777777" w:rsidR="00701047" w:rsidRPr="00DF2AC3" w:rsidRDefault="00701047" w:rsidP="001966E9">
            <w:pPr>
              <w:autoSpaceDE w:val="0"/>
              <w:autoSpaceDN w:val="0"/>
              <w:rPr>
                <w:sz w:val="16"/>
                <w:szCs w:val="16"/>
              </w:rPr>
            </w:pPr>
            <w:r w:rsidRPr="00DF2AC3">
              <w:rPr>
                <w:sz w:val="16"/>
                <w:szCs w:val="16"/>
              </w:rPr>
              <w:t xml:space="preserve">JUN 2020 </w:t>
            </w:r>
          </w:p>
        </w:tc>
      </w:tr>
      <w:tr w:rsidR="00701047" w:rsidRPr="00DF2AC3" w14:paraId="209E063F"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06EFF45" w14:textId="77777777" w:rsidR="00701047" w:rsidRPr="00DF2AC3" w:rsidRDefault="00701047" w:rsidP="001966E9">
            <w:pPr>
              <w:autoSpaceDE w:val="0"/>
              <w:autoSpaceDN w:val="0"/>
              <w:rPr>
                <w:sz w:val="16"/>
                <w:szCs w:val="16"/>
              </w:rPr>
            </w:pPr>
            <w:r w:rsidRPr="00DF2AC3">
              <w:rPr>
                <w:sz w:val="16"/>
                <w:szCs w:val="16"/>
              </w:rPr>
              <w:t xml:space="preserve">52.203-13 </w:t>
            </w:r>
          </w:p>
        </w:tc>
        <w:tc>
          <w:tcPr>
            <w:tcW w:w="7650" w:type="dxa"/>
            <w:tcBorders>
              <w:top w:val="single" w:sz="4" w:space="0" w:color="auto"/>
              <w:left w:val="single" w:sz="4" w:space="0" w:color="auto"/>
              <w:bottom w:val="single" w:sz="4" w:space="0" w:color="auto"/>
              <w:right w:val="single" w:sz="4" w:space="0" w:color="auto"/>
            </w:tcBorders>
          </w:tcPr>
          <w:p w14:paraId="1D43EB10" w14:textId="77777777" w:rsidR="00701047" w:rsidRPr="00DF2AC3" w:rsidRDefault="00701047" w:rsidP="001966E9">
            <w:pPr>
              <w:autoSpaceDE w:val="0"/>
              <w:autoSpaceDN w:val="0"/>
              <w:rPr>
                <w:sz w:val="16"/>
                <w:szCs w:val="16"/>
              </w:rPr>
            </w:pPr>
            <w:r w:rsidRPr="00DF2AC3">
              <w:rPr>
                <w:sz w:val="16"/>
                <w:szCs w:val="16"/>
              </w:rPr>
              <w:t xml:space="preserve">Contractor Code of Business Ethics and Conduct </w:t>
            </w:r>
          </w:p>
        </w:tc>
        <w:tc>
          <w:tcPr>
            <w:tcW w:w="1170" w:type="dxa"/>
            <w:tcBorders>
              <w:top w:val="single" w:sz="4" w:space="0" w:color="auto"/>
              <w:left w:val="single" w:sz="4" w:space="0" w:color="auto"/>
              <w:bottom w:val="single" w:sz="4" w:space="0" w:color="auto"/>
              <w:right w:val="single" w:sz="4" w:space="0" w:color="auto"/>
            </w:tcBorders>
          </w:tcPr>
          <w:p w14:paraId="519D74FE" w14:textId="2BF85821" w:rsidR="00701047" w:rsidRPr="00DF2AC3" w:rsidRDefault="007D5F18" w:rsidP="001966E9">
            <w:pPr>
              <w:autoSpaceDE w:val="0"/>
              <w:autoSpaceDN w:val="0"/>
              <w:rPr>
                <w:sz w:val="16"/>
                <w:szCs w:val="16"/>
              </w:rPr>
            </w:pPr>
            <w:r>
              <w:rPr>
                <w:sz w:val="16"/>
                <w:szCs w:val="16"/>
              </w:rPr>
              <w:t>NOV 2021</w:t>
            </w:r>
            <w:r w:rsidR="00701047" w:rsidRPr="00DF2AC3">
              <w:rPr>
                <w:sz w:val="16"/>
                <w:szCs w:val="16"/>
              </w:rPr>
              <w:t xml:space="preserve"> </w:t>
            </w:r>
          </w:p>
        </w:tc>
      </w:tr>
      <w:tr w:rsidR="00701047" w:rsidRPr="004C1764" w14:paraId="64D0EF0B"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9626DC9" w14:textId="77777777" w:rsidR="00701047" w:rsidRPr="004C1764" w:rsidRDefault="00701047" w:rsidP="001966E9">
            <w:pPr>
              <w:autoSpaceDE w:val="0"/>
              <w:autoSpaceDN w:val="0"/>
              <w:rPr>
                <w:sz w:val="16"/>
                <w:szCs w:val="16"/>
              </w:rPr>
            </w:pPr>
            <w:r w:rsidRPr="004C1764">
              <w:rPr>
                <w:sz w:val="16"/>
                <w:szCs w:val="16"/>
              </w:rPr>
              <w:t xml:space="preserve">52.203-19 </w:t>
            </w:r>
          </w:p>
        </w:tc>
        <w:tc>
          <w:tcPr>
            <w:tcW w:w="7650" w:type="dxa"/>
            <w:tcBorders>
              <w:top w:val="single" w:sz="4" w:space="0" w:color="auto"/>
              <w:left w:val="single" w:sz="4" w:space="0" w:color="auto"/>
              <w:bottom w:val="single" w:sz="4" w:space="0" w:color="auto"/>
              <w:right w:val="single" w:sz="4" w:space="0" w:color="auto"/>
            </w:tcBorders>
          </w:tcPr>
          <w:p w14:paraId="001A9C21" w14:textId="77777777" w:rsidR="00701047" w:rsidRDefault="00701047" w:rsidP="001966E9">
            <w:pPr>
              <w:autoSpaceDE w:val="0"/>
              <w:autoSpaceDN w:val="0"/>
              <w:rPr>
                <w:sz w:val="16"/>
                <w:szCs w:val="16"/>
              </w:rPr>
            </w:pPr>
            <w:r w:rsidRPr="004C1764">
              <w:rPr>
                <w:sz w:val="16"/>
                <w:szCs w:val="16"/>
              </w:rPr>
              <w:t xml:space="preserve">Prohibition on Requiring Certain Internal Confidentiality Agreements or Statements </w:t>
            </w:r>
          </w:p>
          <w:p w14:paraId="17E444E1" w14:textId="77777777" w:rsidR="00701047" w:rsidRPr="004C1764" w:rsidRDefault="00701047" w:rsidP="001966E9">
            <w:pPr>
              <w:autoSpaceDE w:val="0"/>
              <w:autoSpaceDN w:val="0"/>
              <w:rPr>
                <w:sz w:val="16"/>
                <w:szCs w:val="16"/>
              </w:rPr>
            </w:pPr>
            <w:r w:rsidRPr="00B22756">
              <w:rPr>
                <w:i/>
                <w:sz w:val="16"/>
                <w:szCs w:val="16"/>
                <w:u w:val="single"/>
              </w:rPr>
              <w:t>Clause (f) applies</w:t>
            </w:r>
          </w:p>
        </w:tc>
        <w:tc>
          <w:tcPr>
            <w:tcW w:w="1170" w:type="dxa"/>
            <w:tcBorders>
              <w:top w:val="single" w:sz="4" w:space="0" w:color="auto"/>
              <w:left w:val="single" w:sz="4" w:space="0" w:color="auto"/>
              <w:bottom w:val="single" w:sz="4" w:space="0" w:color="auto"/>
              <w:right w:val="single" w:sz="4" w:space="0" w:color="auto"/>
            </w:tcBorders>
          </w:tcPr>
          <w:p w14:paraId="2B3329A2" w14:textId="77777777" w:rsidR="00701047" w:rsidRPr="004C1764" w:rsidRDefault="00701047" w:rsidP="001966E9">
            <w:pPr>
              <w:autoSpaceDE w:val="0"/>
              <w:autoSpaceDN w:val="0"/>
              <w:rPr>
                <w:sz w:val="16"/>
                <w:szCs w:val="16"/>
              </w:rPr>
            </w:pPr>
            <w:r w:rsidRPr="004C1764">
              <w:rPr>
                <w:sz w:val="16"/>
                <w:szCs w:val="16"/>
              </w:rPr>
              <w:t xml:space="preserve">JAN 2017 </w:t>
            </w:r>
          </w:p>
        </w:tc>
      </w:tr>
      <w:tr w:rsidR="00701047" w:rsidRPr="004C1764" w14:paraId="0945ED3E"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E6F5815" w14:textId="77777777" w:rsidR="00701047" w:rsidRPr="004C1764" w:rsidRDefault="00701047" w:rsidP="001966E9">
            <w:pPr>
              <w:autoSpaceDE w:val="0"/>
              <w:autoSpaceDN w:val="0"/>
              <w:rPr>
                <w:sz w:val="16"/>
                <w:szCs w:val="16"/>
              </w:rPr>
            </w:pPr>
            <w:r>
              <w:rPr>
                <w:sz w:val="16"/>
                <w:szCs w:val="16"/>
              </w:rPr>
              <w:t>52.204-2</w:t>
            </w:r>
          </w:p>
        </w:tc>
        <w:tc>
          <w:tcPr>
            <w:tcW w:w="7650" w:type="dxa"/>
            <w:tcBorders>
              <w:top w:val="single" w:sz="4" w:space="0" w:color="auto"/>
              <w:left w:val="single" w:sz="4" w:space="0" w:color="auto"/>
              <w:bottom w:val="single" w:sz="4" w:space="0" w:color="auto"/>
              <w:right w:val="single" w:sz="4" w:space="0" w:color="auto"/>
            </w:tcBorders>
          </w:tcPr>
          <w:p w14:paraId="5092E45C" w14:textId="77777777" w:rsidR="00701047" w:rsidRDefault="00701047" w:rsidP="001966E9">
            <w:pPr>
              <w:autoSpaceDE w:val="0"/>
              <w:autoSpaceDN w:val="0"/>
              <w:rPr>
                <w:sz w:val="16"/>
                <w:szCs w:val="16"/>
              </w:rPr>
            </w:pPr>
            <w:r>
              <w:rPr>
                <w:sz w:val="16"/>
                <w:szCs w:val="16"/>
              </w:rPr>
              <w:t>Security Requirements</w:t>
            </w:r>
          </w:p>
          <w:p w14:paraId="2E4F893F" w14:textId="77777777" w:rsidR="00701047" w:rsidRPr="001D1048" w:rsidRDefault="00701047" w:rsidP="001966E9">
            <w:pPr>
              <w:autoSpaceDE w:val="0"/>
              <w:autoSpaceDN w:val="0"/>
              <w:rPr>
                <w:i/>
                <w:sz w:val="16"/>
                <w:szCs w:val="16"/>
              </w:rPr>
            </w:pPr>
            <w:r w:rsidRPr="001D1048">
              <w:rPr>
                <w:i/>
                <w:sz w:val="16"/>
                <w:szCs w:val="16"/>
              </w:rPr>
              <w:t>Applies if the Contract Work requires access to classified information.</w:t>
            </w:r>
          </w:p>
        </w:tc>
        <w:tc>
          <w:tcPr>
            <w:tcW w:w="1170" w:type="dxa"/>
            <w:tcBorders>
              <w:top w:val="single" w:sz="4" w:space="0" w:color="auto"/>
              <w:left w:val="single" w:sz="4" w:space="0" w:color="auto"/>
              <w:bottom w:val="single" w:sz="4" w:space="0" w:color="auto"/>
              <w:right w:val="single" w:sz="4" w:space="0" w:color="auto"/>
            </w:tcBorders>
          </w:tcPr>
          <w:p w14:paraId="3C50F7F9" w14:textId="77777777" w:rsidR="00701047" w:rsidRPr="004C1764" w:rsidRDefault="00701047" w:rsidP="001966E9">
            <w:pPr>
              <w:autoSpaceDE w:val="0"/>
              <w:autoSpaceDN w:val="0"/>
              <w:rPr>
                <w:sz w:val="16"/>
                <w:szCs w:val="16"/>
              </w:rPr>
            </w:pPr>
            <w:r>
              <w:rPr>
                <w:sz w:val="16"/>
                <w:szCs w:val="16"/>
              </w:rPr>
              <w:t>MAR 2021</w:t>
            </w:r>
          </w:p>
        </w:tc>
      </w:tr>
      <w:tr w:rsidR="00701047" w:rsidRPr="004C1764" w14:paraId="677A803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AAB1892" w14:textId="77777777" w:rsidR="00701047" w:rsidRPr="006B4CBC" w:rsidRDefault="00701047" w:rsidP="001966E9">
            <w:pPr>
              <w:autoSpaceDE w:val="0"/>
              <w:autoSpaceDN w:val="0"/>
              <w:rPr>
                <w:sz w:val="16"/>
                <w:szCs w:val="16"/>
              </w:rPr>
            </w:pPr>
            <w:r w:rsidRPr="006B4CBC">
              <w:rPr>
                <w:sz w:val="16"/>
                <w:szCs w:val="16"/>
              </w:rPr>
              <w:t>52.204-4</w:t>
            </w:r>
          </w:p>
        </w:tc>
        <w:tc>
          <w:tcPr>
            <w:tcW w:w="7650" w:type="dxa"/>
            <w:tcBorders>
              <w:top w:val="single" w:sz="4" w:space="0" w:color="auto"/>
              <w:left w:val="single" w:sz="4" w:space="0" w:color="auto"/>
              <w:bottom w:val="single" w:sz="4" w:space="0" w:color="auto"/>
              <w:right w:val="single" w:sz="4" w:space="0" w:color="auto"/>
            </w:tcBorders>
          </w:tcPr>
          <w:p w14:paraId="70DA89F4" w14:textId="77777777" w:rsidR="00701047" w:rsidRDefault="00701047" w:rsidP="001966E9">
            <w:pPr>
              <w:autoSpaceDE w:val="0"/>
              <w:autoSpaceDN w:val="0"/>
              <w:rPr>
                <w:sz w:val="16"/>
                <w:szCs w:val="16"/>
              </w:rPr>
            </w:pPr>
            <w:r>
              <w:rPr>
                <w:sz w:val="16"/>
                <w:szCs w:val="16"/>
              </w:rPr>
              <w:t>Printed or Copied Double-Sided on Postconsumer Fiber Content Paper</w:t>
            </w:r>
          </w:p>
          <w:p w14:paraId="0AEB4B95" w14:textId="77777777" w:rsidR="00701047" w:rsidRPr="001D1048" w:rsidRDefault="00701047" w:rsidP="001966E9">
            <w:pPr>
              <w:autoSpaceDE w:val="0"/>
              <w:autoSpaceDN w:val="0"/>
              <w:rPr>
                <w:i/>
                <w:sz w:val="16"/>
                <w:szCs w:val="16"/>
              </w:rPr>
            </w:pPr>
            <w:r w:rsidRPr="001D1048">
              <w:rPr>
                <w:i/>
                <w:sz w:val="16"/>
                <w:szCs w:val="16"/>
              </w:rPr>
              <w:t>Note 3 app</w:t>
            </w:r>
            <w:r>
              <w:rPr>
                <w:i/>
                <w:sz w:val="16"/>
                <w:szCs w:val="16"/>
              </w:rPr>
              <w:t>l</w:t>
            </w:r>
            <w:r w:rsidRPr="001D1048">
              <w:rPr>
                <w:i/>
                <w:sz w:val="16"/>
                <w:szCs w:val="16"/>
              </w:rPr>
              <w:t>ies to (b)</w:t>
            </w:r>
            <w:r>
              <w:rPr>
                <w:i/>
                <w:sz w:val="16"/>
                <w:szCs w:val="16"/>
              </w:rPr>
              <w:t>.</w:t>
            </w:r>
          </w:p>
        </w:tc>
        <w:tc>
          <w:tcPr>
            <w:tcW w:w="1170" w:type="dxa"/>
            <w:tcBorders>
              <w:top w:val="single" w:sz="4" w:space="0" w:color="auto"/>
              <w:left w:val="single" w:sz="4" w:space="0" w:color="auto"/>
              <w:bottom w:val="single" w:sz="4" w:space="0" w:color="auto"/>
              <w:right w:val="single" w:sz="4" w:space="0" w:color="auto"/>
            </w:tcBorders>
          </w:tcPr>
          <w:p w14:paraId="7FBF4301" w14:textId="77777777" w:rsidR="00701047" w:rsidRPr="004C1764" w:rsidRDefault="00701047" w:rsidP="001966E9">
            <w:pPr>
              <w:autoSpaceDE w:val="0"/>
              <w:autoSpaceDN w:val="0"/>
              <w:rPr>
                <w:sz w:val="16"/>
                <w:szCs w:val="16"/>
              </w:rPr>
            </w:pPr>
            <w:r>
              <w:rPr>
                <w:sz w:val="16"/>
                <w:szCs w:val="16"/>
              </w:rPr>
              <w:t>MAY 2011</w:t>
            </w:r>
          </w:p>
        </w:tc>
      </w:tr>
      <w:tr w:rsidR="00701047" w:rsidRPr="004C1764" w14:paraId="3AC384B5"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19490F8" w14:textId="77777777" w:rsidR="00701047" w:rsidRPr="004C1764" w:rsidRDefault="00701047" w:rsidP="001966E9">
            <w:pPr>
              <w:autoSpaceDE w:val="0"/>
              <w:autoSpaceDN w:val="0"/>
              <w:rPr>
                <w:sz w:val="16"/>
                <w:szCs w:val="16"/>
              </w:rPr>
            </w:pPr>
            <w:r>
              <w:rPr>
                <w:sz w:val="16"/>
                <w:szCs w:val="16"/>
              </w:rPr>
              <w:t>52.204-10</w:t>
            </w:r>
          </w:p>
        </w:tc>
        <w:tc>
          <w:tcPr>
            <w:tcW w:w="7650" w:type="dxa"/>
            <w:tcBorders>
              <w:top w:val="single" w:sz="4" w:space="0" w:color="auto"/>
              <w:left w:val="single" w:sz="4" w:space="0" w:color="auto"/>
              <w:bottom w:val="single" w:sz="4" w:space="0" w:color="auto"/>
              <w:right w:val="single" w:sz="4" w:space="0" w:color="auto"/>
            </w:tcBorders>
          </w:tcPr>
          <w:p w14:paraId="1B8A6AA3" w14:textId="77777777" w:rsidR="00701047" w:rsidRDefault="00701047" w:rsidP="001966E9">
            <w:pPr>
              <w:autoSpaceDE w:val="0"/>
              <w:autoSpaceDN w:val="0"/>
              <w:rPr>
                <w:sz w:val="16"/>
                <w:szCs w:val="16"/>
              </w:rPr>
            </w:pPr>
            <w:r>
              <w:rPr>
                <w:sz w:val="16"/>
                <w:szCs w:val="16"/>
              </w:rPr>
              <w:t xml:space="preserve">Reporting </w:t>
            </w:r>
            <w:proofErr w:type="spellStart"/>
            <w:r>
              <w:rPr>
                <w:sz w:val="16"/>
                <w:szCs w:val="16"/>
              </w:rPr>
              <w:t>Executivee</w:t>
            </w:r>
            <w:proofErr w:type="spellEnd"/>
            <w:r>
              <w:rPr>
                <w:sz w:val="16"/>
                <w:szCs w:val="16"/>
              </w:rPr>
              <w:t xml:space="preserve"> Compensation and </w:t>
            </w:r>
            <w:proofErr w:type="spellStart"/>
            <w:r>
              <w:rPr>
                <w:sz w:val="16"/>
                <w:szCs w:val="16"/>
              </w:rPr>
              <w:t>Firt</w:t>
            </w:r>
            <w:proofErr w:type="spellEnd"/>
            <w:r>
              <w:rPr>
                <w:sz w:val="16"/>
                <w:szCs w:val="16"/>
              </w:rPr>
              <w:t>-Tier Subcontract Awards</w:t>
            </w:r>
          </w:p>
          <w:p w14:paraId="2829C250" w14:textId="77777777" w:rsidR="00701047" w:rsidRPr="001D1048" w:rsidRDefault="00701047" w:rsidP="001966E9">
            <w:pPr>
              <w:autoSpaceDE w:val="0"/>
              <w:autoSpaceDN w:val="0"/>
              <w:rPr>
                <w:i/>
                <w:sz w:val="16"/>
                <w:szCs w:val="16"/>
              </w:rPr>
            </w:pPr>
            <w:r w:rsidRPr="001D1048">
              <w:rPr>
                <w:i/>
                <w:sz w:val="16"/>
                <w:szCs w:val="16"/>
              </w:rPr>
              <w:t>Applies if Seller meets the first tier subcontract thresholds specified in the clause. Seller is to send information to Buyer so that Buyer can comply with the reporting requirements of (d).</w:t>
            </w:r>
          </w:p>
        </w:tc>
        <w:tc>
          <w:tcPr>
            <w:tcW w:w="1170" w:type="dxa"/>
            <w:tcBorders>
              <w:top w:val="single" w:sz="4" w:space="0" w:color="auto"/>
              <w:left w:val="single" w:sz="4" w:space="0" w:color="auto"/>
              <w:bottom w:val="single" w:sz="4" w:space="0" w:color="auto"/>
              <w:right w:val="single" w:sz="4" w:space="0" w:color="auto"/>
            </w:tcBorders>
          </w:tcPr>
          <w:p w14:paraId="65103B65" w14:textId="77777777" w:rsidR="00701047" w:rsidRPr="004C1764" w:rsidRDefault="00701047" w:rsidP="001966E9">
            <w:pPr>
              <w:autoSpaceDE w:val="0"/>
              <w:autoSpaceDN w:val="0"/>
              <w:rPr>
                <w:sz w:val="16"/>
                <w:szCs w:val="16"/>
              </w:rPr>
            </w:pPr>
            <w:r>
              <w:rPr>
                <w:sz w:val="16"/>
                <w:szCs w:val="16"/>
              </w:rPr>
              <w:t>JUN 2020</w:t>
            </w:r>
          </w:p>
        </w:tc>
      </w:tr>
      <w:tr w:rsidR="00701047" w:rsidRPr="004C1764" w14:paraId="7FCE95D7"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A2C9C5D" w14:textId="77777777" w:rsidR="00701047" w:rsidRPr="004C1764" w:rsidRDefault="00701047" w:rsidP="001966E9">
            <w:pPr>
              <w:autoSpaceDE w:val="0"/>
              <w:autoSpaceDN w:val="0"/>
              <w:rPr>
                <w:sz w:val="16"/>
                <w:szCs w:val="16"/>
              </w:rPr>
            </w:pPr>
            <w:r w:rsidRPr="004C1764">
              <w:rPr>
                <w:sz w:val="16"/>
                <w:szCs w:val="16"/>
              </w:rPr>
              <w:t xml:space="preserve">52.204-19 </w:t>
            </w:r>
          </w:p>
        </w:tc>
        <w:tc>
          <w:tcPr>
            <w:tcW w:w="7650" w:type="dxa"/>
            <w:tcBorders>
              <w:top w:val="single" w:sz="4" w:space="0" w:color="auto"/>
              <w:left w:val="single" w:sz="4" w:space="0" w:color="auto"/>
              <w:bottom w:val="single" w:sz="4" w:space="0" w:color="auto"/>
              <w:right w:val="single" w:sz="4" w:space="0" w:color="auto"/>
            </w:tcBorders>
          </w:tcPr>
          <w:p w14:paraId="7C778CA0" w14:textId="77777777" w:rsidR="00701047" w:rsidRDefault="00701047" w:rsidP="001966E9">
            <w:pPr>
              <w:autoSpaceDE w:val="0"/>
              <w:autoSpaceDN w:val="0"/>
              <w:rPr>
                <w:sz w:val="16"/>
                <w:szCs w:val="16"/>
              </w:rPr>
            </w:pPr>
            <w:r w:rsidRPr="004C1764">
              <w:rPr>
                <w:sz w:val="16"/>
                <w:szCs w:val="16"/>
              </w:rPr>
              <w:t>Incorporation by Reference of Representations and Certifications.</w:t>
            </w:r>
          </w:p>
          <w:p w14:paraId="115AC519" w14:textId="77777777" w:rsidR="00701047" w:rsidRPr="004C1764" w:rsidRDefault="00701047" w:rsidP="001966E9">
            <w:pPr>
              <w:autoSpaceDE w:val="0"/>
              <w:autoSpaceDN w:val="0"/>
              <w:rPr>
                <w:sz w:val="16"/>
                <w:szCs w:val="16"/>
              </w:rPr>
            </w:pPr>
            <w:r w:rsidRPr="00151933">
              <w:rPr>
                <w:i/>
                <w:sz w:val="16"/>
                <w:szCs w:val="16"/>
              </w:rPr>
              <w:t>Applies if the Contract Work requires access to classified information.</w:t>
            </w:r>
            <w:r w:rsidRPr="004C1764">
              <w:rPr>
                <w:sz w:val="16"/>
                <w:szCs w:val="16"/>
              </w:rPr>
              <w:t xml:space="preserve"> </w:t>
            </w:r>
          </w:p>
        </w:tc>
        <w:tc>
          <w:tcPr>
            <w:tcW w:w="1170" w:type="dxa"/>
            <w:tcBorders>
              <w:top w:val="single" w:sz="4" w:space="0" w:color="auto"/>
              <w:left w:val="single" w:sz="4" w:space="0" w:color="auto"/>
              <w:bottom w:val="single" w:sz="4" w:space="0" w:color="auto"/>
              <w:right w:val="single" w:sz="4" w:space="0" w:color="auto"/>
            </w:tcBorders>
          </w:tcPr>
          <w:p w14:paraId="62480401" w14:textId="77777777" w:rsidR="00701047" w:rsidRPr="004C1764" w:rsidRDefault="00701047" w:rsidP="001966E9">
            <w:pPr>
              <w:autoSpaceDE w:val="0"/>
              <w:autoSpaceDN w:val="0"/>
              <w:rPr>
                <w:sz w:val="16"/>
                <w:szCs w:val="16"/>
              </w:rPr>
            </w:pPr>
            <w:r w:rsidRPr="004C1764">
              <w:rPr>
                <w:sz w:val="16"/>
                <w:szCs w:val="16"/>
              </w:rPr>
              <w:t xml:space="preserve">DEC 2014 </w:t>
            </w:r>
          </w:p>
        </w:tc>
      </w:tr>
      <w:tr w:rsidR="00701047" w:rsidRPr="00924359" w14:paraId="17823FB9"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357667F" w14:textId="77777777" w:rsidR="00701047" w:rsidRPr="00924359" w:rsidRDefault="00701047" w:rsidP="001966E9">
            <w:pPr>
              <w:autoSpaceDE w:val="0"/>
              <w:autoSpaceDN w:val="0"/>
              <w:rPr>
                <w:sz w:val="16"/>
                <w:szCs w:val="16"/>
              </w:rPr>
            </w:pPr>
            <w:r w:rsidRPr="00924359">
              <w:rPr>
                <w:sz w:val="16"/>
                <w:szCs w:val="16"/>
              </w:rPr>
              <w:t>52.204-21</w:t>
            </w:r>
          </w:p>
        </w:tc>
        <w:tc>
          <w:tcPr>
            <w:tcW w:w="7650" w:type="dxa"/>
            <w:tcBorders>
              <w:top w:val="single" w:sz="4" w:space="0" w:color="auto"/>
              <w:left w:val="single" w:sz="4" w:space="0" w:color="auto"/>
              <w:bottom w:val="single" w:sz="4" w:space="0" w:color="auto"/>
              <w:right w:val="single" w:sz="4" w:space="0" w:color="auto"/>
            </w:tcBorders>
          </w:tcPr>
          <w:p w14:paraId="3B03E6AF" w14:textId="77777777" w:rsidR="00701047" w:rsidRPr="0071516D" w:rsidRDefault="00701047" w:rsidP="001966E9">
            <w:pPr>
              <w:autoSpaceDE w:val="0"/>
              <w:autoSpaceDN w:val="0"/>
              <w:rPr>
                <w:sz w:val="16"/>
                <w:szCs w:val="16"/>
              </w:rPr>
            </w:pPr>
            <w:r>
              <w:rPr>
                <w:sz w:val="16"/>
                <w:szCs w:val="16"/>
              </w:rPr>
              <w:t>Basic Sa</w:t>
            </w:r>
            <w:r w:rsidRPr="00924359">
              <w:rPr>
                <w:sz w:val="16"/>
                <w:szCs w:val="16"/>
              </w:rPr>
              <w:t>feguarding of Covered Contractor Information Systems</w:t>
            </w:r>
          </w:p>
        </w:tc>
        <w:tc>
          <w:tcPr>
            <w:tcW w:w="1170" w:type="dxa"/>
            <w:tcBorders>
              <w:top w:val="single" w:sz="4" w:space="0" w:color="auto"/>
              <w:left w:val="single" w:sz="4" w:space="0" w:color="auto"/>
              <w:bottom w:val="single" w:sz="4" w:space="0" w:color="auto"/>
              <w:right w:val="single" w:sz="4" w:space="0" w:color="auto"/>
            </w:tcBorders>
          </w:tcPr>
          <w:p w14:paraId="1FB5AB88" w14:textId="7159C459" w:rsidR="00701047" w:rsidRPr="00924359" w:rsidRDefault="005A6B64" w:rsidP="001966E9">
            <w:pPr>
              <w:autoSpaceDE w:val="0"/>
              <w:autoSpaceDN w:val="0"/>
              <w:rPr>
                <w:sz w:val="16"/>
                <w:szCs w:val="16"/>
              </w:rPr>
            </w:pPr>
            <w:r>
              <w:rPr>
                <w:sz w:val="16"/>
                <w:szCs w:val="16"/>
              </w:rPr>
              <w:t>NOV 2021</w:t>
            </w:r>
          </w:p>
        </w:tc>
      </w:tr>
      <w:tr w:rsidR="00701047" w:rsidRPr="00924359" w14:paraId="6908646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AD36256" w14:textId="77777777" w:rsidR="00701047" w:rsidRDefault="00701047" w:rsidP="001966E9">
            <w:pPr>
              <w:autoSpaceDE w:val="0"/>
              <w:autoSpaceDN w:val="0"/>
              <w:rPr>
                <w:sz w:val="16"/>
                <w:szCs w:val="16"/>
              </w:rPr>
            </w:pPr>
            <w:r>
              <w:rPr>
                <w:sz w:val="16"/>
                <w:szCs w:val="16"/>
              </w:rPr>
              <w:lastRenderedPageBreak/>
              <w:t>52.204-23</w:t>
            </w:r>
          </w:p>
        </w:tc>
        <w:tc>
          <w:tcPr>
            <w:tcW w:w="7650" w:type="dxa"/>
            <w:tcBorders>
              <w:top w:val="single" w:sz="4" w:space="0" w:color="auto"/>
              <w:left w:val="single" w:sz="4" w:space="0" w:color="auto"/>
              <w:bottom w:val="single" w:sz="4" w:space="0" w:color="auto"/>
              <w:right w:val="single" w:sz="4" w:space="0" w:color="auto"/>
            </w:tcBorders>
          </w:tcPr>
          <w:p w14:paraId="1A707E0C" w14:textId="77777777" w:rsidR="00701047" w:rsidRDefault="00701047" w:rsidP="001966E9">
            <w:pPr>
              <w:autoSpaceDE w:val="0"/>
              <w:autoSpaceDN w:val="0"/>
              <w:rPr>
                <w:sz w:val="16"/>
                <w:szCs w:val="16"/>
              </w:rPr>
            </w:pPr>
            <w:r>
              <w:rPr>
                <w:sz w:val="16"/>
                <w:szCs w:val="16"/>
              </w:rPr>
              <w:t>Prohibition on Contracting for Hardware, Software, and Services Developed or Provided by Kaspersky Lab and Other Covered Entities</w:t>
            </w:r>
          </w:p>
        </w:tc>
        <w:tc>
          <w:tcPr>
            <w:tcW w:w="1170" w:type="dxa"/>
            <w:tcBorders>
              <w:top w:val="single" w:sz="4" w:space="0" w:color="auto"/>
              <w:left w:val="single" w:sz="4" w:space="0" w:color="auto"/>
              <w:bottom w:val="single" w:sz="4" w:space="0" w:color="auto"/>
              <w:right w:val="single" w:sz="4" w:space="0" w:color="auto"/>
            </w:tcBorders>
          </w:tcPr>
          <w:p w14:paraId="68A04F20" w14:textId="1BCE8CC9" w:rsidR="00701047" w:rsidRDefault="005A6B64" w:rsidP="001966E9">
            <w:pPr>
              <w:autoSpaceDE w:val="0"/>
              <w:autoSpaceDN w:val="0"/>
              <w:rPr>
                <w:sz w:val="16"/>
                <w:szCs w:val="16"/>
              </w:rPr>
            </w:pPr>
            <w:r>
              <w:rPr>
                <w:sz w:val="16"/>
                <w:szCs w:val="16"/>
              </w:rPr>
              <w:t>DEC 2023</w:t>
            </w:r>
          </w:p>
        </w:tc>
      </w:tr>
      <w:tr w:rsidR="00701047" w:rsidRPr="00924359" w14:paraId="4C024386"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1FFAA58" w14:textId="77777777" w:rsidR="00701047" w:rsidRPr="00924359" w:rsidRDefault="00701047" w:rsidP="001966E9">
            <w:pPr>
              <w:autoSpaceDE w:val="0"/>
              <w:autoSpaceDN w:val="0"/>
              <w:rPr>
                <w:sz w:val="16"/>
                <w:szCs w:val="16"/>
              </w:rPr>
            </w:pPr>
            <w:r>
              <w:rPr>
                <w:sz w:val="16"/>
                <w:szCs w:val="16"/>
              </w:rPr>
              <w:t>52.204-25</w:t>
            </w:r>
          </w:p>
        </w:tc>
        <w:tc>
          <w:tcPr>
            <w:tcW w:w="7650" w:type="dxa"/>
            <w:tcBorders>
              <w:top w:val="single" w:sz="4" w:space="0" w:color="auto"/>
              <w:left w:val="single" w:sz="4" w:space="0" w:color="auto"/>
              <w:bottom w:val="single" w:sz="4" w:space="0" w:color="auto"/>
              <w:right w:val="single" w:sz="4" w:space="0" w:color="auto"/>
            </w:tcBorders>
          </w:tcPr>
          <w:p w14:paraId="4836A1EC" w14:textId="77777777" w:rsidR="00701047" w:rsidRPr="00924359" w:rsidRDefault="00701047" w:rsidP="001966E9">
            <w:pPr>
              <w:autoSpaceDE w:val="0"/>
              <w:autoSpaceDN w:val="0"/>
              <w:rPr>
                <w:sz w:val="16"/>
                <w:szCs w:val="16"/>
              </w:rPr>
            </w:pPr>
            <w:r>
              <w:rPr>
                <w:sz w:val="16"/>
                <w:szCs w:val="16"/>
              </w:rPr>
              <w:t>Prohibition on Contracting for Certain Telecommunications and Video Surveillance Services or Equipment</w:t>
            </w:r>
          </w:p>
        </w:tc>
        <w:tc>
          <w:tcPr>
            <w:tcW w:w="1170" w:type="dxa"/>
            <w:tcBorders>
              <w:top w:val="single" w:sz="4" w:space="0" w:color="auto"/>
              <w:left w:val="single" w:sz="4" w:space="0" w:color="auto"/>
              <w:bottom w:val="single" w:sz="4" w:space="0" w:color="auto"/>
              <w:right w:val="single" w:sz="4" w:space="0" w:color="auto"/>
            </w:tcBorders>
          </w:tcPr>
          <w:p w14:paraId="72EEBE2A" w14:textId="5DFBB7A3" w:rsidR="00701047" w:rsidRPr="00924359" w:rsidRDefault="005A6B64" w:rsidP="001966E9">
            <w:pPr>
              <w:autoSpaceDE w:val="0"/>
              <w:autoSpaceDN w:val="0"/>
              <w:rPr>
                <w:sz w:val="16"/>
                <w:szCs w:val="16"/>
              </w:rPr>
            </w:pPr>
            <w:r>
              <w:rPr>
                <w:sz w:val="16"/>
                <w:szCs w:val="16"/>
              </w:rPr>
              <w:t>NOV 2021</w:t>
            </w:r>
          </w:p>
        </w:tc>
      </w:tr>
      <w:tr w:rsidR="005A6B64" w:rsidRPr="00DF2AC3" w14:paraId="501CBB7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E007D30" w14:textId="5EC74602" w:rsidR="005A6B64" w:rsidRPr="00DF2AC3" w:rsidRDefault="005A6B64" w:rsidP="001966E9">
            <w:pPr>
              <w:autoSpaceDE w:val="0"/>
              <w:autoSpaceDN w:val="0"/>
              <w:rPr>
                <w:sz w:val="16"/>
                <w:szCs w:val="16"/>
              </w:rPr>
            </w:pPr>
            <w:r>
              <w:rPr>
                <w:sz w:val="16"/>
                <w:szCs w:val="16"/>
              </w:rPr>
              <w:t>52.204-27</w:t>
            </w:r>
          </w:p>
        </w:tc>
        <w:tc>
          <w:tcPr>
            <w:tcW w:w="7650" w:type="dxa"/>
            <w:tcBorders>
              <w:top w:val="single" w:sz="4" w:space="0" w:color="auto"/>
              <w:left w:val="single" w:sz="4" w:space="0" w:color="auto"/>
              <w:bottom w:val="single" w:sz="4" w:space="0" w:color="auto"/>
              <w:right w:val="single" w:sz="4" w:space="0" w:color="auto"/>
            </w:tcBorders>
          </w:tcPr>
          <w:p w14:paraId="23CF7B3F" w14:textId="5B343ED1" w:rsidR="005A6B64" w:rsidRPr="00DF2AC3" w:rsidRDefault="005A6B64" w:rsidP="001966E9">
            <w:pPr>
              <w:autoSpaceDE w:val="0"/>
              <w:autoSpaceDN w:val="0"/>
              <w:rPr>
                <w:sz w:val="16"/>
                <w:szCs w:val="16"/>
              </w:rPr>
            </w:pPr>
            <w:r>
              <w:rPr>
                <w:sz w:val="16"/>
                <w:szCs w:val="16"/>
              </w:rPr>
              <w:t>Prohibition on ByteDance Covered Application</w:t>
            </w:r>
          </w:p>
        </w:tc>
        <w:tc>
          <w:tcPr>
            <w:tcW w:w="1170" w:type="dxa"/>
            <w:tcBorders>
              <w:top w:val="single" w:sz="4" w:space="0" w:color="auto"/>
              <w:left w:val="single" w:sz="4" w:space="0" w:color="auto"/>
              <w:bottom w:val="single" w:sz="4" w:space="0" w:color="auto"/>
              <w:right w:val="single" w:sz="4" w:space="0" w:color="auto"/>
            </w:tcBorders>
          </w:tcPr>
          <w:p w14:paraId="69B7ED6F" w14:textId="1ADA3C35" w:rsidR="005A6B64" w:rsidRPr="00DF2AC3" w:rsidRDefault="005A6B64" w:rsidP="001966E9">
            <w:pPr>
              <w:autoSpaceDE w:val="0"/>
              <w:autoSpaceDN w:val="0"/>
              <w:rPr>
                <w:sz w:val="16"/>
                <w:szCs w:val="16"/>
              </w:rPr>
            </w:pPr>
            <w:r>
              <w:rPr>
                <w:sz w:val="16"/>
                <w:szCs w:val="16"/>
              </w:rPr>
              <w:t>JUN 2023</w:t>
            </w:r>
          </w:p>
        </w:tc>
      </w:tr>
      <w:tr w:rsidR="00701047" w:rsidRPr="00DF2AC3" w14:paraId="2FDC4205"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DE545AC" w14:textId="77777777" w:rsidR="00701047" w:rsidRPr="00DF2AC3" w:rsidRDefault="00701047" w:rsidP="001966E9">
            <w:pPr>
              <w:autoSpaceDE w:val="0"/>
              <w:autoSpaceDN w:val="0"/>
              <w:rPr>
                <w:sz w:val="16"/>
                <w:szCs w:val="16"/>
              </w:rPr>
            </w:pPr>
            <w:r w:rsidRPr="00DF2AC3">
              <w:rPr>
                <w:sz w:val="16"/>
                <w:szCs w:val="16"/>
              </w:rPr>
              <w:t xml:space="preserve">52.209-6 </w:t>
            </w:r>
          </w:p>
        </w:tc>
        <w:tc>
          <w:tcPr>
            <w:tcW w:w="7650" w:type="dxa"/>
            <w:tcBorders>
              <w:top w:val="single" w:sz="4" w:space="0" w:color="auto"/>
              <w:left w:val="single" w:sz="4" w:space="0" w:color="auto"/>
              <w:bottom w:val="single" w:sz="4" w:space="0" w:color="auto"/>
              <w:right w:val="single" w:sz="4" w:space="0" w:color="auto"/>
            </w:tcBorders>
          </w:tcPr>
          <w:p w14:paraId="2FAE90BB" w14:textId="77777777" w:rsidR="00701047" w:rsidRDefault="00701047" w:rsidP="001966E9">
            <w:pPr>
              <w:autoSpaceDE w:val="0"/>
              <w:autoSpaceDN w:val="0"/>
              <w:rPr>
                <w:sz w:val="16"/>
                <w:szCs w:val="16"/>
              </w:rPr>
            </w:pPr>
            <w:r w:rsidRPr="00DF2AC3">
              <w:rPr>
                <w:sz w:val="16"/>
                <w:szCs w:val="16"/>
              </w:rPr>
              <w:t xml:space="preserve">Protecting the Government's Interest When Subcontracting With Contractors Debarred, Suspended, or Proposed for Debarment </w:t>
            </w:r>
          </w:p>
          <w:p w14:paraId="56F32714" w14:textId="77777777" w:rsidR="00701047" w:rsidRPr="00DF2AC3" w:rsidRDefault="00701047" w:rsidP="001966E9">
            <w:pPr>
              <w:autoSpaceDE w:val="0"/>
              <w:autoSpaceDN w:val="0"/>
              <w:rPr>
                <w:i/>
                <w:sz w:val="16"/>
                <w:szCs w:val="16"/>
                <w:u w:val="single"/>
              </w:rPr>
            </w:pPr>
            <w:r>
              <w:rPr>
                <w:i/>
                <w:sz w:val="16"/>
                <w:szCs w:val="16"/>
                <w:u w:val="single"/>
              </w:rPr>
              <w:t>Applies if this Contract exceeds $35,000 and is not a subcontract for commercially available off the shelf items. Seller is to provide notices to Buyer so that Buyer can fulfill its reporting obligations under this clause. Note 5 applies</w:t>
            </w:r>
          </w:p>
        </w:tc>
        <w:tc>
          <w:tcPr>
            <w:tcW w:w="1170" w:type="dxa"/>
            <w:tcBorders>
              <w:top w:val="single" w:sz="4" w:space="0" w:color="auto"/>
              <w:left w:val="single" w:sz="4" w:space="0" w:color="auto"/>
              <w:bottom w:val="single" w:sz="4" w:space="0" w:color="auto"/>
              <w:right w:val="single" w:sz="4" w:space="0" w:color="auto"/>
            </w:tcBorders>
          </w:tcPr>
          <w:p w14:paraId="492F1F9A" w14:textId="1CC0C009" w:rsidR="00701047" w:rsidRPr="00DF2AC3" w:rsidRDefault="00C9479D" w:rsidP="001966E9">
            <w:pPr>
              <w:autoSpaceDE w:val="0"/>
              <w:autoSpaceDN w:val="0"/>
              <w:rPr>
                <w:sz w:val="16"/>
                <w:szCs w:val="16"/>
              </w:rPr>
            </w:pPr>
            <w:r>
              <w:rPr>
                <w:sz w:val="16"/>
                <w:szCs w:val="16"/>
              </w:rPr>
              <w:t>JAN 2025</w:t>
            </w:r>
            <w:r w:rsidR="00701047" w:rsidRPr="00DF2AC3">
              <w:rPr>
                <w:sz w:val="16"/>
                <w:szCs w:val="16"/>
              </w:rPr>
              <w:t xml:space="preserve"> </w:t>
            </w:r>
          </w:p>
        </w:tc>
      </w:tr>
      <w:tr w:rsidR="00701047" w:rsidRPr="004C1764" w14:paraId="01068057"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D86D792" w14:textId="77777777" w:rsidR="00701047" w:rsidRPr="004C1764" w:rsidRDefault="00701047" w:rsidP="001966E9">
            <w:pPr>
              <w:autoSpaceDE w:val="0"/>
              <w:autoSpaceDN w:val="0"/>
              <w:rPr>
                <w:sz w:val="16"/>
                <w:szCs w:val="16"/>
              </w:rPr>
            </w:pPr>
            <w:r w:rsidRPr="004C1764">
              <w:rPr>
                <w:sz w:val="16"/>
                <w:szCs w:val="16"/>
              </w:rPr>
              <w:t xml:space="preserve">52.209-9 </w:t>
            </w:r>
          </w:p>
        </w:tc>
        <w:tc>
          <w:tcPr>
            <w:tcW w:w="7650" w:type="dxa"/>
            <w:tcBorders>
              <w:top w:val="single" w:sz="4" w:space="0" w:color="auto"/>
              <w:left w:val="single" w:sz="4" w:space="0" w:color="auto"/>
              <w:bottom w:val="single" w:sz="4" w:space="0" w:color="auto"/>
              <w:right w:val="single" w:sz="4" w:space="0" w:color="auto"/>
            </w:tcBorders>
          </w:tcPr>
          <w:p w14:paraId="5908BF66" w14:textId="77777777" w:rsidR="00701047" w:rsidRPr="004C1764" w:rsidRDefault="00701047" w:rsidP="001966E9">
            <w:pPr>
              <w:autoSpaceDE w:val="0"/>
              <w:autoSpaceDN w:val="0"/>
              <w:rPr>
                <w:sz w:val="16"/>
                <w:szCs w:val="16"/>
              </w:rPr>
            </w:pPr>
            <w:r w:rsidRPr="004C1764">
              <w:rPr>
                <w:sz w:val="16"/>
                <w:szCs w:val="16"/>
              </w:rPr>
              <w:t xml:space="preserve">Updates of Publicly Available Information Regarding Responsibility Matters </w:t>
            </w:r>
          </w:p>
        </w:tc>
        <w:tc>
          <w:tcPr>
            <w:tcW w:w="1170" w:type="dxa"/>
            <w:tcBorders>
              <w:top w:val="single" w:sz="4" w:space="0" w:color="auto"/>
              <w:left w:val="single" w:sz="4" w:space="0" w:color="auto"/>
              <w:bottom w:val="single" w:sz="4" w:space="0" w:color="auto"/>
              <w:right w:val="single" w:sz="4" w:space="0" w:color="auto"/>
            </w:tcBorders>
          </w:tcPr>
          <w:p w14:paraId="3FA39135" w14:textId="77777777" w:rsidR="00701047" w:rsidRPr="004C1764" w:rsidRDefault="00701047" w:rsidP="001966E9">
            <w:pPr>
              <w:autoSpaceDE w:val="0"/>
              <w:autoSpaceDN w:val="0"/>
              <w:rPr>
                <w:sz w:val="16"/>
                <w:szCs w:val="16"/>
              </w:rPr>
            </w:pPr>
            <w:r w:rsidRPr="004C1764">
              <w:rPr>
                <w:sz w:val="16"/>
                <w:szCs w:val="16"/>
              </w:rPr>
              <w:t xml:space="preserve">OCT 2018 </w:t>
            </w:r>
          </w:p>
        </w:tc>
      </w:tr>
      <w:tr w:rsidR="00701047" w:rsidRPr="00DF2AC3" w14:paraId="296D9FF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1763429" w14:textId="77777777" w:rsidR="00701047" w:rsidRPr="00DF2AC3" w:rsidRDefault="00701047" w:rsidP="001966E9">
            <w:pPr>
              <w:autoSpaceDE w:val="0"/>
              <w:autoSpaceDN w:val="0"/>
              <w:rPr>
                <w:sz w:val="16"/>
                <w:szCs w:val="16"/>
              </w:rPr>
            </w:pPr>
            <w:r w:rsidRPr="00DF2AC3">
              <w:rPr>
                <w:sz w:val="16"/>
                <w:szCs w:val="16"/>
              </w:rPr>
              <w:t xml:space="preserve">52.209-10 </w:t>
            </w:r>
          </w:p>
        </w:tc>
        <w:tc>
          <w:tcPr>
            <w:tcW w:w="7650" w:type="dxa"/>
            <w:tcBorders>
              <w:top w:val="single" w:sz="4" w:space="0" w:color="auto"/>
              <w:left w:val="single" w:sz="4" w:space="0" w:color="auto"/>
              <w:bottom w:val="single" w:sz="4" w:space="0" w:color="auto"/>
              <w:right w:val="single" w:sz="4" w:space="0" w:color="auto"/>
            </w:tcBorders>
          </w:tcPr>
          <w:p w14:paraId="5EBC0FB1" w14:textId="77777777" w:rsidR="00701047" w:rsidRDefault="00701047" w:rsidP="001966E9">
            <w:pPr>
              <w:autoSpaceDE w:val="0"/>
              <w:autoSpaceDN w:val="0"/>
              <w:rPr>
                <w:sz w:val="16"/>
                <w:szCs w:val="16"/>
              </w:rPr>
            </w:pPr>
            <w:r w:rsidRPr="00DF2AC3">
              <w:rPr>
                <w:sz w:val="16"/>
                <w:szCs w:val="16"/>
              </w:rPr>
              <w:t xml:space="preserve">Prohibition on Contracting With Inverted Domestic Corporations </w:t>
            </w:r>
          </w:p>
          <w:p w14:paraId="6FB2D5FC" w14:textId="77777777" w:rsidR="00701047" w:rsidRPr="00DF2AC3" w:rsidRDefault="00701047" w:rsidP="001966E9">
            <w:pPr>
              <w:autoSpaceDE w:val="0"/>
              <w:autoSpaceDN w:val="0"/>
              <w:rPr>
                <w:i/>
                <w:sz w:val="16"/>
                <w:szCs w:val="16"/>
                <w:u w:val="single"/>
              </w:rPr>
            </w:pPr>
            <w:r>
              <w:rPr>
                <w:i/>
                <w:sz w:val="16"/>
                <w:szCs w:val="16"/>
                <w:u w:val="single"/>
              </w:rPr>
              <w:t>Note 3 applies.</w:t>
            </w:r>
          </w:p>
        </w:tc>
        <w:tc>
          <w:tcPr>
            <w:tcW w:w="1170" w:type="dxa"/>
            <w:tcBorders>
              <w:top w:val="single" w:sz="4" w:space="0" w:color="auto"/>
              <w:left w:val="single" w:sz="4" w:space="0" w:color="auto"/>
              <w:bottom w:val="single" w:sz="4" w:space="0" w:color="auto"/>
              <w:right w:val="single" w:sz="4" w:space="0" w:color="auto"/>
            </w:tcBorders>
          </w:tcPr>
          <w:p w14:paraId="3AC818D6" w14:textId="77777777" w:rsidR="00701047" w:rsidRPr="00DF2AC3" w:rsidRDefault="00701047" w:rsidP="001966E9">
            <w:pPr>
              <w:autoSpaceDE w:val="0"/>
              <w:autoSpaceDN w:val="0"/>
              <w:rPr>
                <w:sz w:val="16"/>
                <w:szCs w:val="16"/>
              </w:rPr>
            </w:pPr>
            <w:r w:rsidRPr="00DF2AC3">
              <w:rPr>
                <w:sz w:val="16"/>
                <w:szCs w:val="16"/>
              </w:rPr>
              <w:t xml:space="preserve">NOV 2015 </w:t>
            </w:r>
          </w:p>
        </w:tc>
      </w:tr>
      <w:tr w:rsidR="00701047" w:rsidRPr="00DF2AC3" w14:paraId="06A24C8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D9F6302" w14:textId="77777777" w:rsidR="00701047" w:rsidRPr="00DF2AC3" w:rsidRDefault="00701047" w:rsidP="001966E9">
            <w:pPr>
              <w:autoSpaceDE w:val="0"/>
              <w:autoSpaceDN w:val="0"/>
              <w:rPr>
                <w:sz w:val="16"/>
                <w:szCs w:val="16"/>
              </w:rPr>
            </w:pPr>
            <w:r w:rsidRPr="00DF2AC3">
              <w:rPr>
                <w:sz w:val="16"/>
                <w:szCs w:val="16"/>
              </w:rPr>
              <w:t xml:space="preserve">52.210-1 </w:t>
            </w:r>
          </w:p>
        </w:tc>
        <w:tc>
          <w:tcPr>
            <w:tcW w:w="7650" w:type="dxa"/>
            <w:tcBorders>
              <w:top w:val="single" w:sz="4" w:space="0" w:color="auto"/>
              <w:left w:val="single" w:sz="4" w:space="0" w:color="auto"/>
              <w:bottom w:val="single" w:sz="4" w:space="0" w:color="auto"/>
              <w:right w:val="single" w:sz="4" w:space="0" w:color="auto"/>
            </w:tcBorders>
          </w:tcPr>
          <w:p w14:paraId="16A6231D" w14:textId="77777777" w:rsidR="00701047" w:rsidRPr="00DF2AC3" w:rsidRDefault="00701047" w:rsidP="001966E9">
            <w:pPr>
              <w:autoSpaceDE w:val="0"/>
              <w:autoSpaceDN w:val="0"/>
              <w:rPr>
                <w:sz w:val="16"/>
                <w:szCs w:val="16"/>
              </w:rPr>
            </w:pPr>
            <w:r w:rsidRPr="00DF2AC3">
              <w:rPr>
                <w:sz w:val="16"/>
                <w:szCs w:val="16"/>
              </w:rPr>
              <w:t xml:space="preserve">Market Research </w:t>
            </w:r>
          </w:p>
        </w:tc>
        <w:tc>
          <w:tcPr>
            <w:tcW w:w="1170" w:type="dxa"/>
            <w:tcBorders>
              <w:top w:val="single" w:sz="4" w:space="0" w:color="auto"/>
              <w:left w:val="single" w:sz="4" w:space="0" w:color="auto"/>
              <w:bottom w:val="single" w:sz="4" w:space="0" w:color="auto"/>
              <w:right w:val="single" w:sz="4" w:space="0" w:color="auto"/>
            </w:tcBorders>
          </w:tcPr>
          <w:p w14:paraId="7E9DCBD9" w14:textId="77777777" w:rsidR="00701047" w:rsidRPr="00DF2AC3" w:rsidRDefault="00701047" w:rsidP="001966E9">
            <w:pPr>
              <w:autoSpaceDE w:val="0"/>
              <w:autoSpaceDN w:val="0"/>
              <w:rPr>
                <w:sz w:val="16"/>
                <w:szCs w:val="16"/>
              </w:rPr>
            </w:pPr>
            <w:r w:rsidRPr="00DF2AC3">
              <w:rPr>
                <w:sz w:val="16"/>
                <w:szCs w:val="16"/>
              </w:rPr>
              <w:t xml:space="preserve">JUN 2020 </w:t>
            </w:r>
          </w:p>
        </w:tc>
      </w:tr>
      <w:tr w:rsidR="00701047" w:rsidRPr="00DF2AC3" w14:paraId="27CFF5A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B5DB055" w14:textId="77777777" w:rsidR="00701047" w:rsidRPr="00DF2AC3" w:rsidRDefault="00701047" w:rsidP="001966E9">
            <w:pPr>
              <w:autoSpaceDE w:val="0"/>
              <w:autoSpaceDN w:val="0"/>
              <w:rPr>
                <w:sz w:val="16"/>
                <w:szCs w:val="16"/>
              </w:rPr>
            </w:pPr>
            <w:r>
              <w:rPr>
                <w:sz w:val="16"/>
                <w:szCs w:val="16"/>
              </w:rPr>
              <w:t>52.211-5</w:t>
            </w:r>
          </w:p>
        </w:tc>
        <w:tc>
          <w:tcPr>
            <w:tcW w:w="7650" w:type="dxa"/>
            <w:tcBorders>
              <w:top w:val="single" w:sz="4" w:space="0" w:color="auto"/>
              <w:left w:val="single" w:sz="4" w:space="0" w:color="auto"/>
              <w:bottom w:val="single" w:sz="4" w:space="0" w:color="auto"/>
              <w:right w:val="single" w:sz="4" w:space="0" w:color="auto"/>
            </w:tcBorders>
          </w:tcPr>
          <w:p w14:paraId="74425A95" w14:textId="77777777" w:rsidR="00701047" w:rsidRDefault="00701047" w:rsidP="001966E9">
            <w:pPr>
              <w:autoSpaceDE w:val="0"/>
              <w:autoSpaceDN w:val="0"/>
              <w:rPr>
                <w:sz w:val="16"/>
                <w:szCs w:val="16"/>
              </w:rPr>
            </w:pPr>
            <w:r>
              <w:rPr>
                <w:sz w:val="16"/>
                <w:szCs w:val="16"/>
              </w:rPr>
              <w:t>Material Requirements</w:t>
            </w:r>
          </w:p>
          <w:p w14:paraId="3099FEB1" w14:textId="77777777" w:rsidR="00701047" w:rsidRPr="001D1048" w:rsidRDefault="00701047" w:rsidP="001966E9">
            <w:pPr>
              <w:autoSpaceDE w:val="0"/>
              <w:autoSpaceDN w:val="0"/>
              <w:rPr>
                <w:i/>
                <w:sz w:val="16"/>
                <w:szCs w:val="16"/>
              </w:rPr>
            </w:pPr>
            <w:r w:rsidRPr="001D1048">
              <w:rPr>
                <w:i/>
                <w:sz w:val="16"/>
                <w:szCs w:val="16"/>
              </w:rPr>
              <w:t>Note 2 applies to (d) and (e).</w:t>
            </w:r>
          </w:p>
        </w:tc>
        <w:tc>
          <w:tcPr>
            <w:tcW w:w="1170" w:type="dxa"/>
            <w:tcBorders>
              <w:top w:val="single" w:sz="4" w:space="0" w:color="auto"/>
              <w:left w:val="single" w:sz="4" w:space="0" w:color="auto"/>
              <w:bottom w:val="single" w:sz="4" w:space="0" w:color="auto"/>
              <w:right w:val="single" w:sz="4" w:space="0" w:color="auto"/>
            </w:tcBorders>
          </w:tcPr>
          <w:p w14:paraId="1ECC89D2" w14:textId="77777777" w:rsidR="00701047" w:rsidRPr="00DF2AC3" w:rsidRDefault="00701047" w:rsidP="001966E9">
            <w:pPr>
              <w:autoSpaceDE w:val="0"/>
              <w:autoSpaceDN w:val="0"/>
              <w:rPr>
                <w:sz w:val="16"/>
                <w:szCs w:val="16"/>
              </w:rPr>
            </w:pPr>
            <w:r>
              <w:rPr>
                <w:sz w:val="16"/>
                <w:szCs w:val="16"/>
              </w:rPr>
              <w:t>AUG 2000</w:t>
            </w:r>
          </w:p>
        </w:tc>
      </w:tr>
      <w:tr w:rsidR="00701047" w:rsidRPr="00DF2AC3" w14:paraId="5453297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00F3877" w14:textId="77777777" w:rsidR="00701047" w:rsidRPr="00DF2AC3" w:rsidRDefault="00701047" w:rsidP="001966E9">
            <w:pPr>
              <w:autoSpaceDE w:val="0"/>
              <w:autoSpaceDN w:val="0"/>
              <w:rPr>
                <w:sz w:val="16"/>
                <w:szCs w:val="16"/>
              </w:rPr>
            </w:pPr>
            <w:r>
              <w:rPr>
                <w:sz w:val="16"/>
                <w:szCs w:val="16"/>
              </w:rPr>
              <w:t>52.211-14</w:t>
            </w:r>
          </w:p>
        </w:tc>
        <w:tc>
          <w:tcPr>
            <w:tcW w:w="7650" w:type="dxa"/>
            <w:tcBorders>
              <w:top w:val="single" w:sz="4" w:space="0" w:color="auto"/>
              <w:left w:val="single" w:sz="4" w:space="0" w:color="auto"/>
              <w:bottom w:val="single" w:sz="4" w:space="0" w:color="auto"/>
              <w:right w:val="single" w:sz="4" w:space="0" w:color="auto"/>
            </w:tcBorders>
          </w:tcPr>
          <w:p w14:paraId="12F62DA9" w14:textId="77777777" w:rsidR="00701047" w:rsidRPr="00D46C85" w:rsidRDefault="00701047" w:rsidP="001966E9">
            <w:pPr>
              <w:autoSpaceDE w:val="0"/>
              <w:autoSpaceDN w:val="0"/>
              <w:rPr>
                <w:sz w:val="16"/>
                <w:szCs w:val="16"/>
              </w:rPr>
            </w:pPr>
            <w:r w:rsidRPr="00D46C85">
              <w:rPr>
                <w:sz w:val="16"/>
                <w:szCs w:val="16"/>
              </w:rPr>
              <w:t>Notice Priority Rating for National Defense Use, Emergency Preparedness, and Energy Use Program [DO order]</w:t>
            </w:r>
          </w:p>
        </w:tc>
        <w:tc>
          <w:tcPr>
            <w:tcW w:w="1170" w:type="dxa"/>
            <w:tcBorders>
              <w:top w:val="single" w:sz="4" w:space="0" w:color="auto"/>
              <w:left w:val="single" w:sz="4" w:space="0" w:color="auto"/>
              <w:bottom w:val="single" w:sz="4" w:space="0" w:color="auto"/>
              <w:right w:val="single" w:sz="4" w:space="0" w:color="auto"/>
            </w:tcBorders>
          </w:tcPr>
          <w:p w14:paraId="09426CC3" w14:textId="77777777" w:rsidR="00701047" w:rsidRPr="00DF2AC3" w:rsidRDefault="00701047" w:rsidP="001966E9">
            <w:pPr>
              <w:autoSpaceDE w:val="0"/>
              <w:autoSpaceDN w:val="0"/>
              <w:rPr>
                <w:sz w:val="16"/>
                <w:szCs w:val="16"/>
              </w:rPr>
            </w:pPr>
            <w:r>
              <w:rPr>
                <w:sz w:val="16"/>
                <w:szCs w:val="16"/>
              </w:rPr>
              <w:t>APR 2008</w:t>
            </w:r>
          </w:p>
        </w:tc>
      </w:tr>
      <w:tr w:rsidR="00701047" w:rsidRPr="00DF2AC3" w14:paraId="1B7D6E5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5699B29" w14:textId="77777777" w:rsidR="00701047" w:rsidRPr="00DF2AC3" w:rsidRDefault="00701047" w:rsidP="001966E9">
            <w:pPr>
              <w:autoSpaceDE w:val="0"/>
              <w:autoSpaceDN w:val="0"/>
              <w:rPr>
                <w:sz w:val="16"/>
                <w:szCs w:val="16"/>
              </w:rPr>
            </w:pPr>
            <w:r>
              <w:rPr>
                <w:sz w:val="16"/>
                <w:szCs w:val="16"/>
              </w:rPr>
              <w:t>52.211-15</w:t>
            </w:r>
          </w:p>
        </w:tc>
        <w:tc>
          <w:tcPr>
            <w:tcW w:w="7650" w:type="dxa"/>
            <w:tcBorders>
              <w:top w:val="single" w:sz="4" w:space="0" w:color="auto"/>
              <w:left w:val="single" w:sz="4" w:space="0" w:color="auto"/>
              <w:bottom w:val="single" w:sz="4" w:space="0" w:color="auto"/>
              <w:right w:val="single" w:sz="4" w:space="0" w:color="auto"/>
            </w:tcBorders>
          </w:tcPr>
          <w:p w14:paraId="0F7235D6" w14:textId="77777777" w:rsidR="00701047" w:rsidRPr="00DF2AC3" w:rsidRDefault="00701047" w:rsidP="001966E9">
            <w:pPr>
              <w:autoSpaceDE w:val="0"/>
              <w:autoSpaceDN w:val="0"/>
              <w:rPr>
                <w:sz w:val="16"/>
                <w:szCs w:val="16"/>
              </w:rPr>
            </w:pPr>
            <w:r>
              <w:rPr>
                <w:sz w:val="16"/>
                <w:szCs w:val="16"/>
              </w:rPr>
              <w:t>Defense Priority and Allocation Requirements</w:t>
            </w:r>
          </w:p>
        </w:tc>
        <w:tc>
          <w:tcPr>
            <w:tcW w:w="1170" w:type="dxa"/>
            <w:tcBorders>
              <w:top w:val="single" w:sz="4" w:space="0" w:color="auto"/>
              <w:left w:val="single" w:sz="4" w:space="0" w:color="auto"/>
              <w:bottom w:val="single" w:sz="4" w:space="0" w:color="auto"/>
              <w:right w:val="single" w:sz="4" w:space="0" w:color="auto"/>
            </w:tcBorders>
          </w:tcPr>
          <w:p w14:paraId="2B88003A" w14:textId="77777777" w:rsidR="00701047" w:rsidRPr="00DF2AC3" w:rsidRDefault="00701047" w:rsidP="001966E9">
            <w:pPr>
              <w:autoSpaceDE w:val="0"/>
              <w:autoSpaceDN w:val="0"/>
              <w:rPr>
                <w:sz w:val="16"/>
                <w:szCs w:val="16"/>
              </w:rPr>
            </w:pPr>
            <w:r>
              <w:rPr>
                <w:sz w:val="16"/>
                <w:szCs w:val="16"/>
              </w:rPr>
              <w:t>APR 2008</w:t>
            </w:r>
          </w:p>
        </w:tc>
      </w:tr>
      <w:tr w:rsidR="00701047" w:rsidRPr="00DF2AC3" w14:paraId="55C51782"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5FFAF97" w14:textId="77777777" w:rsidR="00701047" w:rsidRPr="00DF2AC3" w:rsidRDefault="00701047" w:rsidP="001966E9">
            <w:pPr>
              <w:autoSpaceDE w:val="0"/>
              <w:autoSpaceDN w:val="0"/>
              <w:rPr>
                <w:sz w:val="16"/>
                <w:szCs w:val="16"/>
              </w:rPr>
            </w:pPr>
            <w:r>
              <w:rPr>
                <w:sz w:val="16"/>
                <w:szCs w:val="16"/>
              </w:rPr>
              <w:t>52.215-2</w:t>
            </w:r>
          </w:p>
        </w:tc>
        <w:tc>
          <w:tcPr>
            <w:tcW w:w="7650" w:type="dxa"/>
            <w:tcBorders>
              <w:top w:val="single" w:sz="4" w:space="0" w:color="auto"/>
              <w:left w:val="single" w:sz="4" w:space="0" w:color="auto"/>
              <w:bottom w:val="single" w:sz="4" w:space="0" w:color="auto"/>
              <w:right w:val="single" w:sz="4" w:space="0" w:color="auto"/>
            </w:tcBorders>
          </w:tcPr>
          <w:p w14:paraId="2D000A79" w14:textId="77777777" w:rsidR="00701047" w:rsidRDefault="00701047" w:rsidP="001966E9">
            <w:pPr>
              <w:autoSpaceDE w:val="0"/>
              <w:autoSpaceDN w:val="0"/>
              <w:rPr>
                <w:sz w:val="16"/>
                <w:szCs w:val="16"/>
              </w:rPr>
            </w:pPr>
            <w:r>
              <w:rPr>
                <w:sz w:val="16"/>
                <w:szCs w:val="16"/>
              </w:rPr>
              <w:t xml:space="preserve">Audit and Records -- Negotiation </w:t>
            </w:r>
          </w:p>
          <w:p w14:paraId="759E9CE5" w14:textId="77777777" w:rsidR="00701047" w:rsidRPr="001D1048" w:rsidRDefault="00701047" w:rsidP="001966E9">
            <w:pPr>
              <w:autoSpaceDE w:val="0"/>
              <w:autoSpaceDN w:val="0"/>
              <w:rPr>
                <w:i/>
                <w:sz w:val="16"/>
                <w:szCs w:val="16"/>
              </w:rPr>
            </w:pPr>
            <w:r w:rsidRPr="001D1048">
              <w:rPr>
                <w:i/>
                <w:sz w:val="16"/>
                <w:szCs w:val="16"/>
              </w:rPr>
              <w:t>Applies if the Contract value exceeds $150,000; applicable if: (1) Seller is required to furnish cost or pricing data, or (2) the Contract requires Seller to furnish cost, funding or performance reports, or (3) this is an incentive or re-determinable type contract.</w:t>
            </w:r>
          </w:p>
        </w:tc>
        <w:tc>
          <w:tcPr>
            <w:tcW w:w="1170" w:type="dxa"/>
            <w:tcBorders>
              <w:top w:val="single" w:sz="4" w:space="0" w:color="auto"/>
              <w:left w:val="single" w:sz="4" w:space="0" w:color="auto"/>
              <w:bottom w:val="single" w:sz="4" w:space="0" w:color="auto"/>
              <w:right w:val="single" w:sz="4" w:space="0" w:color="auto"/>
            </w:tcBorders>
          </w:tcPr>
          <w:p w14:paraId="60F5EE55" w14:textId="77777777" w:rsidR="00701047" w:rsidRPr="00DF2AC3" w:rsidRDefault="00701047" w:rsidP="001966E9">
            <w:pPr>
              <w:autoSpaceDE w:val="0"/>
              <w:autoSpaceDN w:val="0"/>
              <w:rPr>
                <w:sz w:val="16"/>
                <w:szCs w:val="16"/>
              </w:rPr>
            </w:pPr>
            <w:r>
              <w:rPr>
                <w:sz w:val="16"/>
                <w:szCs w:val="16"/>
              </w:rPr>
              <w:t>JUN 2020</w:t>
            </w:r>
          </w:p>
        </w:tc>
      </w:tr>
      <w:tr w:rsidR="00701047" w:rsidRPr="00DF2AC3" w14:paraId="5BCADE0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523ADE6" w14:textId="77777777" w:rsidR="00701047" w:rsidRPr="00DF2AC3" w:rsidRDefault="00701047" w:rsidP="001966E9">
            <w:pPr>
              <w:autoSpaceDE w:val="0"/>
              <w:autoSpaceDN w:val="0"/>
              <w:rPr>
                <w:sz w:val="16"/>
                <w:szCs w:val="16"/>
              </w:rPr>
            </w:pPr>
            <w:r>
              <w:rPr>
                <w:sz w:val="16"/>
                <w:szCs w:val="16"/>
              </w:rPr>
              <w:t>52.215-8</w:t>
            </w:r>
          </w:p>
        </w:tc>
        <w:tc>
          <w:tcPr>
            <w:tcW w:w="7650" w:type="dxa"/>
            <w:tcBorders>
              <w:top w:val="single" w:sz="4" w:space="0" w:color="auto"/>
              <w:left w:val="single" w:sz="4" w:space="0" w:color="auto"/>
              <w:bottom w:val="single" w:sz="4" w:space="0" w:color="auto"/>
              <w:right w:val="single" w:sz="4" w:space="0" w:color="auto"/>
            </w:tcBorders>
          </w:tcPr>
          <w:p w14:paraId="44D2F199" w14:textId="77777777" w:rsidR="00701047" w:rsidRPr="00DF2AC3" w:rsidRDefault="00701047" w:rsidP="001966E9">
            <w:pPr>
              <w:autoSpaceDE w:val="0"/>
              <w:autoSpaceDN w:val="0"/>
              <w:rPr>
                <w:sz w:val="16"/>
                <w:szCs w:val="16"/>
              </w:rPr>
            </w:pPr>
            <w:r>
              <w:rPr>
                <w:sz w:val="16"/>
                <w:szCs w:val="16"/>
              </w:rPr>
              <w:t>Order of Precedence – Uniform Contract Format</w:t>
            </w:r>
          </w:p>
        </w:tc>
        <w:tc>
          <w:tcPr>
            <w:tcW w:w="1170" w:type="dxa"/>
            <w:tcBorders>
              <w:top w:val="single" w:sz="4" w:space="0" w:color="auto"/>
              <w:left w:val="single" w:sz="4" w:space="0" w:color="auto"/>
              <w:bottom w:val="single" w:sz="4" w:space="0" w:color="auto"/>
              <w:right w:val="single" w:sz="4" w:space="0" w:color="auto"/>
            </w:tcBorders>
          </w:tcPr>
          <w:p w14:paraId="6B8B5864" w14:textId="77777777" w:rsidR="00701047" w:rsidRPr="00DF2AC3" w:rsidRDefault="00701047" w:rsidP="001966E9">
            <w:pPr>
              <w:autoSpaceDE w:val="0"/>
              <w:autoSpaceDN w:val="0"/>
              <w:rPr>
                <w:sz w:val="16"/>
                <w:szCs w:val="16"/>
              </w:rPr>
            </w:pPr>
            <w:r>
              <w:rPr>
                <w:sz w:val="16"/>
                <w:szCs w:val="16"/>
              </w:rPr>
              <w:t>OCT 1997</w:t>
            </w:r>
          </w:p>
        </w:tc>
      </w:tr>
      <w:tr w:rsidR="00701047" w:rsidRPr="00DF2AC3" w14:paraId="4F0EA659"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0B57DF4" w14:textId="77777777" w:rsidR="00701047" w:rsidRPr="00DF2AC3" w:rsidRDefault="00701047" w:rsidP="001966E9">
            <w:pPr>
              <w:autoSpaceDE w:val="0"/>
              <w:autoSpaceDN w:val="0"/>
              <w:rPr>
                <w:sz w:val="16"/>
                <w:szCs w:val="16"/>
              </w:rPr>
            </w:pPr>
            <w:r w:rsidRPr="00DF2AC3">
              <w:rPr>
                <w:sz w:val="16"/>
                <w:szCs w:val="16"/>
              </w:rPr>
              <w:t xml:space="preserve">52.215-11 </w:t>
            </w:r>
          </w:p>
        </w:tc>
        <w:tc>
          <w:tcPr>
            <w:tcW w:w="7650" w:type="dxa"/>
            <w:tcBorders>
              <w:top w:val="single" w:sz="4" w:space="0" w:color="auto"/>
              <w:left w:val="single" w:sz="4" w:space="0" w:color="auto"/>
              <w:bottom w:val="single" w:sz="4" w:space="0" w:color="auto"/>
              <w:right w:val="single" w:sz="4" w:space="0" w:color="auto"/>
            </w:tcBorders>
          </w:tcPr>
          <w:p w14:paraId="1DADBC54" w14:textId="77777777" w:rsidR="00701047" w:rsidRDefault="00701047" w:rsidP="001966E9">
            <w:pPr>
              <w:autoSpaceDE w:val="0"/>
              <w:autoSpaceDN w:val="0"/>
              <w:rPr>
                <w:sz w:val="16"/>
                <w:szCs w:val="16"/>
              </w:rPr>
            </w:pPr>
            <w:r w:rsidRPr="00DF2AC3">
              <w:rPr>
                <w:sz w:val="16"/>
                <w:szCs w:val="16"/>
              </w:rPr>
              <w:t xml:space="preserve">Price Reduction for Defective Certified Cost or Pricing Data--Modifications </w:t>
            </w:r>
          </w:p>
          <w:p w14:paraId="2D1EAF52" w14:textId="77777777" w:rsidR="00701047" w:rsidRPr="00DF2AC3" w:rsidRDefault="00701047" w:rsidP="001966E9">
            <w:pPr>
              <w:autoSpaceDE w:val="0"/>
              <w:autoSpaceDN w:val="0"/>
              <w:rPr>
                <w:i/>
                <w:sz w:val="16"/>
                <w:szCs w:val="16"/>
                <w:u w:val="single"/>
              </w:rPr>
            </w:pPr>
            <w:r>
              <w:rPr>
                <w:i/>
                <w:sz w:val="16"/>
                <w:szCs w:val="16"/>
                <w:u w:val="single"/>
              </w:rPr>
              <w:t xml:space="preserve">Applies if submission of certified cost or pricing data is required for modifications. Note 4 applies. Rights and obligations under this clause shall survive completion of the work and final payment under this contract. </w:t>
            </w:r>
          </w:p>
        </w:tc>
        <w:tc>
          <w:tcPr>
            <w:tcW w:w="1170" w:type="dxa"/>
            <w:tcBorders>
              <w:top w:val="single" w:sz="4" w:space="0" w:color="auto"/>
              <w:left w:val="single" w:sz="4" w:space="0" w:color="auto"/>
              <w:bottom w:val="single" w:sz="4" w:space="0" w:color="auto"/>
              <w:right w:val="single" w:sz="4" w:space="0" w:color="auto"/>
            </w:tcBorders>
          </w:tcPr>
          <w:p w14:paraId="0D38973D" w14:textId="77777777" w:rsidR="00701047" w:rsidRPr="00DF2AC3" w:rsidRDefault="00701047" w:rsidP="001966E9">
            <w:pPr>
              <w:autoSpaceDE w:val="0"/>
              <w:autoSpaceDN w:val="0"/>
              <w:rPr>
                <w:sz w:val="16"/>
                <w:szCs w:val="16"/>
              </w:rPr>
            </w:pPr>
            <w:r w:rsidRPr="00DF2AC3">
              <w:rPr>
                <w:sz w:val="16"/>
                <w:szCs w:val="16"/>
              </w:rPr>
              <w:t xml:space="preserve">JUN 2020 </w:t>
            </w:r>
          </w:p>
        </w:tc>
      </w:tr>
      <w:tr w:rsidR="00701047" w:rsidRPr="00DF2AC3" w14:paraId="477A0DAA"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0107E1A" w14:textId="77777777" w:rsidR="00701047" w:rsidRPr="00DF2AC3" w:rsidRDefault="00701047" w:rsidP="001966E9">
            <w:pPr>
              <w:autoSpaceDE w:val="0"/>
              <w:autoSpaceDN w:val="0"/>
              <w:rPr>
                <w:sz w:val="16"/>
                <w:szCs w:val="16"/>
              </w:rPr>
            </w:pPr>
            <w:r>
              <w:rPr>
                <w:sz w:val="16"/>
                <w:szCs w:val="16"/>
              </w:rPr>
              <w:t>52.215-13</w:t>
            </w:r>
          </w:p>
        </w:tc>
        <w:tc>
          <w:tcPr>
            <w:tcW w:w="7650" w:type="dxa"/>
            <w:tcBorders>
              <w:top w:val="single" w:sz="4" w:space="0" w:color="auto"/>
              <w:left w:val="single" w:sz="4" w:space="0" w:color="auto"/>
              <w:bottom w:val="single" w:sz="4" w:space="0" w:color="auto"/>
              <w:right w:val="single" w:sz="4" w:space="0" w:color="auto"/>
            </w:tcBorders>
          </w:tcPr>
          <w:p w14:paraId="13C24FCA" w14:textId="77777777" w:rsidR="00701047" w:rsidRDefault="00701047" w:rsidP="001966E9">
            <w:pPr>
              <w:autoSpaceDE w:val="0"/>
              <w:autoSpaceDN w:val="0"/>
              <w:rPr>
                <w:sz w:val="16"/>
                <w:szCs w:val="16"/>
              </w:rPr>
            </w:pPr>
            <w:r>
              <w:rPr>
                <w:sz w:val="16"/>
                <w:szCs w:val="16"/>
              </w:rPr>
              <w:t>Subcontractor Certified Cost or Pricing Data Modifications</w:t>
            </w:r>
          </w:p>
          <w:p w14:paraId="207BAF89" w14:textId="77777777" w:rsidR="00701047" w:rsidRPr="001D1048" w:rsidRDefault="00701047" w:rsidP="001966E9">
            <w:pPr>
              <w:autoSpaceDE w:val="0"/>
              <w:autoSpaceDN w:val="0"/>
              <w:rPr>
                <w:i/>
                <w:sz w:val="16"/>
                <w:szCs w:val="16"/>
              </w:rPr>
            </w:pPr>
            <w:r w:rsidRPr="001D1048">
              <w:rPr>
                <w:i/>
                <w:sz w:val="16"/>
                <w:szCs w:val="16"/>
              </w:rPr>
              <w:t>Applies if submission of certified cost or pricing data is required for modifications. Note 4 applies. “Government” means “Buyer” in paragraph (e)(1). Rights and obligations under this clause shall survive completion of the work and final payment under this Contract.</w:t>
            </w:r>
          </w:p>
        </w:tc>
        <w:tc>
          <w:tcPr>
            <w:tcW w:w="1170" w:type="dxa"/>
            <w:tcBorders>
              <w:top w:val="single" w:sz="4" w:space="0" w:color="auto"/>
              <w:left w:val="single" w:sz="4" w:space="0" w:color="auto"/>
              <w:bottom w:val="single" w:sz="4" w:space="0" w:color="auto"/>
              <w:right w:val="single" w:sz="4" w:space="0" w:color="auto"/>
            </w:tcBorders>
          </w:tcPr>
          <w:p w14:paraId="4409CFEA" w14:textId="77777777" w:rsidR="00701047" w:rsidRPr="00DF2AC3" w:rsidRDefault="00701047" w:rsidP="001966E9">
            <w:pPr>
              <w:autoSpaceDE w:val="0"/>
              <w:autoSpaceDN w:val="0"/>
              <w:rPr>
                <w:sz w:val="16"/>
                <w:szCs w:val="16"/>
              </w:rPr>
            </w:pPr>
            <w:r>
              <w:rPr>
                <w:sz w:val="16"/>
                <w:szCs w:val="16"/>
              </w:rPr>
              <w:t>JUN 2020</w:t>
            </w:r>
          </w:p>
        </w:tc>
      </w:tr>
      <w:tr w:rsidR="00701047" w:rsidRPr="004C1764" w14:paraId="038A7F1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06AFB71" w14:textId="77777777" w:rsidR="00701047" w:rsidRPr="004C1764" w:rsidRDefault="00701047" w:rsidP="001966E9">
            <w:pPr>
              <w:autoSpaceDE w:val="0"/>
              <w:autoSpaceDN w:val="0"/>
              <w:rPr>
                <w:sz w:val="16"/>
                <w:szCs w:val="16"/>
              </w:rPr>
            </w:pPr>
            <w:r w:rsidRPr="004C1764">
              <w:rPr>
                <w:sz w:val="16"/>
                <w:szCs w:val="16"/>
              </w:rPr>
              <w:t xml:space="preserve">52.215-19 </w:t>
            </w:r>
          </w:p>
        </w:tc>
        <w:tc>
          <w:tcPr>
            <w:tcW w:w="7650" w:type="dxa"/>
            <w:tcBorders>
              <w:top w:val="single" w:sz="4" w:space="0" w:color="auto"/>
              <w:left w:val="single" w:sz="4" w:space="0" w:color="auto"/>
              <w:bottom w:val="single" w:sz="4" w:space="0" w:color="auto"/>
              <w:right w:val="single" w:sz="4" w:space="0" w:color="auto"/>
            </w:tcBorders>
          </w:tcPr>
          <w:p w14:paraId="133CD8DF" w14:textId="77777777" w:rsidR="00701047" w:rsidRDefault="00701047" w:rsidP="001966E9">
            <w:pPr>
              <w:autoSpaceDE w:val="0"/>
              <w:autoSpaceDN w:val="0"/>
              <w:rPr>
                <w:sz w:val="16"/>
                <w:szCs w:val="16"/>
              </w:rPr>
            </w:pPr>
            <w:r w:rsidRPr="004C1764">
              <w:rPr>
                <w:sz w:val="16"/>
                <w:szCs w:val="16"/>
              </w:rPr>
              <w:t xml:space="preserve">Notification of Ownership Changes </w:t>
            </w:r>
          </w:p>
          <w:p w14:paraId="2058AD0B" w14:textId="77777777" w:rsidR="00701047" w:rsidRPr="00DF2AC3" w:rsidRDefault="00701047" w:rsidP="001966E9">
            <w:pPr>
              <w:autoSpaceDE w:val="0"/>
              <w:autoSpaceDN w:val="0"/>
              <w:rPr>
                <w:i/>
                <w:sz w:val="16"/>
                <w:szCs w:val="16"/>
                <w:u w:val="single"/>
              </w:rPr>
            </w:pPr>
            <w:r>
              <w:rPr>
                <w:i/>
                <w:sz w:val="16"/>
                <w:szCs w:val="16"/>
                <w:u w:val="single"/>
              </w:rPr>
              <w:t>Applies if this contract meets the requirements of FAR 15.408(</w:t>
            </w:r>
            <w:proofErr w:type="spellStart"/>
            <w:r>
              <w:rPr>
                <w:i/>
                <w:sz w:val="16"/>
                <w:szCs w:val="16"/>
                <w:u w:val="single"/>
              </w:rPr>
              <w:t>i</w:t>
            </w:r>
            <w:proofErr w:type="spellEnd"/>
            <w:r>
              <w:rPr>
                <w:i/>
                <w:sz w:val="16"/>
                <w:szCs w:val="16"/>
                <w:u w:val="single"/>
              </w:rPr>
              <w:t>). Note 5 applies.</w:t>
            </w:r>
          </w:p>
        </w:tc>
        <w:tc>
          <w:tcPr>
            <w:tcW w:w="1170" w:type="dxa"/>
            <w:tcBorders>
              <w:top w:val="single" w:sz="4" w:space="0" w:color="auto"/>
              <w:left w:val="single" w:sz="4" w:space="0" w:color="auto"/>
              <w:bottom w:val="single" w:sz="4" w:space="0" w:color="auto"/>
              <w:right w:val="single" w:sz="4" w:space="0" w:color="auto"/>
            </w:tcBorders>
          </w:tcPr>
          <w:p w14:paraId="04F34429" w14:textId="77777777" w:rsidR="00701047" w:rsidRPr="004C1764" w:rsidRDefault="00701047" w:rsidP="001966E9">
            <w:pPr>
              <w:autoSpaceDE w:val="0"/>
              <w:autoSpaceDN w:val="0"/>
              <w:rPr>
                <w:sz w:val="16"/>
                <w:szCs w:val="16"/>
              </w:rPr>
            </w:pPr>
            <w:r w:rsidRPr="004C1764">
              <w:rPr>
                <w:sz w:val="16"/>
                <w:szCs w:val="16"/>
              </w:rPr>
              <w:t xml:space="preserve">OCT 1997 </w:t>
            </w:r>
          </w:p>
        </w:tc>
      </w:tr>
      <w:tr w:rsidR="00701047" w:rsidRPr="004C1764" w14:paraId="5C936A8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33B2112" w14:textId="77777777" w:rsidR="00701047" w:rsidRPr="004C1764" w:rsidRDefault="00701047" w:rsidP="001966E9">
            <w:pPr>
              <w:autoSpaceDE w:val="0"/>
              <w:autoSpaceDN w:val="0"/>
              <w:rPr>
                <w:sz w:val="16"/>
                <w:szCs w:val="16"/>
              </w:rPr>
            </w:pPr>
            <w:r>
              <w:rPr>
                <w:sz w:val="16"/>
                <w:szCs w:val="16"/>
              </w:rPr>
              <w:t>52.215-20</w:t>
            </w:r>
            <w:r w:rsidRPr="004C1764">
              <w:rPr>
                <w:sz w:val="16"/>
                <w:szCs w:val="16"/>
              </w:rPr>
              <w:t xml:space="preserve"> </w:t>
            </w:r>
          </w:p>
        </w:tc>
        <w:tc>
          <w:tcPr>
            <w:tcW w:w="7650" w:type="dxa"/>
            <w:tcBorders>
              <w:top w:val="single" w:sz="4" w:space="0" w:color="auto"/>
              <w:left w:val="single" w:sz="4" w:space="0" w:color="auto"/>
              <w:bottom w:val="single" w:sz="4" w:space="0" w:color="auto"/>
              <w:right w:val="single" w:sz="4" w:space="0" w:color="auto"/>
            </w:tcBorders>
          </w:tcPr>
          <w:p w14:paraId="3E70AFD1" w14:textId="77777777" w:rsidR="00701047" w:rsidRDefault="00701047" w:rsidP="001966E9">
            <w:pPr>
              <w:autoSpaceDE w:val="0"/>
              <w:autoSpaceDN w:val="0"/>
              <w:rPr>
                <w:sz w:val="16"/>
                <w:szCs w:val="16"/>
              </w:rPr>
            </w:pPr>
          </w:p>
          <w:p w14:paraId="0415BD92" w14:textId="77777777" w:rsidR="00701047" w:rsidRPr="00DF2AC3" w:rsidRDefault="00701047" w:rsidP="001966E9">
            <w:pPr>
              <w:autoSpaceDE w:val="0"/>
              <w:autoSpaceDN w:val="0"/>
              <w:rPr>
                <w:i/>
                <w:sz w:val="16"/>
                <w:szCs w:val="16"/>
                <w:u w:val="single"/>
              </w:rPr>
            </w:pPr>
            <w:r>
              <w:rPr>
                <w:i/>
                <w:sz w:val="16"/>
                <w:szCs w:val="16"/>
                <w:u w:val="single"/>
              </w:rPr>
              <w:t>Applies if this contract meets the requirements of FAR 15.408(</w:t>
            </w:r>
            <w:proofErr w:type="spellStart"/>
            <w:r>
              <w:rPr>
                <w:i/>
                <w:sz w:val="16"/>
                <w:szCs w:val="16"/>
                <w:u w:val="single"/>
              </w:rPr>
              <w:t>i</w:t>
            </w:r>
            <w:proofErr w:type="spellEnd"/>
            <w:r>
              <w:rPr>
                <w:i/>
                <w:sz w:val="16"/>
                <w:szCs w:val="16"/>
                <w:u w:val="single"/>
              </w:rPr>
              <w:t>). Note 5 applies.</w:t>
            </w:r>
          </w:p>
        </w:tc>
        <w:tc>
          <w:tcPr>
            <w:tcW w:w="1170" w:type="dxa"/>
            <w:tcBorders>
              <w:top w:val="single" w:sz="4" w:space="0" w:color="auto"/>
              <w:left w:val="single" w:sz="4" w:space="0" w:color="auto"/>
              <w:bottom w:val="single" w:sz="4" w:space="0" w:color="auto"/>
              <w:right w:val="single" w:sz="4" w:space="0" w:color="auto"/>
            </w:tcBorders>
          </w:tcPr>
          <w:p w14:paraId="511638F2" w14:textId="77777777" w:rsidR="00701047" w:rsidRPr="004C1764" w:rsidRDefault="00701047" w:rsidP="001966E9">
            <w:pPr>
              <w:autoSpaceDE w:val="0"/>
              <w:autoSpaceDN w:val="0"/>
              <w:rPr>
                <w:sz w:val="16"/>
                <w:szCs w:val="16"/>
              </w:rPr>
            </w:pPr>
            <w:r>
              <w:rPr>
                <w:sz w:val="16"/>
                <w:szCs w:val="16"/>
              </w:rPr>
              <w:t>OCT 2010</w:t>
            </w:r>
            <w:r w:rsidRPr="004C1764">
              <w:rPr>
                <w:sz w:val="16"/>
                <w:szCs w:val="16"/>
              </w:rPr>
              <w:t xml:space="preserve"> </w:t>
            </w:r>
          </w:p>
        </w:tc>
      </w:tr>
      <w:tr w:rsidR="00701047" w:rsidRPr="00DF2AC3" w14:paraId="7A9C80B6"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E6A1230" w14:textId="77777777" w:rsidR="00701047" w:rsidRPr="00DF2AC3" w:rsidRDefault="00701047" w:rsidP="001966E9">
            <w:pPr>
              <w:autoSpaceDE w:val="0"/>
              <w:autoSpaceDN w:val="0"/>
              <w:rPr>
                <w:sz w:val="16"/>
                <w:szCs w:val="16"/>
              </w:rPr>
            </w:pPr>
            <w:r w:rsidRPr="00DF2AC3">
              <w:rPr>
                <w:sz w:val="16"/>
                <w:szCs w:val="16"/>
              </w:rPr>
              <w:t xml:space="preserve">52.215-21 </w:t>
            </w:r>
          </w:p>
        </w:tc>
        <w:tc>
          <w:tcPr>
            <w:tcW w:w="7650" w:type="dxa"/>
            <w:tcBorders>
              <w:top w:val="single" w:sz="4" w:space="0" w:color="auto"/>
              <w:left w:val="single" w:sz="4" w:space="0" w:color="auto"/>
              <w:bottom w:val="single" w:sz="4" w:space="0" w:color="auto"/>
              <w:right w:val="single" w:sz="4" w:space="0" w:color="auto"/>
            </w:tcBorders>
          </w:tcPr>
          <w:p w14:paraId="664872CF" w14:textId="77777777" w:rsidR="00701047" w:rsidRDefault="00701047" w:rsidP="001966E9">
            <w:pPr>
              <w:autoSpaceDE w:val="0"/>
              <w:autoSpaceDN w:val="0"/>
              <w:rPr>
                <w:sz w:val="16"/>
                <w:szCs w:val="16"/>
              </w:rPr>
            </w:pPr>
            <w:r w:rsidRPr="00DF2AC3">
              <w:rPr>
                <w:sz w:val="16"/>
                <w:szCs w:val="16"/>
              </w:rPr>
              <w:t xml:space="preserve">Requirements for Certified Cost or Pricing Data and Data Other Than Certified Cost or Pricing Data -- Modifications </w:t>
            </w:r>
          </w:p>
          <w:p w14:paraId="046951F5" w14:textId="77777777" w:rsidR="00701047" w:rsidRPr="00DF2AC3" w:rsidRDefault="00701047" w:rsidP="001966E9">
            <w:pPr>
              <w:autoSpaceDE w:val="0"/>
              <w:autoSpaceDN w:val="0"/>
              <w:rPr>
                <w:i/>
                <w:sz w:val="16"/>
                <w:szCs w:val="16"/>
                <w:u w:val="single"/>
              </w:rPr>
            </w:pPr>
            <w:r>
              <w:rPr>
                <w:i/>
                <w:sz w:val="16"/>
                <w:szCs w:val="16"/>
                <w:u w:val="single"/>
              </w:rPr>
              <w:t>Note 5 Applies</w:t>
            </w:r>
          </w:p>
        </w:tc>
        <w:tc>
          <w:tcPr>
            <w:tcW w:w="1170" w:type="dxa"/>
            <w:tcBorders>
              <w:top w:val="single" w:sz="4" w:space="0" w:color="auto"/>
              <w:left w:val="single" w:sz="4" w:space="0" w:color="auto"/>
              <w:bottom w:val="single" w:sz="4" w:space="0" w:color="auto"/>
              <w:right w:val="single" w:sz="4" w:space="0" w:color="auto"/>
            </w:tcBorders>
          </w:tcPr>
          <w:p w14:paraId="5779E6EA" w14:textId="2993C840" w:rsidR="00701047" w:rsidRPr="00DF2AC3" w:rsidRDefault="00C9479D" w:rsidP="001966E9">
            <w:pPr>
              <w:autoSpaceDE w:val="0"/>
              <w:autoSpaceDN w:val="0"/>
              <w:rPr>
                <w:sz w:val="16"/>
                <w:szCs w:val="16"/>
              </w:rPr>
            </w:pPr>
            <w:r>
              <w:rPr>
                <w:sz w:val="16"/>
                <w:szCs w:val="16"/>
              </w:rPr>
              <w:t>NOV 2021</w:t>
            </w:r>
            <w:r w:rsidR="00701047" w:rsidRPr="00DF2AC3">
              <w:rPr>
                <w:sz w:val="16"/>
                <w:szCs w:val="16"/>
              </w:rPr>
              <w:t xml:space="preserve"> </w:t>
            </w:r>
          </w:p>
        </w:tc>
      </w:tr>
      <w:tr w:rsidR="00701047" w:rsidRPr="004C1764" w14:paraId="3AB2F347"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102C0EC" w14:textId="77777777" w:rsidR="00701047" w:rsidRPr="004C1764" w:rsidRDefault="00701047" w:rsidP="001966E9">
            <w:pPr>
              <w:autoSpaceDE w:val="0"/>
              <w:autoSpaceDN w:val="0"/>
              <w:rPr>
                <w:sz w:val="16"/>
                <w:szCs w:val="16"/>
              </w:rPr>
            </w:pPr>
            <w:r w:rsidRPr="004C1764">
              <w:rPr>
                <w:sz w:val="16"/>
                <w:szCs w:val="16"/>
              </w:rPr>
              <w:t xml:space="preserve">52.219-8 </w:t>
            </w:r>
          </w:p>
        </w:tc>
        <w:tc>
          <w:tcPr>
            <w:tcW w:w="7650" w:type="dxa"/>
            <w:tcBorders>
              <w:top w:val="single" w:sz="4" w:space="0" w:color="auto"/>
              <w:left w:val="single" w:sz="4" w:space="0" w:color="auto"/>
              <w:bottom w:val="single" w:sz="4" w:space="0" w:color="auto"/>
              <w:right w:val="single" w:sz="4" w:space="0" w:color="auto"/>
            </w:tcBorders>
          </w:tcPr>
          <w:p w14:paraId="41B012D9" w14:textId="77777777" w:rsidR="00701047" w:rsidRDefault="00701047" w:rsidP="001966E9">
            <w:pPr>
              <w:autoSpaceDE w:val="0"/>
              <w:autoSpaceDN w:val="0"/>
              <w:rPr>
                <w:sz w:val="16"/>
                <w:szCs w:val="16"/>
              </w:rPr>
            </w:pPr>
            <w:r w:rsidRPr="004C1764">
              <w:rPr>
                <w:sz w:val="16"/>
                <w:szCs w:val="16"/>
              </w:rPr>
              <w:t xml:space="preserve">Utilization of Small Business Concerns </w:t>
            </w:r>
          </w:p>
          <w:p w14:paraId="1ACFE501" w14:textId="77777777" w:rsidR="00701047" w:rsidRPr="007E16BF" w:rsidRDefault="00701047" w:rsidP="001966E9">
            <w:pPr>
              <w:autoSpaceDE w:val="0"/>
              <w:autoSpaceDN w:val="0"/>
              <w:rPr>
                <w:i/>
                <w:sz w:val="16"/>
                <w:szCs w:val="16"/>
                <w:u w:val="single"/>
              </w:rPr>
            </w:pPr>
            <w:r>
              <w:rPr>
                <w:i/>
                <w:sz w:val="16"/>
                <w:szCs w:val="16"/>
                <w:u w:val="single"/>
              </w:rPr>
              <w:t>Does not apply to small businesses. Note 5 applies</w:t>
            </w:r>
          </w:p>
        </w:tc>
        <w:tc>
          <w:tcPr>
            <w:tcW w:w="1170" w:type="dxa"/>
            <w:tcBorders>
              <w:top w:val="single" w:sz="4" w:space="0" w:color="auto"/>
              <w:left w:val="single" w:sz="4" w:space="0" w:color="auto"/>
              <w:bottom w:val="single" w:sz="4" w:space="0" w:color="auto"/>
              <w:right w:val="single" w:sz="4" w:space="0" w:color="auto"/>
            </w:tcBorders>
          </w:tcPr>
          <w:p w14:paraId="3491067F" w14:textId="257614D2" w:rsidR="00701047" w:rsidRPr="004C1764" w:rsidRDefault="00C9479D" w:rsidP="001966E9">
            <w:pPr>
              <w:autoSpaceDE w:val="0"/>
              <w:autoSpaceDN w:val="0"/>
              <w:rPr>
                <w:sz w:val="16"/>
                <w:szCs w:val="16"/>
              </w:rPr>
            </w:pPr>
            <w:r>
              <w:rPr>
                <w:sz w:val="16"/>
                <w:szCs w:val="16"/>
              </w:rPr>
              <w:t>JAN 2025</w:t>
            </w:r>
            <w:r w:rsidR="00701047" w:rsidRPr="004C1764">
              <w:rPr>
                <w:sz w:val="16"/>
                <w:szCs w:val="16"/>
              </w:rPr>
              <w:t xml:space="preserve"> </w:t>
            </w:r>
          </w:p>
        </w:tc>
      </w:tr>
      <w:tr w:rsidR="00701047" w:rsidRPr="00DF2AC3" w14:paraId="165AF1F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E2BCD05" w14:textId="77777777" w:rsidR="00701047" w:rsidRPr="00DF2AC3" w:rsidRDefault="00701047" w:rsidP="001966E9">
            <w:pPr>
              <w:autoSpaceDE w:val="0"/>
              <w:autoSpaceDN w:val="0"/>
              <w:rPr>
                <w:sz w:val="16"/>
                <w:szCs w:val="16"/>
              </w:rPr>
            </w:pPr>
            <w:r>
              <w:rPr>
                <w:sz w:val="16"/>
                <w:szCs w:val="16"/>
              </w:rPr>
              <w:t>52.219-9</w:t>
            </w:r>
          </w:p>
        </w:tc>
        <w:tc>
          <w:tcPr>
            <w:tcW w:w="7650" w:type="dxa"/>
            <w:tcBorders>
              <w:top w:val="single" w:sz="4" w:space="0" w:color="auto"/>
              <w:left w:val="single" w:sz="4" w:space="0" w:color="auto"/>
              <w:bottom w:val="single" w:sz="4" w:space="0" w:color="auto"/>
              <w:right w:val="single" w:sz="4" w:space="0" w:color="auto"/>
            </w:tcBorders>
          </w:tcPr>
          <w:p w14:paraId="71653E09" w14:textId="77777777" w:rsidR="00701047" w:rsidRDefault="00701047" w:rsidP="001966E9">
            <w:pPr>
              <w:autoSpaceDE w:val="0"/>
              <w:autoSpaceDN w:val="0"/>
              <w:rPr>
                <w:sz w:val="16"/>
                <w:szCs w:val="16"/>
              </w:rPr>
            </w:pPr>
            <w:r>
              <w:rPr>
                <w:sz w:val="16"/>
                <w:szCs w:val="16"/>
              </w:rPr>
              <w:t>Small Business Subcontracting Plan</w:t>
            </w:r>
          </w:p>
          <w:p w14:paraId="5409DDF9" w14:textId="77777777" w:rsidR="00701047" w:rsidRPr="001D1048" w:rsidRDefault="00701047" w:rsidP="001966E9">
            <w:pPr>
              <w:autoSpaceDE w:val="0"/>
              <w:autoSpaceDN w:val="0"/>
              <w:rPr>
                <w:i/>
                <w:sz w:val="16"/>
                <w:szCs w:val="16"/>
              </w:rPr>
            </w:pPr>
            <w:r w:rsidRPr="001D1048">
              <w:rPr>
                <w:i/>
                <w:sz w:val="16"/>
                <w:szCs w:val="16"/>
              </w:rPr>
              <w:t>Applies if value of Contract equals or exceeds $650,000 except the clause does not apply if Seller is a small business concern. Seller is to provide its subcontracting plan to Buyer so that Buyer can incorporate it as part of Buyer’s own reporting obligations with respect to this clause. Note 5 applies.</w:t>
            </w:r>
          </w:p>
        </w:tc>
        <w:tc>
          <w:tcPr>
            <w:tcW w:w="1170" w:type="dxa"/>
            <w:tcBorders>
              <w:top w:val="single" w:sz="4" w:space="0" w:color="auto"/>
              <w:left w:val="single" w:sz="4" w:space="0" w:color="auto"/>
              <w:bottom w:val="single" w:sz="4" w:space="0" w:color="auto"/>
              <w:right w:val="single" w:sz="4" w:space="0" w:color="auto"/>
            </w:tcBorders>
          </w:tcPr>
          <w:p w14:paraId="1995794B" w14:textId="3E098066" w:rsidR="00701047" w:rsidRPr="00DF2AC3" w:rsidRDefault="00C9479D" w:rsidP="001966E9">
            <w:pPr>
              <w:autoSpaceDE w:val="0"/>
              <w:autoSpaceDN w:val="0"/>
              <w:rPr>
                <w:sz w:val="16"/>
                <w:szCs w:val="16"/>
              </w:rPr>
            </w:pPr>
            <w:r>
              <w:rPr>
                <w:sz w:val="16"/>
                <w:szCs w:val="16"/>
              </w:rPr>
              <w:t>JAN 2025</w:t>
            </w:r>
          </w:p>
        </w:tc>
      </w:tr>
      <w:tr w:rsidR="00701047" w:rsidRPr="00DF2AC3" w14:paraId="45BE8F68"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A83CACA" w14:textId="77777777" w:rsidR="00701047" w:rsidRPr="00DF2AC3" w:rsidRDefault="00701047" w:rsidP="001966E9">
            <w:pPr>
              <w:autoSpaceDE w:val="0"/>
              <w:autoSpaceDN w:val="0"/>
              <w:rPr>
                <w:sz w:val="16"/>
                <w:szCs w:val="16"/>
              </w:rPr>
            </w:pPr>
            <w:r>
              <w:rPr>
                <w:sz w:val="16"/>
                <w:szCs w:val="16"/>
              </w:rPr>
              <w:t>52.219-28</w:t>
            </w:r>
          </w:p>
        </w:tc>
        <w:tc>
          <w:tcPr>
            <w:tcW w:w="7650" w:type="dxa"/>
            <w:tcBorders>
              <w:top w:val="single" w:sz="4" w:space="0" w:color="auto"/>
              <w:left w:val="single" w:sz="4" w:space="0" w:color="auto"/>
              <w:bottom w:val="single" w:sz="4" w:space="0" w:color="auto"/>
              <w:right w:val="single" w:sz="4" w:space="0" w:color="auto"/>
            </w:tcBorders>
          </w:tcPr>
          <w:p w14:paraId="5D0798AC" w14:textId="77777777" w:rsidR="00701047" w:rsidRPr="00DF2AC3" w:rsidRDefault="00701047" w:rsidP="001966E9">
            <w:pPr>
              <w:autoSpaceDE w:val="0"/>
              <w:autoSpaceDN w:val="0"/>
              <w:rPr>
                <w:sz w:val="16"/>
                <w:szCs w:val="16"/>
              </w:rPr>
            </w:pPr>
            <w:r>
              <w:rPr>
                <w:sz w:val="16"/>
                <w:szCs w:val="16"/>
              </w:rPr>
              <w:t>Post-Award Small Business Program Representation</w:t>
            </w:r>
          </w:p>
        </w:tc>
        <w:tc>
          <w:tcPr>
            <w:tcW w:w="1170" w:type="dxa"/>
            <w:tcBorders>
              <w:top w:val="single" w:sz="4" w:space="0" w:color="auto"/>
              <w:left w:val="single" w:sz="4" w:space="0" w:color="auto"/>
              <w:bottom w:val="single" w:sz="4" w:space="0" w:color="auto"/>
              <w:right w:val="single" w:sz="4" w:space="0" w:color="auto"/>
            </w:tcBorders>
          </w:tcPr>
          <w:p w14:paraId="0778F0E7" w14:textId="24767967" w:rsidR="00701047" w:rsidRPr="00DF2AC3" w:rsidRDefault="00C9479D" w:rsidP="001966E9">
            <w:pPr>
              <w:autoSpaceDE w:val="0"/>
              <w:autoSpaceDN w:val="0"/>
              <w:rPr>
                <w:sz w:val="16"/>
                <w:szCs w:val="16"/>
              </w:rPr>
            </w:pPr>
            <w:r>
              <w:rPr>
                <w:sz w:val="16"/>
                <w:szCs w:val="16"/>
              </w:rPr>
              <w:t>JAN 2025</w:t>
            </w:r>
          </w:p>
        </w:tc>
      </w:tr>
      <w:tr w:rsidR="00701047" w:rsidRPr="00DF2AC3" w14:paraId="5018CB0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A90592E" w14:textId="77777777" w:rsidR="00701047" w:rsidRPr="00DF2AC3" w:rsidRDefault="00701047" w:rsidP="001966E9">
            <w:pPr>
              <w:autoSpaceDE w:val="0"/>
              <w:autoSpaceDN w:val="0"/>
              <w:rPr>
                <w:sz w:val="16"/>
                <w:szCs w:val="16"/>
              </w:rPr>
            </w:pPr>
            <w:r w:rsidRPr="00DF2AC3">
              <w:rPr>
                <w:sz w:val="16"/>
                <w:szCs w:val="16"/>
              </w:rPr>
              <w:t xml:space="preserve">52.222-19 </w:t>
            </w:r>
          </w:p>
        </w:tc>
        <w:tc>
          <w:tcPr>
            <w:tcW w:w="7650" w:type="dxa"/>
            <w:tcBorders>
              <w:top w:val="single" w:sz="4" w:space="0" w:color="auto"/>
              <w:left w:val="single" w:sz="4" w:space="0" w:color="auto"/>
              <w:bottom w:val="single" w:sz="4" w:space="0" w:color="auto"/>
              <w:right w:val="single" w:sz="4" w:space="0" w:color="auto"/>
            </w:tcBorders>
          </w:tcPr>
          <w:p w14:paraId="4EBA0FBA" w14:textId="77777777" w:rsidR="00701047" w:rsidRDefault="00701047" w:rsidP="001966E9">
            <w:pPr>
              <w:autoSpaceDE w:val="0"/>
              <w:autoSpaceDN w:val="0"/>
              <w:rPr>
                <w:sz w:val="16"/>
                <w:szCs w:val="16"/>
              </w:rPr>
            </w:pPr>
            <w:r w:rsidRPr="00DF2AC3">
              <w:rPr>
                <w:sz w:val="16"/>
                <w:szCs w:val="16"/>
              </w:rPr>
              <w:t xml:space="preserve">Child Labor -- Cooperation with Authorities and Remedies </w:t>
            </w:r>
          </w:p>
          <w:p w14:paraId="52FA407D" w14:textId="77777777" w:rsidR="00701047" w:rsidRPr="00DF2AC3" w:rsidRDefault="00701047" w:rsidP="001966E9">
            <w:pPr>
              <w:autoSpaceDE w:val="0"/>
              <w:autoSpaceDN w:val="0"/>
              <w:rPr>
                <w:i/>
                <w:sz w:val="16"/>
                <w:szCs w:val="16"/>
                <w:u w:val="single"/>
              </w:rPr>
            </w:pPr>
            <w:r>
              <w:rPr>
                <w:i/>
                <w:sz w:val="16"/>
                <w:szCs w:val="16"/>
                <w:u w:val="single"/>
              </w:rPr>
              <w:t>Note 2 applies for (c) and note 2 for (d) when the Government exercises its rights and remedies against Buyer for Seller’s violation.</w:t>
            </w:r>
          </w:p>
        </w:tc>
        <w:tc>
          <w:tcPr>
            <w:tcW w:w="1170" w:type="dxa"/>
            <w:tcBorders>
              <w:top w:val="single" w:sz="4" w:space="0" w:color="auto"/>
              <w:left w:val="single" w:sz="4" w:space="0" w:color="auto"/>
              <w:bottom w:val="single" w:sz="4" w:space="0" w:color="auto"/>
              <w:right w:val="single" w:sz="4" w:space="0" w:color="auto"/>
            </w:tcBorders>
          </w:tcPr>
          <w:p w14:paraId="6588E728" w14:textId="701C3869" w:rsidR="00701047" w:rsidRPr="00DF2AC3" w:rsidRDefault="00701047" w:rsidP="001966E9">
            <w:pPr>
              <w:autoSpaceDE w:val="0"/>
              <w:autoSpaceDN w:val="0"/>
              <w:rPr>
                <w:sz w:val="16"/>
                <w:szCs w:val="16"/>
              </w:rPr>
            </w:pPr>
            <w:r w:rsidRPr="00DF2AC3">
              <w:rPr>
                <w:sz w:val="16"/>
                <w:szCs w:val="16"/>
              </w:rPr>
              <w:t>JAN 202</w:t>
            </w:r>
            <w:r w:rsidR="00C9479D">
              <w:rPr>
                <w:sz w:val="16"/>
                <w:szCs w:val="16"/>
              </w:rPr>
              <w:t>5</w:t>
            </w:r>
            <w:r w:rsidRPr="00DF2AC3">
              <w:rPr>
                <w:sz w:val="16"/>
                <w:szCs w:val="16"/>
              </w:rPr>
              <w:t xml:space="preserve"> </w:t>
            </w:r>
          </w:p>
        </w:tc>
      </w:tr>
      <w:tr w:rsidR="00701047" w:rsidRPr="004C1764" w14:paraId="76134068"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23117FE" w14:textId="77777777" w:rsidR="00701047" w:rsidRPr="004C1764" w:rsidRDefault="00701047" w:rsidP="001966E9">
            <w:pPr>
              <w:autoSpaceDE w:val="0"/>
              <w:autoSpaceDN w:val="0"/>
              <w:rPr>
                <w:sz w:val="16"/>
                <w:szCs w:val="16"/>
              </w:rPr>
            </w:pPr>
            <w:r>
              <w:rPr>
                <w:sz w:val="16"/>
                <w:szCs w:val="16"/>
              </w:rPr>
              <w:t xml:space="preserve">52.222-20 </w:t>
            </w:r>
          </w:p>
        </w:tc>
        <w:tc>
          <w:tcPr>
            <w:tcW w:w="7650" w:type="dxa"/>
            <w:tcBorders>
              <w:top w:val="single" w:sz="4" w:space="0" w:color="auto"/>
              <w:left w:val="single" w:sz="4" w:space="0" w:color="auto"/>
              <w:bottom w:val="single" w:sz="4" w:space="0" w:color="auto"/>
              <w:right w:val="single" w:sz="4" w:space="0" w:color="auto"/>
            </w:tcBorders>
          </w:tcPr>
          <w:p w14:paraId="10724651" w14:textId="77777777" w:rsidR="00701047" w:rsidRDefault="00701047" w:rsidP="001966E9">
            <w:pPr>
              <w:autoSpaceDE w:val="0"/>
              <w:autoSpaceDN w:val="0"/>
              <w:rPr>
                <w:sz w:val="16"/>
                <w:szCs w:val="16"/>
              </w:rPr>
            </w:pPr>
            <w:r>
              <w:rPr>
                <w:sz w:val="16"/>
                <w:szCs w:val="16"/>
              </w:rPr>
              <w:t xml:space="preserve">Contracts for Materials, Supplies, Articles, and Equipment </w:t>
            </w:r>
          </w:p>
          <w:p w14:paraId="0B003924" w14:textId="77777777" w:rsidR="00701047" w:rsidRPr="001D1048" w:rsidRDefault="00701047" w:rsidP="001966E9">
            <w:pPr>
              <w:autoSpaceDE w:val="0"/>
              <w:autoSpaceDN w:val="0"/>
              <w:rPr>
                <w:i/>
                <w:sz w:val="16"/>
                <w:szCs w:val="16"/>
              </w:rPr>
            </w:pPr>
            <w:r w:rsidRPr="001D1048">
              <w:rPr>
                <w:i/>
                <w:sz w:val="16"/>
                <w:szCs w:val="16"/>
              </w:rPr>
              <w:t>Applies when Contract exceeds or may exceed $15,000. No Note applies.</w:t>
            </w:r>
          </w:p>
        </w:tc>
        <w:tc>
          <w:tcPr>
            <w:tcW w:w="1170" w:type="dxa"/>
            <w:tcBorders>
              <w:top w:val="single" w:sz="4" w:space="0" w:color="auto"/>
              <w:left w:val="single" w:sz="4" w:space="0" w:color="auto"/>
              <w:bottom w:val="single" w:sz="4" w:space="0" w:color="auto"/>
              <w:right w:val="single" w:sz="4" w:space="0" w:color="auto"/>
            </w:tcBorders>
          </w:tcPr>
          <w:p w14:paraId="229CD7E5" w14:textId="77777777" w:rsidR="00701047" w:rsidRPr="004C1764" w:rsidRDefault="00701047" w:rsidP="001966E9">
            <w:pPr>
              <w:autoSpaceDE w:val="0"/>
              <w:autoSpaceDN w:val="0"/>
              <w:rPr>
                <w:sz w:val="16"/>
                <w:szCs w:val="16"/>
              </w:rPr>
            </w:pPr>
            <w:r>
              <w:rPr>
                <w:sz w:val="16"/>
                <w:szCs w:val="16"/>
              </w:rPr>
              <w:t>JUN2020</w:t>
            </w:r>
          </w:p>
        </w:tc>
      </w:tr>
      <w:tr w:rsidR="00701047" w:rsidRPr="004C1764" w14:paraId="49650472"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B9ADC47" w14:textId="77777777" w:rsidR="00701047" w:rsidRPr="004C1764" w:rsidRDefault="00701047" w:rsidP="001966E9">
            <w:pPr>
              <w:autoSpaceDE w:val="0"/>
              <w:autoSpaceDN w:val="0"/>
              <w:rPr>
                <w:sz w:val="16"/>
                <w:szCs w:val="16"/>
              </w:rPr>
            </w:pPr>
            <w:r w:rsidRPr="004C1764">
              <w:rPr>
                <w:sz w:val="16"/>
                <w:szCs w:val="16"/>
              </w:rPr>
              <w:t xml:space="preserve">52.222-21 </w:t>
            </w:r>
          </w:p>
        </w:tc>
        <w:tc>
          <w:tcPr>
            <w:tcW w:w="7650" w:type="dxa"/>
            <w:tcBorders>
              <w:top w:val="single" w:sz="4" w:space="0" w:color="auto"/>
              <w:left w:val="single" w:sz="4" w:space="0" w:color="auto"/>
              <w:bottom w:val="single" w:sz="4" w:space="0" w:color="auto"/>
              <w:right w:val="single" w:sz="4" w:space="0" w:color="auto"/>
            </w:tcBorders>
          </w:tcPr>
          <w:p w14:paraId="5F016B6E" w14:textId="77777777" w:rsidR="00701047" w:rsidRPr="004C1764" w:rsidRDefault="00701047" w:rsidP="001966E9">
            <w:pPr>
              <w:autoSpaceDE w:val="0"/>
              <w:autoSpaceDN w:val="0"/>
              <w:rPr>
                <w:sz w:val="16"/>
                <w:szCs w:val="16"/>
              </w:rPr>
            </w:pPr>
            <w:r w:rsidRPr="004C1764">
              <w:rPr>
                <w:sz w:val="16"/>
                <w:szCs w:val="16"/>
              </w:rPr>
              <w:t xml:space="preserve">Prohibition Of Segregated Facilities </w:t>
            </w:r>
          </w:p>
        </w:tc>
        <w:tc>
          <w:tcPr>
            <w:tcW w:w="1170" w:type="dxa"/>
            <w:tcBorders>
              <w:top w:val="single" w:sz="4" w:space="0" w:color="auto"/>
              <w:left w:val="single" w:sz="4" w:space="0" w:color="auto"/>
              <w:bottom w:val="single" w:sz="4" w:space="0" w:color="auto"/>
              <w:right w:val="single" w:sz="4" w:space="0" w:color="auto"/>
            </w:tcBorders>
          </w:tcPr>
          <w:p w14:paraId="54833A6B" w14:textId="77777777" w:rsidR="00701047" w:rsidRPr="004C1764" w:rsidRDefault="00701047" w:rsidP="001966E9">
            <w:pPr>
              <w:autoSpaceDE w:val="0"/>
              <w:autoSpaceDN w:val="0"/>
              <w:rPr>
                <w:sz w:val="16"/>
                <w:szCs w:val="16"/>
              </w:rPr>
            </w:pPr>
            <w:r w:rsidRPr="004C1764">
              <w:rPr>
                <w:sz w:val="16"/>
                <w:szCs w:val="16"/>
              </w:rPr>
              <w:t xml:space="preserve">APR 2015 </w:t>
            </w:r>
          </w:p>
        </w:tc>
      </w:tr>
      <w:tr w:rsidR="00701047" w:rsidRPr="004C1764" w14:paraId="611F0BD9"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36860A1" w14:textId="77777777" w:rsidR="00701047" w:rsidRPr="004C1764" w:rsidRDefault="00701047" w:rsidP="001966E9">
            <w:pPr>
              <w:autoSpaceDE w:val="0"/>
              <w:autoSpaceDN w:val="0"/>
              <w:rPr>
                <w:sz w:val="16"/>
                <w:szCs w:val="16"/>
              </w:rPr>
            </w:pPr>
            <w:r w:rsidRPr="004C1764">
              <w:rPr>
                <w:sz w:val="16"/>
                <w:szCs w:val="16"/>
              </w:rPr>
              <w:t xml:space="preserve">52.222-26 </w:t>
            </w:r>
          </w:p>
        </w:tc>
        <w:tc>
          <w:tcPr>
            <w:tcW w:w="7650" w:type="dxa"/>
            <w:tcBorders>
              <w:top w:val="single" w:sz="4" w:space="0" w:color="auto"/>
              <w:left w:val="single" w:sz="4" w:space="0" w:color="auto"/>
              <w:bottom w:val="single" w:sz="4" w:space="0" w:color="auto"/>
              <w:right w:val="single" w:sz="4" w:space="0" w:color="auto"/>
            </w:tcBorders>
          </w:tcPr>
          <w:p w14:paraId="164FEAD0" w14:textId="77777777" w:rsidR="00701047" w:rsidRDefault="00701047" w:rsidP="001966E9">
            <w:pPr>
              <w:autoSpaceDE w:val="0"/>
              <w:autoSpaceDN w:val="0"/>
              <w:rPr>
                <w:sz w:val="16"/>
                <w:szCs w:val="16"/>
              </w:rPr>
            </w:pPr>
            <w:r w:rsidRPr="004C1764">
              <w:rPr>
                <w:sz w:val="16"/>
                <w:szCs w:val="16"/>
              </w:rPr>
              <w:t xml:space="preserve">Equal Opportunity </w:t>
            </w:r>
          </w:p>
          <w:p w14:paraId="12EFFDBD" w14:textId="77777777" w:rsidR="00701047" w:rsidRPr="007E16BF" w:rsidRDefault="00701047" w:rsidP="001966E9">
            <w:pPr>
              <w:autoSpaceDE w:val="0"/>
              <w:autoSpaceDN w:val="0"/>
              <w:rPr>
                <w:i/>
                <w:sz w:val="16"/>
                <w:szCs w:val="16"/>
                <w:u w:val="single"/>
              </w:rPr>
            </w:pPr>
            <w:r>
              <w:rPr>
                <w:i/>
                <w:sz w:val="16"/>
                <w:szCs w:val="16"/>
                <w:u w:val="single"/>
              </w:rPr>
              <w:t>Applies to contract with value in excess of $10,000 or more. Note 5 applies</w:t>
            </w:r>
          </w:p>
        </w:tc>
        <w:tc>
          <w:tcPr>
            <w:tcW w:w="1170" w:type="dxa"/>
            <w:tcBorders>
              <w:top w:val="single" w:sz="4" w:space="0" w:color="auto"/>
              <w:left w:val="single" w:sz="4" w:space="0" w:color="auto"/>
              <w:bottom w:val="single" w:sz="4" w:space="0" w:color="auto"/>
              <w:right w:val="single" w:sz="4" w:space="0" w:color="auto"/>
            </w:tcBorders>
          </w:tcPr>
          <w:p w14:paraId="1BE5FCC6" w14:textId="77777777" w:rsidR="00701047" w:rsidRPr="004C1764" w:rsidRDefault="00701047" w:rsidP="001966E9">
            <w:pPr>
              <w:autoSpaceDE w:val="0"/>
              <w:autoSpaceDN w:val="0"/>
              <w:rPr>
                <w:sz w:val="16"/>
                <w:szCs w:val="16"/>
              </w:rPr>
            </w:pPr>
            <w:r w:rsidRPr="004C1764">
              <w:rPr>
                <w:sz w:val="16"/>
                <w:szCs w:val="16"/>
              </w:rPr>
              <w:t xml:space="preserve">SEP 2016 </w:t>
            </w:r>
          </w:p>
        </w:tc>
      </w:tr>
      <w:tr w:rsidR="00701047" w:rsidRPr="00DF2AC3" w14:paraId="3610428F"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F166E74" w14:textId="77777777" w:rsidR="00701047" w:rsidRPr="00DF2AC3" w:rsidRDefault="00701047" w:rsidP="001966E9">
            <w:pPr>
              <w:autoSpaceDE w:val="0"/>
              <w:autoSpaceDN w:val="0"/>
              <w:rPr>
                <w:sz w:val="16"/>
                <w:szCs w:val="16"/>
              </w:rPr>
            </w:pPr>
            <w:r w:rsidRPr="00DF2AC3">
              <w:rPr>
                <w:sz w:val="16"/>
                <w:szCs w:val="16"/>
              </w:rPr>
              <w:t xml:space="preserve">52.222-37 </w:t>
            </w:r>
          </w:p>
        </w:tc>
        <w:tc>
          <w:tcPr>
            <w:tcW w:w="7650" w:type="dxa"/>
            <w:tcBorders>
              <w:top w:val="single" w:sz="4" w:space="0" w:color="auto"/>
              <w:left w:val="single" w:sz="4" w:space="0" w:color="auto"/>
              <w:bottom w:val="single" w:sz="4" w:space="0" w:color="auto"/>
              <w:right w:val="single" w:sz="4" w:space="0" w:color="auto"/>
            </w:tcBorders>
          </w:tcPr>
          <w:p w14:paraId="1A984431" w14:textId="77777777" w:rsidR="00701047" w:rsidRDefault="00701047" w:rsidP="001966E9">
            <w:pPr>
              <w:autoSpaceDE w:val="0"/>
              <w:autoSpaceDN w:val="0"/>
              <w:rPr>
                <w:sz w:val="16"/>
                <w:szCs w:val="16"/>
              </w:rPr>
            </w:pPr>
            <w:r w:rsidRPr="00DF2AC3">
              <w:rPr>
                <w:sz w:val="16"/>
                <w:szCs w:val="16"/>
              </w:rPr>
              <w:t xml:space="preserve">Employment Reports on Veterans </w:t>
            </w:r>
          </w:p>
          <w:p w14:paraId="5E7CBC94" w14:textId="77777777" w:rsidR="00701047" w:rsidRPr="001D1048" w:rsidRDefault="00701047" w:rsidP="001966E9">
            <w:pPr>
              <w:autoSpaceDE w:val="0"/>
              <w:autoSpaceDN w:val="0"/>
              <w:rPr>
                <w:i/>
                <w:sz w:val="16"/>
                <w:szCs w:val="16"/>
              </w:rPr>
            </w:pPr>
            <w:r w:rsidRPr="001D1048">
              <w:rPr>
                <w:i/>
                <w:sz w:val="16"/>
                <w:szCs w:val="16"/>
              </w:rPr>
              <w:t>Applies if Contract value equals or exceeds $100,000. Seller is to provide its report to Buyer so that Buyer can incorporate it as part of Buyer’s own reporting obligations with respect to this clause. Note 5 applies.</w:t>
            </w:r>
          </w:p>
        </w:tc>
        <w:tc>
          <w:tcPr>
            <w:tcW w:w="1170" w:type="dxa"/>
            <w:tcBorders>
              <w:top w:val="single" w:sz="4" w:space="0" w:color="auto"/>
              <w:left w:val="single" w:sz="4" w:space="0" w:color="auto"/>
              <w:bottom w:val="single" w:sz="4" w:space="0" w:color="auto"/>
              <w:right w:val="single" w:sz="4" w:space="0" w:color="auto"/>
            </w:tcBorders>
          </w:tcPr>
          <w:p w14:paraId="725B5D1E" w14:textId="77777777" w:rsidR="00701047" w:rsidRPr="00DF2AC3" w:rsidRDefault="00701047" w:rsidP="001966E9">
            <w:pPr>
              <w:autoSpaceDE w:val="0"/>
              <w:autoSpaceDN w:val="0"/>
              <w:rPr>
                <w:sz w:val="16"/>
                <w:szCs w:val="16"/>
              </w:rPr>
            </w:pPr>
            <w:r w:rsidRPr="00DF2AC3">
              <w:rPr>
                <w:sz w:val="16"/>
                <w:szCs w:val="16"/>
              </w:rPr>
              <w:t xml:space="preserve">JUN 2020 </w:t>
            </w:r>
          </w:p>
        </w:tc>
      </w:tr>
      <w:tr w:rsidR="00701047" w:rsidRPr="004C1764" w14:paraId="141F4D5F"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8D628C4" w14:textId="77777777" w:rsidR="00701047" w:rsidRPr="004C1764" w:rsidRDefault="00701047" w:rsidP="001966E9">
            <w:pPr>
              <w:autoSpaceDE w:val="0"/>
              <w:autoSpaceDN w:val="0"/>
              <w:rPr>
                <w:sz w:val="16"/>
                <w:szCs w:val="16"/>
              </w:rPr>
            </w:pPr>
            <w:r w:rsidRPr="004C1764">
              <w:rPr>
                <w:sz w:val="16"/>
                <w:szCs w:val="16"/>
              </w:rPr>
              <w:t xml:space="preserve">52.222-40 </w:t>
            </w:r>
          </w:p>
        </w:tc>
        <w:tc>
          <w:tcPr>
            <w:tcW w:w="7650" w:type="dxa"/>
            <w:tcBorders>
              <w:top w:val="single" w:sz="4" w:space="0" w:color="auto"/>
              <w:left w:val="single" w:sz="4" w:space="0" w:color="auto"/>
              <w:bottom w:val="single" w:sz="4" w:space="0" w:color="auto"/>
              <w:right w:val="single" w:sz="4" w:space="0" w:color="auto"/>
            </w:tcBorders>
          </w:tcPr>
          <w:p w14:paraId="3AE69F40" w14:textId="77777777" w:rsidR="00701047" w:rsidRDefault="00701047" w:rsidP="001966E9">
            <w:pPr>
              <w:autoSpaceDE w:val="0"/>
              <w:autoSpaceDN w:val="0"/>
              <w:rPr>
                <w:sz w:val="16"/>
                <w:szCs w:val="16"/>
              </w:rPr>
            </w:pPr>
            <w:r w:rsidRPr="004C1764">
              <w:rPr>
                <w:sz w:val="16"/>
                <w:szCs w:val="16"/>
              </w:rPr>
              <w:t xml:space="preserve">Notification of Employee Rights Under the National Labor Relations Act </w:t>
            </w:r>
          </w:p>
          <w:p w14:paraId="3C782EFF" w14:textId="77777777" w:rsidR="00701047" w:rsidRPr="00E77A1D" w:rsidRDefault="00701047" w:rsidP="001966E9">
            <w:pPr>
              <w:autoSpaceDE w:val="0"/>
              <w:autoSpaceDN w:val="0"/>
              <w:rPr>
                <w:i/>
                <w:sz w:val="16"/>
                <w:szCs w:val="16"/>
                <w:u w:val="single"/>
              </w:rPr>
            </w:pPr>
            <w:r>
              <w:rPr>
                <w:i/>
                <w:sz w:val="16"/>
                <w:szCs w:val="16"/>
                <w:u w:val="single"/>
              </w:rPr>
              <w:t>Applies if Contract value exceeds $10,000</w:t>
            </w:r>
          </w:p>
        </w:tc>
        <w:tc>
          <w:tcPr>
            <w:tcW w:w="1170" w:type="dxa"/>
            <w:tcBorders>
              <w:top w:val="single" w:sz="4" w:space="0" w:color="auto"/>
              <w:left w:val="single" w:sz="4" w:space="0" w:color="auto"/>
              <w:bottom w:val="single" w:sz="4" w:space="0" w:color="auto"/>
              <w:right w:val="single" w:sz="4" w:space="0" w:color="auto"/>
            </w:tcBorders>
          </w:tcPr>
          <w:p w14:paraId="69AFB0D2" w14:textId="77777777" w:rsidR="00701047" w:rsidRPr="004C1764" w:rsidRDefault="00701047" w:rsidP="001966E9">
            <w:pPr>
              <w:autoSpaceDE w:val="0"/>
              <w:autoSpaceDN w:val="0"/>
              <w:rPr>
                <w:sz w:val="16"/>
                <w:szCs w:val="16"/>
              </w:rPr>
            </w:pPr>
            <w:r w:rsidRPr="004C1764">
              <w:rPr>
                <w:sz w:val="16"/>
                <w:szCs w:val="16"/>
              </w:rPr>
              <w:t xml:space="preserve">DEC 2010 </w:t>
            </w:r>
          </w:p>
        </w:tc>
      </w:tr>
      <w:tr w:rsidR="00701047" w:rsidRPr="00DF2AC3" w14:paraId="32359D86"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FE7EA44" w14:textId="77777777" w:rsidR="00701047" w:rsidRPr="00DF2AC3" w:rsidRDefault="00701047" w:rsidP="001966E9">
            <w:pPr>
              <w:autoSpaceDE w:val="0"/>
              <w:autoSpaceDN w:val="0"/>
              <w:rPr>
                <w:sz w:val="16"/>
                <w:szCs w:val="16"/>
              </w:rPr>
            </w:pPr>
            <w:r w:rsidRPr="00DF2AC3">
              <w:rPr>
                <w:sz w:val="16"/>
                <w:szCs w:val="16"/>
              </w:rPr>
              <w:t xml:space="preserve">52.222-50 </w:t>
            </w:r>
          </w:p>
        </w:tc>
        <w:tc>
          <w:tcPr>
            <w:tcW w:w="7650" w:type="dxa"/>
            <w:tcBorders>
              <w:top w:val="single" w:sz="4" w:space="0" w:color="auto"/>
              <w:left w:val="single" w:sz="4" w:space="0" w:color="auto"/>
              <w:bottom w:val="single" w:sz="4" w:space="0" w:color="auto"/>
              <w:right w:val="single" w:sz="4" w:space="0" w:color="auto"/>
            </w:tcBorders>
          </w:tcPr>
          <w:p w14:paraId="4F12E162" w14:textId="77777777" w:rsidR="00701047" w:rsidRDefault="00701047" w:rsidP="001966E9">
            <w:pPr>
              <w:autoSpaceDE w:val="0"/>
              <w:autoSpaceDN w:val="0"/>
              <w:rPr>
                <w:sz w:val="16"/>
                <w:szCs w:val="16"/>
              </w:rPr>
            </w:pPr>
            <w:r w:rsidRPr="00DF2AC3">
              <w:rPr>
                <w:sz w:val="16"/>
                <w:szCs w:val="16"/>
              </w:rPr>
              <w:t xml:space="preserve">Combating Trafficking in Persons </w:t>
            </w:r>
          </w:p>
          <w:p w14:paraId="225D4CA9" w14:textId="77777777" w:rsidR="00701047" w:rsidRPr="00DF2AC3" w:rsidRDefault="00701047" w:rsidP="001966E9">
            <w:pPr>
              <w:autoSpaceDE w:val="0"/>
              <w:autoSpaceDN w:val="0"/>
              <w:rPr>
                <w:i/>
                <w:sz w:val="16"/>
                <w:szCs w:val="16"/>
                <w:u w:val="single"/>
              </w:rPr>
            </w:pPr>
            <w:r>
              <w:rPr>
                <w:i/>
                <w:sz w:val="16"/>
                <w:szCs w:val="16"/>
                <w:u w:val="single"/>
              </w:rPr>
              <w:t xml:space="preserve">Note 5 applies except in (e) where Note 4 applies. </w:t>
            </w:r>
          </w:p>
        </w:tc>
        <w:tc>
          <w:tcPr>
            <w:tcW w:w="1170" w:type="dxa"/>
            <w:tcBorders>
              <w:top w:val="single" w:sz="4" w:space="0" w:color="auto"/>
              <w:left w:val="single" w:sz="4" w:space="0" w:color="auto"/>
              <w:bottom w:val="single" w:sz="4" w:space="0" w:color="auto"/>
              <w:right w:val="single" w:sz="4" w:space="0" w:color="auto"/>
            </w:tcBorders>
          </w:tcPr>
          <w:p w14:paraId="7052C3FC" w14:textId="05AD05BD" w:rsidR="00701047" w:rsidRPr="00DF2AC3" w:rsidRDefault="00D25D12" w:rsidP="001966E9">
            <w:pPr>
              <w:autoSpaceDE w:val="0"/>
              <w:autoSpaceDN w:val="0"/>
              <w:rPr>
                <w:sz w:val="16"/>
                <w:szCs w:val="16"/>
              </w:rPr>
            </w:pPr>
            <w:r>
              <w:rPr>
                <w:sz w:val="16"/>
                <w:szCs w:val="16"/>
              </w:rPr>
              <w:t>NOV 2021</w:t>
            </w:r>
            <w:r w:rsidR="00701047" w:rsidRPr="00DF2AC3">
              <w:rPr>
                <w:sz w:val="16"/>
                <w:szCs w:val="16"/>
              </w:rPr>
              <w:t xml:space="preserve"> </w:t>
            </w:r>
          </w:p>
        </w:tc>
      </w:tr>
      <w:tr w:rsidR="00701047" w:rsidRPr="004C1764" w14:paraId="1BEBC42B"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DE8E4A3" w14:textId="77777777" w:rsidR="00701047" w:rsidRPr="004C1764" w:rsidRDefault="00701047" w:rsidP="001966E9">
            <w:pPr>
              <w:autoSpaceDE w:val="0"/>
              <w:autoSpaceDN w:val="0"/>
              <w:rPr>
                <w:sz w:val="16"/>
                <w:szCs w:val="16"/>
              </w:rPr>
            </w:pPr>
            <w:r w:rsidRPr="004C1764">
              <w:rPr>
                <w:sz w:val="16"/>
                <w:szCs w:val="16"/>
              </w:rPr>
              <w:t xml:space="preserve">52.222-54 </w:t>
            </w:r>
          </w:p>
        </w:tc>
        <w:tc>
          <w:tcPr>
            <w:tcW w:w="7650" w:type="dxa"/>
            <w:tcBorders>
              <w:top w:val="single" w:sz="4" w:space="0" w:color="auto"/>
              <w:left w:val="single" w:sz="4" w:space="0" w:color="auto"/>
              <w:bottom w:val="single" w:sz="4" w:space="0" w:color="auto"/>
              <w:right w:val="single" w:sz="4" w:space="0" w:color="auto"/>
            </w:tcBorders>
          </w:tcPr>
          <w:p w14:paraId="7A981B93" w14:textId="77777777" w:rsidR="00701047" w:rsidRDefault="00701047" w:rsidP="001966E9">
            <w:pPr>
              <w:autoSpaceDE w:val="0"/>
              <w:autoSpaceDN w:val="0"/>
              <w:rPr>
                <w:sz w:val="16"/>
                <w:szCs w:val="16"/>
              </w:rPr>
            </w:pPr>
            <w:r w:rsidRPr="004C1764">
              <w:rPr>
                <w:sz w:val="16"/>
                <w:szCs w:val="16"/>
              </w:rPr>
              <w:t xml:space="preserve">Employment Eligibility Verification </w:t>
            </w:r>
          </w:p>
          <w:p w14:paraId="3866D8DA" w14:textId="77777777" w:rsidR="00701047" w:rsidRPr="004C1764" w:rsidRDefault="00701047" w:rsidP="001966E9">
            <w:pPr>
              <w:autoSpaceDE w:val="0"/>
              <w:autoSpaceDN w:val="0"/>
              <w:rPr>
                <w:sz w:val="16"/>
                <w:szCs w:val="16"/>
              </w:rPr>
            </w:pPr>
            <w:r>
              <w:rPr>
                <w:i/>
                <w:sz w:val="16"/>
                <w:szCs w:val="16"/>
                <w:u w:val="single"/>
              </w:rPr>
              <w:t>Applies if this contract exceeds $3,500. No Note applies</w:t>
            </w:r>
          </w:p>
        </w:tc>
        <w:tc>
          <w:tcPr>
            <w:tcW w:w="1170" w:type="dxa"/>
            <w:tcBorders>
              <w:top w:val="single" w:sz="4" w:space="0" w:color="auto"/>
              <w:left w:val="single" w:sz="4" w:space="0" w:color="auto"/>
              <w:bottom w:val="single" w:sz="4" w:space="0" w:color="auto"/>
              <w:right w:val="single" w:sz="4" w:space="0" w:color="auto"/>
            </w:tcBorders>
          </w:tcPr>
          <w:p w14:paraId="5C9A062D" w14:textId="59C1E539" w:rsidR="00701047" w:rsidRPr="004C1764" w:rsidRDefault="00D25D12" w:rsidP="001966E9">
            <w:pPr>
              <w:autoSpaceDE w:val="0"/>
              <w:autoSpaceDN w:val="0"/>
              <w:rPr>
                <w:sz w:val="16"/>
                <w:szCs w:val="16"/>
              </w:rPr>
            </w:pPr>
            <w:r>
              <w:rPr>
                <w:sz w:val="16"/>
                <w:szCs w:val="16"/>
              </w:rPr>
              <w:t>JAN 2025</w:t>
            </w:r>
            <w:r w:rsidR="00701047" w:rsidRPr="004C1764">
              <w:rPr>
                <w:sz w:val="16"/>
                <w:szCs w:val="16"/>
              </w:rPr>
              <w:t xml:space="preserve"> </w:t>
            </w:r>
          </w:p>
        </w:tc>
      </w:tr>
      <w:tr w:rsidR="00701047" w:rsidRPr="004C1764" w14:paraId="1E0780D7"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ED1549A" w14:textId="77777777" w:rsidR="00701047" w:rsidRPr="004C1764" w:rsidRDefault="00701047" w:rsidP="001966E9">
            <w:pPr>
              <w:autoSpaceDE w:val="0"/>
              <w:autoSpaceDN w:val="0"/>
              <w:rPr>
                <w:sz w:val="16"/>
                <w:szCs w:val="16"/>
              </w:rPr>
            </w:pPr>
            <w:r w:rsidRPr="004C1764">
              <w:rPr>
                <w:sz w:val="16"/>
                <w:szCs w:val="16"/>
              </w:rPr>
              <w:t xml:space="preserve">52.223-6 </w:t>
            </w:r>
          </w:p>
        </w:tc>
        <w:tc>
          <w:tcPr>
            <w:tcW w:w="7650" w:type="dxa"/>
            <w:tcBorders>
              <w:top w:val="single" w:sz="4" w:space="0" w:color="auto"/>
              <w:left w:val="single" w:sz="4" w:space="0" w:color="auto"/>
              <w:bottom w:val="single" w:sz="4" w:space="0" w:color="auto"/>
              <w:right w:val="single" w:sz="4" w:space="0" w:color="auto"/>
            </w:tcBorders>
          </w:tcPr>
          <w:p w14:paraId="7FA76D83" w14:textId="77777777" w:rsidR="00701047" w:rsidRDefault="00701047" w:rsidP="001966E9">
            <w:pPr>
              <w:autoSpaceDE w:val="0"/>
              <w:autoSpaceDN w:val="0"/>
              <w:rPr>
                <w:sz w:val="16"/>
                <w:szCs w:val="16"/>
              </w:rPr>
            </w:pPr>
            <w:r w:rsidRPr="004C1764">
              <w:rPr>
                <w:sz w:val="16"/>
                <w:szCs w:val="16"/>
              </w:rPr>
              <w:t xml:space="preserve">Drug-Free Workplace </w:t>
            </w:r>
          </w:p>
          <w:p w14:paraId="55212510" w14:textId="77777777" w:rsidR="00701047" w:rsidRPr="00E77A1D" w:rsidRDefault="00701047" w:rsidP="001966E9">
            <w:pPr>
              <w:autoSpaceDE w:val="0"/>
              <w:autoSpaceDN w:val="0"/>
              <w:rPr>
                <w:i/>
                <w:sz w:val="16"/>
                <w:szCs w:val="16"/>
                <w:u w:val="single"/>
              </w:rPr>
            </w:pPr>
            <w:r>
              <w:rPr>
                <w:i/>
                <w:sz w:val="16"/>
                <w:szCs w:val="16"/>
                <w:u w:val="single"/>
              </w:rPr>
              <w:t>Note 5 Applies. Except Note 4 applies in (d)</w:t>
            </w:r>
          </w:p>
        </w:tc>
        <w:tc>
          <w:tcPr>
            <w:tcW w:w="1170" w:type="dxa"/>
            <w:tcBorders>
              <w:top w:val="single" w:sz="4" w:space="0" w:color="auto"/>
              <w:left w:val="single" w:sz="4" w:space="0" w:color="auto"/>
              <w:bottom w:val="single" w:sz="4" w:space="0" w:color="auto"/>
              <w:right w:val="single" w:sz="4" w:space="0" w:color="auto"/>
            </w:tcBorders>
          </w:tcPr>
          <w:p w14:paraId="7397B4FF" w14:textId="7E839312" w:rsidR="00701047" w:rsidRPr="004C1764" w:rsidRDefault="00701047" w:rsidP="001966E9">
            <w:pPr>
              <w:autoSpaceDE w:val="0"/>
              <w:autoSpaceDN w:val="0"/>
              <w:rPr>
                <w:sz w:val="16"/>
                <w:szCs w:val="16"/>
              </w:rPr>
            </w:pPr>
            <w:r w:rsidRPr="004C1764">
              <w:rPr>
                <w:sz w:val="16"/>
                <w:szCs w:val="16"/>
              </w:rPr>
              <w:t>MAY 20</w:t>
            </w:r>
            <w:r w:rsidR="00D25D12">
              <w:rPr>
                <w:sz w:val="16"/>
                <w:szCs w:val="16"/>
              </w:rPr>
              <w:t>24</w:t>
            </w:r>
            <w:r w:rsidRPr="004C1764">
              <w:rPr>
                <w:sz w:val="16"/>
                <w:szCs w:val="16"/>
              </w:rPr>
              <w:t xml:space="preserve"> </w:t>
            </w:r>
          </w:p>
        </w:tc>
      </w:tr>
      <w:tr w:rsidR="00701047" w:rsidRPr="00DF2AC3" w14:paraId="26324C3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0E688A8" w14:textId="77777777" w:rsidR="00701047" w:rsidRPr="00DF2AC3" w:rsidRDefault="00701047" w:rsidP="001966E9">
            <w:pPr>
              <w:autoSpaceDE w:val="0"/>
              <w:autoSpaceDN w:val="0"/>
              <w:rPr>
                <w:sz w:val="16"/>
                <w:szCs w:val="16"/>
              </w:rPr>
            </w:pPr>
            <w:r w:rsidRPr="00DF2AC3">
              <w:rPr>
                <w:sz w:val="16"/>
                <w:szCs w:val="16"/>
              </w:rPr>
              <w:t xml:space="preserve">52.223-18 </w:t>
            </w:r>
          </w:p>
        </w:tc>
        <w:tc>
          <w:tcPr>
            <w:tcW w:w="7650" w:type="dxa"/>
            <w:tcBorders>
              <w:top w:val="single" w:sz="4" w:space="0" w:color="auto"/>
              <w:left w:val="single" w:sz="4" w:space="0" w:color="auto"/>
              <w:bottom w:val="single" w:sz="4" w:space="0" w:color="auto"/>
              <w:right w:val="single" w:sz="4" w:space="0" w:color="auto"/>
            </w:tcBorders>
          </w:tcPr>
          <w:p w14:paraId="4715529F" w14:textId="77777777" w:rsidR="00701047" w:rsidRPr="00DF2AC3" w:rsidRDefault="00701047" w:rsidP="001966E9">
            <w:pPr>
              <w:autoSpaceDE w:val="0"/>
              <w:autoSpaceDN w:val="0"/>
              <w:rPr>
                <w:sz w:val="16"/>
                <w:szCs w:val="16"/>
              </w:rPr>
            </w:pPr>
            <w:r w:rsidRPr="00DF2AC3">
              <w:rPr>
                <w:sz w:val="16"/>
                <w:szCs w:val="16"/>
              </w:rPr>
              <w:t xml:space="preserve">Encouraging Contractor Policies To Ban Text Messaging While Driving </w:t>
            </w:r>
          </w:p>
        </w:tc>
        <w:tc>
          <w:tcPr>
            <w:tcW w:w="1170" w:type="dxa"/>
            <w:tcBorders>
              <w:top w:val="single" w:sz="4" w:space="0" w:color="auto"/>
              <w:left w:val="single" w:sz="4" w:space="0" w:color="auto"/>
              <w:bottom w:val="single" w:sz="4" w:space="0" w:color="auto"/>
              <w:right w:val="single" w:sz="4" w:space="0" w:color="auto"/>
            </w:tcBorders>
          </w:tcPr>
          <w:p w14:paraId="180F8371" w14:textId="18AE11CD" w:rsidR="00701047" w:rsidRPr="00DF2AC3" w:rsidRDefault="00D25D12" w:rsidP="001966E9">
            <w:pPr>
              <w:autoSpaceDE w:val="0"/>
              <w:autoSpaceDN w:val="0"/>
              <w:rPr>
                <w:sz w:val="16"/>
                <w:szCs w:val="16"/>
              </w:rPr>
            </w:pPr>
            <w:r>
              <w:rPr>
                <w:sz w:val="16"/>
                <w:szCs w:val="16"/>
              </w:rPr>
              <w:t>MAY 2024</w:t>
            </w:r>
            <w:r w:rsidR="00701047" w:rsidRPr="00DF2AC3">
              <w:rPr>
                <w:sz w:val="16"/>
                <w:szCs w:val="16"/>
              </w:rPr>
              <w:t xml:space="preserve"> </w:t>
            </w:r>
          </w:p>
        </w:tc>
      </w:tr>
      <w:tr w:rsidR="00701047" w:rsidRPr="004C1764" w14:paraId="44E04278"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2A18183" w14:textId="77777777" w:rsidR="00701047" w:rsidRPr="004C1764" w:rsidRDefault="00701047" w:rsidP="001966E9">
            <w:pPr>
              <w:autoSpaceDE w:val="0"/>
              <w:autoSpaceDN w:val="0"/>
              <w:rPr>
                <w:sz w:val="16"/>
                <w:szCs w:val="16"/>
              </w:rPr>
            </w:pPr>
            <w:r w:rsidRPr="004C1764">
              <w:rPr>
                <w:sz w:val="16"/>
                <w:szCs w:val="16"/>
              </w:rPr>
              <w:t xml:space="preserve">52.225-13 </w:t>
            </w:r>
          </w:p>
        </w:tc>
        <w:tc>
          <w:tcPr>
            <w:tcW w:w="7650" w:type="dxa"/>
            <w:tcBorders>
              <w:top w:val="single" w:sz="4" w:space="0" w:color="auto"/>
              <w:left w:val="single" w:sz="4" w:space="0" w:color="auto"/>
              <w:bottom w:val="single" w:sz="4" w:space="0" w:color="auto"/>
              <w:right w:val="single" w:sz="4" w:space="0" w:color="auto"/>
            </w:tcBorders>
          </w:tcPr>
          <w:p w14:paraId="38F261A5" w14:textId="77777777" w:rsidR="00701047" w:rsidRDefault="00701047" w:rsidP="001966E9">
            <w:pPr>
              <w:autoSpaceDE w:val="0"/>
              <w:autoSpaceDN w:val="0"/>
              <w:rPr>
                <w:sz w:val="16"/>
                <w:szCs w:val="16"/>
              </w:rPr>
            </w:pPr>
            <w:r w:rsidRPr="004C1764">
              <w:rPr>
                <w:sz w:val="16"/>
                <w:szCs w:val="16"/>
              </w:rPr>
              <w:t xml:space="preserve">Restrictions on Certain Foreign Purchases </w:t>
            </w:r>
          </w:p>
          <w:p w14:paraId="4598D5E0" w14:textId="77777777" w:rsidR="00701047" w:rsidRPr="00DF2AC3" w:rsidRDefault="00701047" w:rsidP="001966E9">
            <w:pPr>
              <w:autoSpaceDE w:val="0"/>
              <w:autoSpaceDN w:val="0"/>
              <w:rPr>
                <w:i/>
                <w:sz w:val="16"/>
                <w:szCs w:val="16"/>
                <w:u w:val="single"/>
              </w:rPr>
            </w:pPr>
            <w:r>
              <w:rPr>
                <w:i/>
                <w:sz w:val="16"/>
                <w:szCs w:val="16"/>
                <w:u w:val="single"/>
              </w:rPr>
              <w:t>No note applies.</w:t>
            </w:r>
          </w:p>
        </w:tc>
        <w:tc>
          <w:tcPr>
            <w:tcW w:w="1170" w:type="dxa"/>
            <w:tcBorders>
              <w:top w:val="single" w:sz="4" w:space="0" w:color="auto"/>
              <w:left w:val="single" w:sz="4" w:space="0" w:color="auto"/>
              <w:bottom w:val="single" w:sz="4" w:space="0" w:color="auto"/>
              <w:right w:val="single" w:sz="4" w:space="0" w:color="auto"/>
            </w:tcBorders>
          </w:tcPr>
          <w:p w14:paraId="1351D189" w14:textId="77777777" w:rsidR="00701047" w:rsidRPr="004C1764" w:rsidRDefault="00701047" w:rsidP="001966E9">
            <w:pPr>
              <w:autoSpaceDE w:val="0"/>
              <w:autoSpaceDN w:val="0"/>
              <w:rPr>
                <w:sz w:val="16"/>
                <w:szCs w:val="16"/>
              </w:rPr>
            </w:pPr>
            <w:r>
              <w:rPr>
                <w:sz w:val="16"/>
                <w:szCs w:val="16"/>
              </w:rPr>
              <w:t>FEB 2021</w:t>
            </w:r>
          </w:p>
        </w:tc>
      </w:tr>
      <w:tr w:rsidR="00701047" w:rsidRPr="004C1764" w14:paraId="1416B467"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A62DD4B" w14:textId="77777777" w:rsidR="00701047" w:rsidRPr="004C1764" w:rsidRDefault="00701047" w:rsidP="001966E9">
            <w:pPr>
              <w:autoSpaceDE w:val="0"/>
              <w:autoSpaceDN w:val="0"/>
              <w:rPr>
                <w:sz w:val="16"/>
                <w:szCs w:val="16"/>
              </w:rPr>
            </w:pPr>
            <w:r>
              <w:rPr>
                <w:sz w:val="16"/>
                <w:szCs w:val="16"/>
              </w:rPr>
              <w:t>52.225-20</w:t>
            </w:r>
          </w:p>
        </w:tc>
        <w:tc>
          <w:tcPr>
            <w:tcW w:w="7650" w:type="dxa"/>
            <w:tcBorders>
              <w:top w:val="single" w:sz="4" w:space="0" w:color="auto"/>
              <w:left w:val="single" w:sz="4" w:space="0" w:color="auto"/>
              <w:bottom w:val="single" w:sz="4" w:space="0" w:color="auto"/>
              <w:right w:val="single" w:sz="4" w:space="0" w:color="auto"/>
            </w:tcBorders>
          </w:tcPr>
          <w:p w14:paraId="6DD06F11" w14:textId="77777777" w:rsidR="00701047" w:rsidRPr="001D1048" w:rsidRDefault="00701047" w:rsidP="001966E9">
            <w:pPr>
              <w:autoSpaceDE w:val="0"/>
              <w:autoSpaceDN w:val="0"/>
              <w:rPr>
                <w:sz w:val="16"/>
                <w:szCs w:val="16"/>
                <w:u w:val="single"/>
              </w:rPr>
            </w:pPr>
            <w:r w:rsidRPr="001D1048">
              <w:rPr>
                <w:sz w:val="16"/>
                <w:szCs w:val="16"/>
                <w:u w:val="single"/>
              </w:rPr>
              <w:t xml:space="preserve">Prohibition on Conducting Restricted Business Operations in Sudan—Certification </w:t>
            </w:r>
          </w:p>
          <w:p w14:paraId="7041E3CC" w14:textId="77777777" w:rsidR="00701047" w:rsidRPr="00DF2AC3" w:rsidRDefault="00701047" w:rsidP="001966E9">
            <w:pPr>
              <w:autoSpaceDE w:val="0"/>
              <w:autoSpaceDN w:val="0"/>
              <w:rPr>
                <w:i/>
                <w:sz w:val="16"/>
                <w:szCs w:val="16"/>
                <w:u w:val="single"/>
              </w:rPr>
            </w:pPr>
            <w:r>
              <w:rPr>
                <w:i/>
                <w:sz w:val="16"/>
                <w:szCs w:val="16"/>
                <w:u w:val="single"/>
              </w:rPr>
              <w:t>Subparagraph (b) does not apply.</w:t>
            </w:r>
          </w:p>
        </w:tc>
        <w:tc>
          <w:tcPr>
            <w:tcW w:w="1170" w:type="dxa"/>
            <w:tcBorders>
              <w:top w:val="single" w:sz="4" w:space="0" w:color="auto"/>
              <w:left w:val="single" w:sz="4" w:space="0" w:color="auto"/>
              <w:bottom w:val="single" w:sz="4" w:space="0" w:color="auto"/>
              <w:right w:val="single" w:sz="4" w:space="0" w:color="auto"/>
            </w:tcBorders>
          </w:tcPr>
          <w:p w14:paraId="2ACCF66E" w14:textId="77777777" w:rsidR="00701047" w:rsidRPr="004C1764" w:rsidRDefault="00701047" w:rsidP="001966E9">
            <w:pPr>
              <w:autoSpaceDE w:val="0"/>
              <w:autoSpaceDN w:val="0"/>
              <w:rPr>
                <w:sz w:val="16"/>
                <w:szCs w:val="16"/>
              </w:rPr>
            </w:pPr>
            <w:r>
              <w:rPr>
                <w:sz w:val="16"/>
                <w:szCs w:val="16"/>
              </w:rPr>
              <w:t>AUG 2009</w:t>
            </w:r>
          </w:p>
        </w:tc>
      </w:tr>
      <w:tr w:rsidR="00701047" w:rsidRPr="00DF2AC3" w14:paraId="765B4F0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613901C" w14:textId="77777777" w:rsidR="00701047" w:rsidRPr="00DF2AC3" w:rsidRDefault="00701047" w:rsidP="001966E9">
            <w:pPr>
              <w:autoSpaceDE w:val="0"/>
              <w:autoSpaceDN w:val="0"/>
              <w:rPr>
                <w:sz w:val="16"/>
                <w:szCs w:val="16"/>
              </w:rPr>
            </w:pPr>
            <w:r>
              <w:rPr>
                <w:sz w:val="16"/>
                <w:szCs w:val="16"/>
              </w:rPr>
              <w:t>52.227-1</w:t>
            </w:r>
          </w:p>
        </w:tc>
        <w:tc>
          <w:tcPr>
            <w:tcW w:w="7650" w:type="dxa"/>
            <w:tcBorders>
              <w:top w:val="single" w:sz="4" w:space="0" w:color="auto"/>
              <w:left w:val="single" w:sz="4" w:space="0" w:color="auto"/>
              <w:bottom w:val="single" w:sz="4" w:space="0" w:color="auto"/>
              <w:right w:val="single" w:sz="4" w:space="0" w:color="auto"/>
            </w:tcBorders>
          </w:tcPr>
          <w:p w14:paraId="778C60F4" w14:textId="77777777" w:rsidR="00701047" w:rsidRPr="00DF2AC3" w:rsidRDefault="00701047" w:rsidP="001966E9">
            <w:pPr>
              <w:autoSpaceDE w:val="0"/>
              <w:autoSpaceDN w:val="0"/>
              <w:rPr>
                <w:sz w:val="16"/>
                <w:szCs w:val="16"/>
              </w:rPr>
            </w:pPr>
            <w:r>
              <w:rPr>
                <w:sz w:val="16"/>
                <w:szCs w:val="16"/>
              </w:rPr>
              <w:t>Authorization and Consent</w:t>
            </w:r>
          </w:p>
        </w:tc>
        <w:tc>
          <w:tcPr>
            <w:tcW w:w="1170" w:type="dxa"/>
            <w:tcBorders>
              <w:top w:val="single" w:sz="4" w:space="0" w:color="auto"/>
              <w:left w:val="single" w:sz="4" w:space="0" w:color="auto"/>
              <w:bottom w:val="single" w:sz="4" w:space="0" w:color="auto"/>
              <w:right w:val="single" w:sz="4" w:space="0" w:color="auto"/>
            </w:tcBorders>
          </w:tcPr>
          <w:p w14:paraId="5F706839" w14:textId="77777777" w:rsidR="00701047" w:rsidRPr="00DF2AC3" w:rsidRDefault="00701047" w:rsidP="001966E9">
            <w:pPr>
              <w:autoSpaceDE w:val="0"/>
              <w:autoSpaceDN w:val="0"/>
              <w:rPr>
                <w:sz w:val="16"/>
                <w:szCs w:val="16"/>
              </w:rPr>
            </w:pPr>
            <w:r>
              <w:rPr>
                <w:sz w:val="16"/>
                <w:szCs w:val="16"/>
              </w:rPr>
              <w:t>JUN 2020</w:t>
            </w:r>
          </w:p>
        </w:tc>
      </w:tr>
      <w:tr w:rsidR="00701047" w:rsidRPr="00DF2AC3" w14:paraId="2CBFD284"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7F30D0B" w14:textId="77777777" w:rsidR="00701047" w:rsidRPr="00DF2AC3" w:rsidRDefault="00701047" w:rsidP="001966E9">
            <w:pPr>
              <w:autoSpaceDE w:val="0"/>
              <w:autoSpaceDN w:val="0"/>
              <w:rPr>
                <w:sz w:val="16"/>
                <w:szCs w:val="16"/>
              </w:rPr>
            </w:pPr>
            <w:r w:rsidRPr="00DF2AC3">
              <w:rPr>
                <w:sz w:val="16"/>
                <w:szCs w:val="16"/>
              </w:rPr>
              <w:t xml:space="preserve">52.227-1 Alt I </w:t>
            </w:r>
          </w:p>
        </w:tc>
        <w:tc>
          <w:tcPr>
            <w:tcW w:w="7650" w:type="dxa"/>
            <w:tcBorders>
              <w:top w:val="single" w:sz="4" w:space="0" w:color="auto"/>
              <w:left w:val="single" w:sz="4" w:space="0" w:color="auto"/>
              <w:bottom w:val="single" w:sz="4" w:space="0" w:color="auto"/>
              <w:right w:val="single" w:sz="4" w:space="0" w:color="auto"/>
            </w:tcBorders>
          </w:tcPr>
          <w:p w14:paraId="324828A7" w14:textId="77777777" w:rsidR="00701047" w:rsidRPr="00DF2AC3" w:rsidRDefault="00701047" w:rsidP="001966E9">
            <w:pPr>
              <w:autoSpaceDE w:val="0"/>
              <w:autoSpaceDN w:val="0"/>
              <w:rPr>
                <w:sz w:val="16"/>
                <w:szCs w:val="16"/>
              </w:rPr>
            </w:pPr>
            <w:r w:rsidRPr="00DF2AC3">
              <w:rPr>
                <w:sz w:val="16"/>
                <w:szCs w:val="16"/>
              </w:rPr>
              <w:t xml:space="preserve">Authorization And Consent (JUN 2020) -  Alternate I </w:t>
            </w:r>
          </w:p>
        </w:tc>
        <w:tc>
          <w:tcPr>
            <w:tcW w:w="1170" w:type="dxa"/>
            <w:tcBorders>
              <w:top w:val="single" w:sz="4" w:space="0" w:color="auto"/>
              <w:left w:val="single" w:sz="4" w:space="0" w:color="auto"/>
              <w:bottom w:val="single" w:sz="4" w:space="0" w:color="auto"/>
              <w:right w:val="single" w:sz="4" w:space="0" w:color="auto"/>
            </w:tcBorders>
          </w:tcPr>
          <w:p w14:paraId="154C575A" w14:textId="77777777" w:rsidR="00701047" w:rsidRPr="00DF2AC3" w:rsidRDefault="00701047" w:rsidP="001966E9">
            <w:pPr>
              <w:autoSpaceDE w:val="0"/>
              <w:autoSpaceDN w:val="0"/>
              <w:rPr>
                <w:sz w:val="16"/>
                <w:szCs w:val="16"/>
              </w:rPr>
            </w:pPr>
            <w:r w:rsidRPr="00DF2AC3">
              <w:rPr>
                <w:sz w:val="16"/>
                <w:szCs w:val="16"/>
              </w:rPr>
              <w:t xml:space="preserve">APR 1984 </w:t>
            </w:r>
          </w:p>
        </w:tc>
      </w:tr>
      <w:tr w:rsidR="00701047" w:rsidRPr="00DF2AC3" w14:paraId="1F2CF993" w14:textId="77777777" w:rsidTr="001966E9">
        <w:trPr>
          <w:cantSplit/>
        </w:trPr>
        <w:tc>
          <w:tcPr>
            <w:tcW w:w="895" w:type="dxa"/>
            <w:tcBorders>
              <w:top w:val="single" w:sz="4" w:space="0" w:color="auto"/>
              <w:left w:val="single" w:sz="4" w:space="0" w:color="auto"/>
              <w:bottom w:val="single" w:sz="4" w:space="0" w:color="auto"/>
              <w:right w:val="single" w:sz="4" w:space="0" w:color="auto"/>
            </w:tcBorders>
            <w:shd w:val="clear" w:color="auto" w:fill="auto"/>
          </w:tcPr>
          <w:p w14:paraId="55FBDBFB" w14:textId="77777777" w:rsidR="00701047" w:rsidRPr="00DF2AC3" w:rsidRDefault="00701047" w:rsidP="001966E9">
            <w:pPr>
              <w:autoSpaceDE w:val="0"/>
              <w:autoSpaceDN w:val="0"/>
              <w:rPr>
                <w:sz w:val="16"/>
                <w:szCs w:val="16"/>
              </w:rPr>
            </w:pPr>
            <w:r w:rsidRPr="00DF2AC3">
              <w:rPr>
                <w:sz w:val="16"/>
                <w:szCs w:val="16"/>
              </w:rPr>
              <w:lastRenderedPageBreak/>
              <w:t xml:space="preserve">52.227-2 </w:t>
            </w:r>
          </w:p>
        </w:tc>
        <w:tc>
          <w:tcPr>
            <w:tcW w:w="7650" w:type="dxa"/>
            <w:tcBorders>
              <w:top w:val="single" w:sz="4" w:space="0" w:color="auto"/>
              <w:left w:val="single" w:sz="4" w:space="0" w:color="auto"/>
              <w:bottom w:val="single" w:sz="4" w:space="0" w:color="auto"/>
              <w:right w:val="single" w:sz="4" w:space="0" w:color="auto"/>
            </w:tcBorders>
            <w:shd w:val="clear" w:color="auto" w:fill="auto"/>
          </w:tcPr>
          <w:p w14:paraId="3A3317B5" w14:textId="77777777" w:rsidR="00701047" w:rsidRDefault="00701047" w:rsidP="001966E9">
            <w:pPr>
              <w:autoSpaceDE w:val="0"/>
              <w:autoSpaceDN w:val="0"/>
              <w:rPr>
                <w:sz w:val="16"/>
                <w:szCs w:val="16"/>
              </w:rPr>
            </w:pPr>
            <w:r w:rsidRPr="00DF2AC3">
              <w:rPr>
                <w:sz w:val="16"/>
                <w:szCs w:val="16"/>
              </w:rPr>
              <w:t xml:space="preserve">Notice And Assistance Regarding Patent And Copyright Infringement </w:t>
            </w:r>
          </w:p>
          <w:p w14:paraId="55214754" w14:textId="77777777" w:rsidR="00701047" w:rsidRPr="00DF2AC3" w:rsidRDefault="00701047" w:rsidP="001966E9">
            <w:pPr>
              <w:autoSpaceDE w:val="0"/>
              <w:autoSpaceDN w:val="0"/>
              <w:rPr>
                <w:i/>
                <w:sz w:val="16"/>
                <w:szCs w:val="16"/>
                <w:u w:val="single"/>
              </w:rPr>
            </w:pPr>
            <w:r w:rsidRPr="00DF2AC3">
              <w:rPr>
                <w:i/>
                <w:sz w:val="16"/>
                <w:szCs w:val="16"/>
                <w:u w:val="single"/>
              </w:rPr>
              <w:t xml:space="preserve">Applies if the contract value exceeds $150,000; Note 5 applies to (a) and (b).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78BA53C7" w14:textId="77777777" w:rsidR="00701047" w:rsidRPr="00DF2AC3" w:rsidRDefault="00701047" w:rsidP="001966E9">
            <w:pPr>
              <w:autoSpaceDE w:val="0"/>
              <w:autoSpaceDN w:val="0"/>
              <w:rPr>
                <w:sz w:val="16"/>
                <w:szCs w:val="16"/>
              </w:rPr>
            </w:pPr>
            <w:r w:rsidRPr="00DF2AC3">
              <w:rPr>
                <w:sz w:val="16"/>
                <w:szCs w:val="16"/>
              </w:rPr>
              <w:t xml:space="preserve">JUN 2020 </w:t>
            </w:r>
          </w:p>
        </w:tc>
      </w:tr>
      <w:tr w:rsidR="00701047" w:rsidRPr="004C1764" w14:paraId="5CF0767C"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B6F2EAF" w14:textId="77777777" w:rsidR="00701047" w:rsidRPr="004C1764" w:rsidRDefault="00701047" w:rsidP="001966E9">
            <w:pPr>
              <w:autoSpaceDE w:val="0"/>
              <w:autoSpaceDN w:val="0"/>
              <w:rPr>
                <w:sz w:val="16"/>
                <w:szCs w:val="16"/>
              </w:rPr>
            </w:pPr>
            <w:r w:rsidRPr="004C1764">
              <w:rPr>
                <w:sz w:val="16"/>
                <w:szCs w:val="16"/>
              </w:rPr>
              <w:t xml:space="preserve">52.229-3 </w:t>
            </w:r>
          </w:p>
        </w:tc>
        <w:tc>
          <w:tcPr>
            <w:tcW w:w="7650" w:type="dxa"/>
            <w:tcBorders>
              <w:top w:val="single" w:sz="4" w:space="0" w:color="auto"/>
              <w:left w:val="single" w:sz="4" w:space="0" w:color="auto"/>
              <w:bottom w:val="single" w:sz="4" w:space="0" w:color="auto"/>
              <w:right w:val="single" w:sz="4" w:space="0" w:color="auto"/>
            </w:tcBorders>
          </w:tcPr>
          <w:p w14:paraId="135E9E7B" w14:textId="77777777" w:rsidR="00701047" w:rsidRDefault="00701047" w:rsidP="001966E9">
            <w:pPr>
              <w:autoSpaceDE w:val="0"/>
              <w:autoSpaceDN w:val="0"/>
              <w:rPr>
                <w:sz w:val="16"/>
                <w:szCs w:val="16"/>
              </w:rPr>
            </w:pPr>
            <w:r w:rsidRPr="004C1764">
              <w:rPr>
                <w:sz w:val="16"/>
                <w:szCs w:val="16"/>
              </w:rPr>
              <w:t xml:space="preserve">Federal, State And Local Taxes </w:t>
            </w:r>
          </w:p>
          <w:p w14:paraId="2FF2A349" w14:textId="77777777" w:rsidR="00701047" w:rsidRPr="00E77A1D" w:rsidRDefault="00701047" w:rsidP="001966E9">
            <w:pPr>
              <w:autoSpaceDE w:val="0"/>
              <w:autoSpaceDN w:val="0"/>
              <w:rPr>
                <w:i/>
                <w:sz w:val="16"/>
                <w:szCs w:val="16"/>
                <w:u w:val="single"/>
              </w:rPr>
            </w:pPr>
            <w:r>
              <w:rPr>
                <w:i/>
                <w:sz w:val="16"/>
                <w:szCs w:val="16"/>
                <w:u w:val="single"/>
              </w:rPr>
              <w:t>Note 2 applies to (g)</w:t>
            </w:r>
          </w:p>
        </w:tc>
        <w:tc>
          <w:tcPr>
            <w:tcW w:w="1170" w:type="dxa"/>
            <w:tcBorders>
              <w:top w:val="single" w:sz="4" w:space="0" w:color="auto"/>
              <w:left w:val="single" w:sz="4" w:space="0" w:color="auto"/>
              <w:bottom w:val="single" w:sz="4" w:space="0" w:color="auto"/>
              <w:right w:val="single" w:sz="4" w:space="0" w:color="auto"/>
            </w:tcBorders>
          </w:tcPr>
          <w:p w14:paraId="0A6EEFC1" w14:textId="77777777" w:rsidR="00701047" w:rsidRPr="004C1764" w:rsidRDefault="00701047" w:rsidP="001966E9">
            <w:pPr>
              <w:autoSpaceDE w:val="0"/>
              <w:autoSpaceDN w:val="0"/>
              <w:rPr>
                <w:sz w:val="16"/>
                <w:szCs w:val="16"/>
              </w:rPr>
            </w:pPr>
            <w:r w:rsidRPr="004C1764">
              <w:rPr>
                <w:sz w:val="16"/>
                <w:szCs w:val="16"/>
              </w:rPr>
              <w:t xml:space="preserve">FEB 2013 </w:t>
            </w:r>
          </w:p>
        </w:tc>
      </w:tr>
      <w:tr w:rsidR="00701047" w:rsidRPr="004C1764" w14:paraId="7DA423A8"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F3967A3" w14:textId="77777777" w:rsidR="00701047" w:rsidRPr="004C1764" w:rsidRDefault="00701047" w:rsidP="001966E9">
            <w:pPr>
              <w:autoSpaceDE w:val="0"/>
              <w:autoSpaceDN w:val="0"/>
              <w:rPr>
                <w:sz w:val="16"/>
                <w:szCs w:val="16"/>
              </w:rPr>
            </w:pPr>
            <w:r w:rsidRPr="004C1764">
              <w:rPr>
                <w:sz w:val="16"/>
                <w:szCs w:val="16"/>
              </w:rPr>
              <w:t xml:space="preserve">52.232-23 </w:t>
            </w:r>
          </w:p>
        </w:tc>
        <w:tc>
          <w:tcPr>
            <w:tcW w:w="7650" w:type="dxa"/>
            <w:tcBorders>
              <w:top w:val="single" w:sz="4" w:space="0" w:color="auto"/>
              <w:left w:val="single" w:sz="4" w:space="0" w:color="auto"/>
              <w:bottom w:val="single" w:sz="4" w:space="0" w:color="auto"/>
              <w:right w:val="single" w:sz="4" w:space="0" w:color="auto"/>
            </w:tcBorders>
          </w:tcPr>
          <w:p w14:paraId="78499F8B" w14:textId="77777777" w:rsidR="00701047" w:rsidRDefault="00701047" w:rsidP="001966E9">
            <w:pPr>
              <w:autoSpaceDE w:val="0"/>
              <w:autoSpaceDN w:val="0"/>
              <w:rPr>
                <w:sz w:val="16"/>
                <w:szCs w:val="16"/>
              </w:rPr>
            </w:pPr>
            <w:r w:rsidRPr="004C1764">
              <w:rPr>
                <w:sz w:val="16"/>
                <w:szCs w:val="16"/>
              </w:rPr>
              <w:t xml:space="preserve">Assignment Of Claims </w:t>
            </w:r>
          </w:p>
          <w:p w14:paraId="3B7A94B4" w14:textId="77777777" w:rsidR="00701047" w:rsidRPr="00DF2AC3" w:rsidRDefault="00701047" w:rsidP="001966E9">
            <w:pPr>
              <w:autoSpaceDE w:val="0"/>
              <w:autoSpaceDN w:val="0"/>
              <w:rPr>
                <w:i/>
                <w:sz w:val="16"/>
                <w:szCs w:val="16"/>
                <w:u w:val="single"/>
              </w:rPr>
            </w:pPr>
            <w:r>
              <w:rPr>
                <w:i/>
                <w:sz w:val="16"/>
                <w:szCs w:val="16"/>
                <w:u w:val="single"/>
              </w:rPr>
              <w:t>Note 2 applies for (c).</w:t>
            </w:r>
          </w:p>
        </w:tc>
        <w:tc>
          <w:tcPr>
            <w:tcW w:w="1170" w:type="dxa"/>
            <w:tcBorders>
              <w:top w:val="single" w:sz="4" w:space="0" w:color="auto"/>
              <w:left w:val="single" w:sz="4" w:space="0" w:color="auto"/>
              <w:bottom w:val="single" w:sz="4" w:space="0" w:color="auto"/>
              <w:right w:val="single" w:sz="4" w:space="0" w:color="auto"/>
            </w:tcBorders>
          </w:tcPr>
          <w:p w14:paraId="68A784F2" w14:textId="77777777" w:rsidR="00701047" w:rsidRPr="004C1764" w:rsidRDefault="00701047" w:rsidP="001966E9">
            <w:pPr>
              <w:autoSpaceDE w:val="0"/>
              <w:autoSpaceDN w:val="0"/>
              <w:rPr>
                <w:sz w:val="16"/>
                <w:szCs w:val="16"/>
              </w:rPr>
            </w:pPr>
            <w:r w:rsidRPr="004C1764">
              <w:rPr>
                <w:sz w:val="16"/>
                <w:szCs w:val="16"/>
              </w:rPr>
              <w:t xml:space="preserve">MAY 2014 </w:t>
            </w:r>
          </w:p>
        </w:tc>
      </w:tr>
      <w:tr w:rsidR="00701047" w:rsidRPr="004C1764" w14:paraId="583CE785"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CF8EBE1" w14:textId="77777777" w:rsidR="00701047" w:rsidRPr="004C1764" w:rsidRDefault="00701047" w:rsidP="001966E9">
            <w:pPr>
              <w:autoSpaceDE w:val="0"/>
              <w:autoSpaceDN w:val="0"/>
              <w:rPr>
                <w:sz w:val="16"/>
                <w:szCs w:val="16"/>
              </w:rPr>
            </w:pPr>
            <w:r w:rsidRPr="004C1764">
              <w:rPr>
                <w:sz w:val="16"/>
                <w:szCs w:val="16"/>
              </w:rPr>
              <w:t xml:space="preserve">52.232-39 </w:t>
            </w:r>
          </w:p>
        </w:tc>
        <w:tc>
          <w:tcPr>
            <w:tcW w:w="7650" w:type="dxa"/>
            <w:tcBorders>
              <w:top w:val="single" w:sz="4" w:space="0" w:color="auto"/>
              <w:left w:val="single" w:sz="4" w:space="0" w:color="auto"/>
              <w:bottom w:val="single" w:sz="4" w:space="0" w:color="auto"/>
              <w:right w:val="single" w:sz="4" w:space="0" w:color="auto"/>
            </w:tcBorders>
          </w:tcPr>
          <w:p w14:paraId="147DD65B" w14:textId="77777777" w:rsidR="00701047" w:rsidRDefault="00701047" w:rsidP="001966E9">
            <w:pPr>
              <w:autoSpaceDE w:val="0"/>
              <w:autoSpaceDN w:val="0"/>
              <w:rPr>
                <w:sz w:val="16"/>
                <w:szCs w:val="16"/>
              </w:rPr>
            </w:pPr>
            <w:r w:rsidRPr="004C1764">
              <w:rPr>
                <w:sz w:val="16"/>
                <w:szCs w:val="16"/>
              </w:rPr>
              <w:t xml:space="preserve">Unenforceability of Unauthorized Obligations </w:t>
            </w:r>
          </w:p>
          <w:p w14:paraId="3A951CB4" w14:textId="77777777" w:rsidR="00701047" w:rsidRPr="00DF2AC3" w:rsidRDefault="00701047" w:rsidP="001966E9">
            <w:pPr>
              <w:autoSpaceDE w:val="0"/>
              <w:autoSpaceDN w:val="0"/>
              <w:rPr>
                <w:i/>
                <w:sz w:val="16"/>
                <w:szCs w:val="16"/>
                <w:u w:val="single"/>
              </w:rPr>
            </w:pPr>
            <w:r>
              <w:rPr>
                <w:i/>
                <w:sz w:val="16"/>
                <w:szCs w:val="16"/>
                <w:u w:val="single"/>
              </w:rPr>
              <w:t>No note applies.</w:t>
            </w:r>
          </w:p>
        </w:tc>
        <w:tc>
          <w:tcPr>
            <w:tcW w:w="1170" w:type="dxa"/>
            <w:tcBorders>
              <w:top w:val="single" w:sz="4" w:space="0" w:color="auto"/>
              <w:left w:val="single" w:sz="4" w:space="0" w:color="auto"/>
              <w:bottom w:val="single" w:sz="4" w:space="0" w:color="auto"/>
              <w:right w:val="single" w:sz="4" w:space="0" w:color="auto"/>
            </w:tcBorders>
          </w:tcPr>
          <w:p w14:paraId="057AEF59" w14:textId="77777777" w:rsidR="00701047" w:rsidRPr="004C1764" w:rsidRDefault="00701047" w:rsidP="001966E9">
            <w:pPr>
              <w:autoSpaceDE w:val="0"/>
              <w:autoSpaceDN w:val="0"/>
              <w:rPr>
                <w:sz w:val="16"/>
                <w:szCs w:val="16"/>
              </w:rPr>
            </w:pPr>
            <w:r w:rsidRPr="004C1764">
              <w:rPr>
                <w:sz w:val="16"/>
                <w:szCs w:val="16"/>
              </w:rPr>
              <w:t xml:space="preserve">JUN 2013 </w:t>
            </w:r>
          </w:p>
        </w:tc>
      </w:tr>
      <w:tr w:rsidR="00701047" w:rsidRPr="00DF2AC3" w14:paraId="44142A89"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38AD061" w14:textId="77777777" w:rsidR="00701047" w:rsidRPr="00DF2AC3" w:rsidRDefault="00701047" w:rsidP="001966E9">
            <w:pPr>
              <w:autoSpaceDE w:val="0"/>
              <w:autoSpaceDN w:val="0"/>
              <w:rPr>
                <w:sz w:val="16"/>
                <w:szCs w:val="16"/>
              </w:rPr>
            </w:pPr>
            <w:r w:rsidRPr="00DF2AC3">
              <w:rPr>
                <w:sz w:val="16"/>
                <w:szCs w:val="16"/>
              </w:rPr>
              <w:t xml:space="preserve">52.233-1 </w:t>
            </w:r>
          </w:p>
        </w:tc>
        <w:tc>
          <w:tcPr>
            <w:tcW w:w="7650" w:type="dxa"/>
            <w:tcBorders>
              <w:top w:val="single" w:sz="4" w:space="0" w:color="auto"/>
              <w:left w:val="single" w:sz="4" w:space="0" w:color="auto"/>
              <w:bottom w:val="single" w:sz="4" w:space="0" w:color="auto"/>
              <w:right w:val="single" w:sz="4" w:space="0" w:color="auto"/>
            </w:tcBorders>
          </w:tcPr>
          <w:p w14:paraId="6F68E4C3" w14:textId="77777777" w:rsidR="00701047" w:rsidRPr="00DF2AC3" w:rsidRDefault="00701047" w:rsidP="001966E9">
            <w:pPr>
              <w:autoSpaceDE w:val="0"/>
              <w:autoSpaceDN w:val="0"/>
              <w:rPr>
                <w:sz w:val="16"/>
                <w:szCs w:val="16"/>
              </w:rPr>
            </w:pPr>
            <w:r w:rsidRPr="00DF2AC3">
              <w:rPr>
                <w:sz w:val="16"/>
                <w:szCs w:val="16"/>
              </w:rPr>
              <w:t xml:space="preserve">Disputes </w:t>
            </w:r>
          </w:p>
        </w:tc>
        <w:tc>
          <w:tcPr>
            <w:tcW w:w="1170" w:type="dxa"/>
            <w:tcBorders>
              <w:top w:val="single" w:sz="4" w:space="0" w:color="auto"/>
              <w:left w:val="single" w:sz="4" w:space="0" w:color="auto"/>
              <w:bottom w:val="single" w:sz="4" w:space="0" w:color="auto"/>
              <w:right w:val="single" w:sz="4" w:space="0" w:color="auto"/>
            </w:tcBorders>
          </w:tcPr>
          <w:p w14:paraId="261D10A4" w14:textId="77777777" w:rsidR="00701047" w:rsidRPr="00DF2AC3" w:rsidRDefault="00701047" w:rsidP="001966E9">
            <w:pPr>
              <w:autoSpaceDE w:val="0"/>
              <w:autoSpaceDN w:val="0"/>
              <w:rPr>
                <w:sz w:val="16"/>
                <w:szCs w:val="16"/>
              </w:rPr>
            </w:pPr>
            <w:r w:rsidRPr="00DF2AC3">
              <w:rPr>
                <w:sz w:val="16"/>
                <w:szCs w:val="16"/>
              </w:rPr>
              <w:t xml:space="preserve">MAY 2014 </w:t>
            </w:r>
          </w:p>
        </w:tc>
      </w:tr>
      <w:tr w:rsidR="00701047" w:rsidRPr="004C1764" w14:paraId="664388A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4B0A422" w14:textId="77777777" w:rsidR="00701047" w:rsidRPr="004C1764" w:rsidRDefault="00701047" w:rsidP="001966E9">
            <w:pPr>
              <w:autoSpaceDE w:val="0"/>
              <w:autoSpaceDN w:val="0"/>
              <w:rPr>
                <w:sz w:val="16"/>
                <w:szCs w:val="16"/>
              </w:rPr>
            </w:pPr>
            <w:r w:rsidRPr="004C1764">
              <w:rPr>
                <w:sz w:val="16"/>
                <w:szCs w:val="16"/>
              </w:rPr>
              <w:t xml:space="preserve">52.233-3 </w:t>
            </w:r>
          </w:p>
        </w:tc>
        <w:tc>
          <w:tcPr>
            <w:tcW w:w="7650" w:type="dxa"/>
            <w:tcBorders>
              <w:top w:val="single" w:sz="4" w:space="0" w:color="auto"/>
              <w:left w:val="single" w:sz="4" w:space="0" w:color="auto"/>
              <w:bottom w:val="single" w:sz="4" w:space="0" w:color="auto"/>
              <w:right w:val="single" w:sz="4" w:space="0" w:color="auto"/>
            </w:tcBorders>
          </w:tcPr>
          <w:p w14:paraId="17958871" w14:textId="77777777" w:rsidR="00701047" w:rsidRDefault="00701047" w:rsidP="001966E9">
            <w:pPr>
              <w:autoSpaceDE w:val="0"/>
              <w:autoSpaceDN w:val="0"/>
              <w:rPr>
                <w:sz w:val="16"/>
                <w:szCs w:val="16"/>
              </w:rPr>
            </w:pPr>
            <w:r w:rsidRPr="004C1764">
              <w:rPr>
                <w:sz w:val="16"/>
                <w:szCs w:val="16"/>
              </w:rPr>
              <w:t xml:space="preserve">Protest After Award </w:t>
            </w:r>
          </w:p>
          <w:p w14:paraId="5EA01397" w14:textId="77777777" w:rsidR="00701047" w:rsidRPr="001431C2" w:rsidRDefault="00701047" w:rsidP="001966E9">
            <w:pPr>
              <w:autoSpaceDE w:val="0"/>
              <w:autoSpaceDN w:val="0"/>
              <w:rPr>
                <w:i/>
                <w:sz w:val="16"/>
                <w:szCs w:val="16"/>
                <w:u w:val="single"/>
              </w:rPr>
            </w:pPr>
            <w:r>
              <w:rPr>
                <w:i/>
                <w:sz w:val="16"/>
                <w:szCs w:val="16"/>
                <w:u w:val="single"/>
              </w:rPr>
              <w:t>Note 2 applies except in (e) where Note 3 applies.</w:t>
            </w:r>
          </w:p>
        </w:tc>
        <w:tc>
          <w:tcPr>
            <w:tcW w:w="1170" w:type="dxa"/>
            <w:tcBorders>
              <w:top w:val="single" w:sz="4" w:space="0" w:color="auto"/>
              <w:left w:val="single" w:sz="4" w:space="0" w:color="auto"/>
              <w:bottom w:val="single" w:sz="4" w:space="0" w:color="auto"/>
              <w:right w:val="single" w:sz="4" w:space="0" w:color="auto"/>
            </w:tcBorders>
          </w:tcPr>
          <w:p w14:paraId="3E1C7F11" w14:textId="77777777" w:rsidR="00701047" w:rsidRPr="004C1764" w:rsidRDefault="00701047" w:rsidP="001966E9">
            <w:pPr>
              <w:autoSpaceDE w:val="0"/>
              <w:autoSpaceDN w:val="0"/>
              <w:rPr>
                <w:sz w:val="16"/>
                <w:szCs w:val="16"/>
              </w:rPr>
            </w:pPr>
            <w:r w:rsidRPr="004C1764">
              <w:rPr>
                <w:sz w:val="16"/>
                <w:szCs w:val="16"/>
              </w:rPr>
              <w:t xml:space="preserve">AUG 1996 </w:t>
            </w:r>
          </w:p>
        </w:tc>
      </w:tr>
      <w:tr w:rsidR="00701047" w:rsidRPr="00DF2AC3" w14:paraId="5D396F2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7DDD0C5" w14:textId="77777777" w:rsidR="00701047" w:rsidRPr="00DF2AC3" w:rsidRDefault="00701047" w:rsidP="001966E9">
            <w:pPr>
              <w:autoSpaceDE w:val="0"/>
              <w:autoSpaceDN w:val="0"/>
              <w:rPr>
                <w:sz w:val="16"/>
                <w:szCs w:val="16"/>
              </w:rPr>
            </w:pPr>
            <w:r w:rsidRPr="00DF2AC3">
              <w:rPr>
                <w:sz w:val="16"/>
                <w:szCs w:val="16"/>
              </w:rPr>
              <w:t xml:space="preserve">52.233-4 </w:t>
            </w:r>
          </w:p>
        </w:tc>
        <w:tc>
          <w:tcPr>
            <w:tcW w:w="7650" w:type="dxa"/>
            <w:tcBorders>
              <w:top w:val="single" w:sz="4" w:space="0" w:color="auto"/>
              <w:left w:val="single" w:sz="4" w:space="0" w:color="auto"/>
              <w:bottom w:val="single" w:sz="4" w:space="0" w:color="auto"/>
              <w:right w:val="single" w:sz="4" w:space="0" w:color="auto"/>
            </w:tcBorders>
          </w:tcPr>
          <w:p w14:paraId="239F0390" w14:textId="77777777" w:rsidR="00701047" w:rsidRDefault="00701047" w:rsidP="001966E9">
            <w:pPr>
              <w:autoSpaceDE w:val="0"/>
              <w:autoSpaceDN w:val="0"/>
              <w:rPr>
                <w:sz w:val="16"/>
                <w:szCs w:val="16"/>
              </w:rPr>
            </w:pPr>
            <w:r w:rsidRPr="00DF2AC3">
              <w:rPr>
                <w:sz w:val="16"/>
                <w:szCs w:val="16"/>
              </w:rPr>
              <w:t xml:space="preserve">Applicable Law for Breach of Contract Claim </w:t>
            </w:r>
          </w:p>
          <w:p w14:paraId="265877AB" w14:textId="77777777" w:rsidR="00701047" w:rsidRPr="00DF2AC3" w:rsidRDefault="00701047" w:rsidP="001966E9">
            <w:pPr>
              <w:autoSpaceDE w:val="0"/>
              <w:autoSpaceDN w:val="0"/>
              <w:rPr>
                <w:i/>
                <w:sz w:val="16"/>
                <w:szCs w:val="16"/>
                <w:u w:val="single"/>
              </w:rPr>
            </w:pPr>
            <w:r>
              <w:rPr>
                <w:i/>
                <w:sz w:val="16"/>
                <w:szCs w:val="16"/>
                <w:u w:val="single"/>
              </w:rPr>
              <w:t>No note applies.</w:t>
            </w:r>
          </w:p>
        </w:tc>
        <w:tc>
          <w:tcPr>
            <w:tcW w:w="1170" w:type="dxa"/>
            <w:tcBorders>
              <w:top w:val="single" w:sz="4" w:space="0" w:color="auto"/>
              <w:left w:val="single" w:sz="4" w:space="0" w:color="auto"/>
              <w:bottom w:val="single" w:sz="4" w:space="0" w:color="auto"/>
              <w:right w:val="single" w:sz="4" w:space="0" w:color="auto"/>
            </w:tcBorders>
          </w:tcPr>
          <w:p w14:paraId="2AF3921F" w14:textId="77777777" w:rsidR="00701047" w:rsidRPr="00DF2AC3" w:rsidRDefault="00701047" w:rsidP="001966E9">
            <w:pPr>
              <w:autoSpaceDE w:val="0"/>
              <w:autoSpaceDN w:val="0"/>
              <w:rPr>
                <w:sz w:val="16"/>
                <w:szCs w:val="16"/>
              </w:rPr>
            </w:pPr>
            <w:r w:rsidRPr="00DF2AC3">
              <w:rPr>
                <w:sz w:val="16"/>
                <w:szCs w:val="16"/>
              </w:rPr>
              <w:t xml:space="preserve">OCT 2004 </w:t>
            </w:r>
          </w:p>
        </w:tc>
      </w:tr>
      <w:tr w:rsidR="00701047" w:rsidRPr="004C1764" w14:paraId="4A0AF656"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F6AE8DC" w14:textId="77777777" w:rsidR="00701047" w:rsidRPr="004C1764" w:rsidRDefault="00701047" w:rsidP="001966E9">
            <w:pPr>
              <w:autoSpaceDE w:val="0"/>
              <w:autoSpaceDN w:val="0"/>
              <w:rPr>
                <w:sz w:val="16"/>
                <w:szCs w:val="16"/>
              </w:rPr>
            </w:pPr>
            <w:r>
              <w:rPr>
                <w:sz w:val="16"/>
                <w:szCs w:val="16"/>
              </w:rPr>
              <w:t>52.234-1</w:t>
            </w:r>
          </w:p>
        </w:tc>
        <w:tc>
          <w:tcPr>
            <w:tcW w:w="7650" w:type="dxa"/>
            <w:tcBorders>
              <w:top w:val="single" w:sz="4" w:space="0" w:color="auto"/>
              <w:left w:val="single" w:sz="4" w:space="0" w:color="auto"/>
              <w:bottom w:val="single" w:sz="4" w:space="0" w:color="auto"/>
              <w:right w:val="single" w:sz="4" w:space="0" w:color="auto"/>
            </w:tcBorders>
          </w:tcPr>
          <w:p w14:paraId="4374461E" w14:textId="77777777" w:rsidR="00701047" w:rsidRDefault="00701047" w:rsidP="001966E9">
            <w:pPr>
              <w:autoSpaceDE w:val="0"/>
              <w:autoSpaceDN w:val="0"/>
              <w:rPr>
                <w:sz w:val="16"/>
                <w:szCs w:val="16"/>
              </w:rPr>
            </w:pPr>
            <w:r>
              <w:rPr>
                <w:sz w:val="16"/>
                <w:szCs w:val="16"/>
              </w:rPr>
              <w:t>Industrial Resources Developed Under Title III, Defense Production Act</w:t>
            </w:r>
          </w:p>
          <w:p w14:paraId="5EB2D306" w14:textId="77777777" w:rsidR="00701047" w:rsidRPr="001D1048" w:rsidRDefault="00701047" w:rsidP="001966E9">
            <w:pPr>
              <w:autoSpaceDE w:val="0"/>
              <w:autoSpaceDN w:val="0"/>
              <w:rPr>
                <w:i/>
                <w:sz w:val="16"/>
                <w:szCs w:val="16"/>
              </w:rPr>
            </w:pPr>
            <w:r w:rsidRPr="001D1048">
              <w:rPr>
                <w:i/>
                <w:sz w:val="16"/>
                <w:szCs w:val="16"/>
              </w:rPr>
              <w:t>Note 5 applies.</w:t>
            </w:r>
          </w:p>
        </w:tc>
        <w:tc>
          <w:tcPr>
            <w:tcW w:w="1170" w:type="dxa"/>
            <w:tcBorders>
              <w:top w:val="single" w:sz="4" w:space="0" w:color="auto"/>
              <w:left w:val="single" w:sz="4" w:space="0" w:color="auto"/>
              <w:bottom w:val="single" w:sz="4" w:space="0" w:color="auto"/>
              <w:right w:val="single" w:sz="4" w:space="0" w:color="auto"/>
            </w:tcBorders>
          </w:tcPr>
          <w:p w14:paraId="0D567D20" w14:textId="77777777" w:rsidR="00701047" w:rsidRPr="004C1764" w:rsidRDefault="00701047" w:rsidP="001966E9">
            <w:pPr>
              <w:autoSpaceDE w:val="0"/>
              <w:autoSpaceDN w:val="0"/>
              <w:rPr>
                <w:sz w:val="16"/>
                <w:szCs w:val="16"/>
              </w:rPr>
            </w:pPr>
            <w:r>
              <w:rPr>
                <w:sz w:val="16"/>
                <w:szCs w:val="16"/>
              </w:rPr>
              <w:t>Sep 2016</w:t>
            </w:r>
          </w:p>
        </w:tc>
      </w:tr>
      <w:tr w:rsidR="00701047" w:rsidRPr="004C1764" w14:paraId="0379954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199268C" w14:textId="77777777" w:rsidR="00701047" w:rsidRPr="004C1764" w:rsidRDefault="00701047" w:rsidP="001966E9">
            <w:pPr>
              <w:autoSpaceDE w:val="0"/>
              <w:autoSpaceDN w:val="0"/>
              <w:rPr>
                <w:sz w:val="16"/>
                <w:szCs w:val="16"/>
              </w:rPr>
            </w:pPr>
            <w:r>
              <w:rPr>
                <w:sz w:val="16"/>
                <w:szCs w:val="16"/>
              </w:rPr>
              <w:t>52.239-1</w:t>
            </w:r>
          </w:p>
        </w:tc>
        <w:tc>
          <w:tcPr>
            <w:tcW w:w="7650" w:type="dxa"/>
            <w:tcBorders>
              <w:top w:val="single" w:sz="4" w:space="0" w:color="auto"/>
              <w:left w:val="single" w:sz="4" w:space="0" w:color="auto"/>
              <w:bottom w:val="single" w:sz="4" w:space="0" w:color="auto"/>
              <w:right w:val="single" w:sz="4" w:space="0" w:color="auto"/>
            </w:tcBorders>
          </w:tcPr>
          <w:p w14:paraId="0B689284" w14:textId="77777777" w:rsidR="00701047" w:rsidRDefault="00701047" w:rsidP="001966E9">
            <w:pPr>
              <w:autoSpaceDE w:val="0"/>
              <w:autoSpaceDN w:val="0"/>
              <w:rPr>
                <w:sz w:val="16"/>
                <w:szCs w:val="16"/>
              </w:rPr>
            </w:pPr>
            <w:r>
              <w:rPr>
                <w:sz w:val="16"/>
                <w:szCs w:val="16"/>
              </w:rPr>
              <w:t>Privacy or Security Safeguards</w:t>
            </w:r>
          </w:p>
          <w:p w14:paraId="45C99AA2" w14:textId="77777777" w:rsidR="00701047" w:rsidRPr="004C1764" w:rsidRDefault="00701047" w:rsidP="001966E9">
            <w:pPr>
              <w:autoSpaceDE w:val="0"/>
              <w:autoSpaceDN w:val="0"/>
              <w:rPr>
                <w:sz w:val="16"/>
                <w:szCs w:val="16"/>
              </w:rPr>
            </w:pPr>
            <w:r w:rsidRPr="00DF2AC3">
              <w:rPr>
                <w:i/>
                <w:sz w:val="16"/>
                <w:szCs w:val="16"/>
                <w:u w:val="single"/>
              </w:rPr>
              <w:t xml:space="preserve">Note 5 applies to </w:t>
            </w:r>
            <w:r>
              <w:rPr>
                <w:i/>
                <w:sz w:val="16"/>
                <w:szCs w:val="16"/>
                <w:u w:val="single"/>
              </w:rPr>
              <w:t>(a) and (c</w:t>
            </w:r>
            <w:r w:rsidRPr="00DF2AC3">
              <w:rPr>
                <w:i/>
                <w:sz w:val="16"/>
                <w:szCs w:val="16"/>
                <w:u w:val="single"/>
              </w:rPr>
              <w:t>)</w:t>
            </w:r>
            <w:r>
              <w:rPr>
                <w:i/>
                <w:sz w:val="16"/>
                <w:szCs w:val="16"/>
                <w:u w:val="single"/>
              </w:rPr>
              <w:t>.</w:t>
            </w:r>
          </w:p>
        </w:tc>
        <w:tc>
          <w:tcPr>
            <w:tcW w:w="1170" w:type="dxa"/>
            <w:tcBorders>
              <w:top w:val="single" w:sz="4" w:space="0" w:color="auto"/>
              <w:left w:val="single" w:sz="4" w:space="0" w:color="auto"/>
              <w:bottom w:val="single" w:sz="4" w:space="0" w:color="auto"/>
              <w:right w:val="single" w:sz="4" w:space="0" w:color="auto"/>
            </w:tcBorders>
          </w:tcPr>
          <w:p w14:paraId="623E1A08" w14:textId="77777777" w:rsidR="00701047" w:rsidRPr="004C1764" w:rsidRDefault="00701047" w:rsidP="001966E9">
            <w:pPr>
              <w:autoSpaceDE w:val="0"/>
              <w:autoSpaceDN w:val="0"/>
              <w:rPr>
                <w:sz w:val="16"/>
                <w:szCs w:val="16"/>
              </w:rPr>
            </w:pPr>
            <w:r>
              <w:rPr>
                <w:sz w:val="16"/>
                <w:szCs w:val="16"/>
              </w:rPr>
              <w:t>AUG 1996</w:t>
            </w:r>
          </w:p>
        </w:tc>
      </w:tr>
      <w:tr w:rsidR="00701047" w:rsidRPr="004C1764" w14:paraId="12F93AAC"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A617021" w14:textId="77777777" w:rsidR="00701047" w:rsidRPr="004C1764" w:rsidRDefault="00701047" w:rsidP="001966E9">
            <w:pPr>
              <w:autoSpaceDE w:val="0"/>
              <w:autoSpaceDN w:val="0"/>
              <w:rPr>
                <w:sz w:val="16"/>
                <w:szCs w:val="16"/>
              </w:rPr>
            </w:pPr>
            <w:r w:rsidRPr="004C1764">
              <w:rPr>
                <w:sz w:val="16"/>
                <w:szCs w:val="16"/>
              </w:rPr>
              <w:t xml:space="preserve">52.242-13 </w:t>
            </w:r>
          </w:p>
        </w:tc>
        <w:tc>
          <w:tcPr>
            <w:tcW w:w="7650" w:type="dxa"/>
            <w:tcBorders>
              <w:top w:val="single" w:sz="4" w:space="0" w:color="auto"/>
              <w:left w:val="single" w:sz="4" w:space="0" w:color="auto"/>
              <w:bottom w:val="single" w:sz="4" w:space="0" w:color="auto"/>
              <w:right w:val="single" w:sz="4" w:space="0" w:color="auto"/>
            </w:tcBorders>
          </w:tcPr>
          <w:p w14:paraId="371794EE" w14:textId="77777777" w:rsidR="00701047" w:rsidRDefault="00701047" w:rsidP="001966E9">
            <w:pPr>
              <w:autoSpaceDE w:val="0"/>
              <w:autoSpaceDN w:val="0"/>
              <w:rPr>
                <w:sz w:val="16"/>
                <w:szCs w:val="16"/>
              </w:rPr>
            </w:pPr>
            <w:r w:rsidRPr="004C1764">
              <w:rPr>
                <w:sz w:val="16"/>
                <w:szCs w:val="16"/>
              </w:rPr>
              <w:t xml:space="preserve">Bankruptcy </w:t>
            </w:r>
          </w:p>
          <w:p w14:paraId="1EB93A5E" w14:textId="77777777" w:rsidR="00701047" w:rsidRPr="001431C2" w:rsidRDefault="00701047" w:rsidP="001966E9">
            <w:pPr>
              <w:autoSpaceDE w:val="0"/>
              <w:autoSpaceDN w:val="0"/>
              <w:rPr>
                <w:i/>
                <w:sz w:val="16"/>
                <w:szCs w:val="16"/>
                <w:u w:val="single"/>
              </w:rPr>
            </w:pPr>
            <w:r>
              <w:rPr>
                <w:i/>
                <w:sz w:val="16"/>
                <w:szCs w:val="16"/>
                <w:u w:val="single"/>
              </w:rPr>
              <w:t>Note 2 applies</w:t>
            </w:r>
          </w:p>
        </w:tc>
        <w:tc>
          <w:tcPr>
            <w:tcW w:w="1170" w:type="dxa"/>
            <w:tcBorders>
              <w:top w:val="single" w:sz="4" w:space="0" w:color="auto"/>
              <w:left w:val="single" w:sz="4" w:space="0" w:color="auto"/>
              <w:bottom w:val="single" w:sz="4" w:space="0" w:color="auto"/>
              <w:right w:val="single" w:sz="4" w:space="0" w:color="auto"/>
            </w:tcBorders>
          </w:tcPr>
          <w:p w14:paraId="4300DBB3" w14:textId="77777777" w:rsidR="00701047" w:rsidRPr="004C1764" w:rsidRDefault="00701047" w:rsidP="001966E9">
            <w:pPr>
              <w:autoSpaceDE w:val="0"/>
              <w:autoSpaceDN w:val="0"/>
              <w:rPr>
                <w:sz w:val="16"/>
                <w:szCs w:val="16"/>
              </w:rPr>
            </w:pPr>
            <w:r w:rsidRPr="004C1764">
              <w:rPr>
                <w:sz w:val="16"/>
                <w:szCs w:val="16"/>
              </w:rPr>
              <w:t xml:space="preserve">JUL 1995 </w:t>
            </w:r>
          </w:p>
        </w:tc>
      </w:tr>
      <w:tr w:rsidR="00701047" w:rsidRPr="004C1764" w14:paraId="6CD5A4EA"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E4C8763" w14:textId="77777777" w:rsidR="00701047" w:rsidRDefault="00701047" w:rsidP="001966E9">
            <w:pPr>
              <w:autoSpaceDE w:val="0"/>
              <w:autoSpaceDN w:val="0"/>
              <w:rPr>
                <w:sz w:val="16"/>
                <w:szCs w:val="16"/>
              </w:rPr>
            </w:pPr>
            <w:r>
              <w:rPr>
                <w:sz w:val="16"/>
                <w:szCs w:val="16"/>
              </w:rPr>
              <w:t>52.243-1</w:t>
            </w:r>
          </w:p>
        </w:tc>
        <w:tc>
          <w:tcPr>
            <w:tcW w:w="7650" w:type="dxa"/>
            <w:tcBorders>
              <w:top w:val="single" w:sz="4" w:space="0" w:color="auto"/>
              <w:left w:val="single" w:sz="4" w:space="0" w:color="auto"/>
              <w:bottom w:val="single" w:sz="4" w:space="0" w:color="auto"/>
              <w:right w:val="single" w:sz="4" w:space="0" w:color="auto"/>
            </w:tcBorders>
          </w:tcPr>
          <w:p w14:paraId="58F2D5ED" w14:textId="77777777" w:rsidR="00701047" w:rsidRDefault="00701047" w:rsidP="001966E9">
            <w:pPr>
              <w:autoSpaceDE w:val="0"/>
              <w:autoSpaceDN w:val="0"/>
              <w:rPr>
                <w:sz w:val="16"/>
                <w:szCs w:val="16"/>
              </w:rPr>
            </w:pPr>
            <w:r>
              <w:rPr>
                <w:sz w:val="16"/>
                <w:szCs w:val="16"/>
              </w:rPr>
              <w:t>Changes –Fixed Price</w:t>
            </w:r>
          </w:p>
          <w:p w14:paraId="7705D3C4" w14:textId="77777777" w:rsidR="00701047" w:rsidRPr="001D1048" w:rsidRDefault="00701047" w:rsidP="001966E9">
            <w:pPr>
              <w:autoSpaceDE w:val="0"/>
              <w:autoSpaceDN w:val="0"/>
              <w:rPr>
                <w:i/>
                <w:sz w:val="16"/>
                <w:szCs w:val="16"/>
              </w:rPr>
            </w:pPr>
            <w:r w:rsidRPr="001D1048">
              <w:rPr>
                <w:i/>
                <w:sz w:val="16"/>
                <w:szCs w:val="16"/>
              </w:rPr>
              <w:t>Note 2 applies.</w:t>
            </w:r>
          </w:p>
        </w:tc>
        <w:tc>
          <w:tcPr>
            <w:tcW w:w="1170" w:type="dxa"/>
            <w:tcBorders>
              <w:top w:val="single" w:sz="4" w:space="0" w:color="auto"/>
              <w:left w:val="single" w:sz="4" w:space="0" w:color="auto"/>
              <w:bottom w:val="single" w:sz="4" w:space="0" w:color="auto"/>
              <w:right w:val="single" w:sz="4" w:space="0" w:color="auto"/>
            </w:tcBorders>
          </w:tcPr>
          <w:p w14:paraId="3599EAE8" w14:textId="77777777" w:rsidR="00701047" w:rsidRDefault="00701047" w:rsidP="001966E9">
            <w:pPr>
              <w:autoSpaceDE w:val="0"/>
              <w:autoSpaceDN w:val="0"/>
              <w:rPr>
                <w:sz w:val="16"/>
                <w:szCs w:val="16"/>
              </w:rPr>
            </w:pPr>
            <w:r>
              <w:rPr>
                <w:sz w:val="16"/>
                <w:szCs w:val="16"/>
              </w:rPr>
              <w:t>AUG 1987</w:t>
            </w:r>
          </w:p>
        </w:tc>
      </w:tr>
      <w:tr w:rsidR="00701047" w:rsidRPr="004C1764" w14:paraId="54F3501F"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B248EA8" w14:textId="77777777" w:rsidR="00701047" w:rsidRPr="004C1764" w:rsidRDefault="00701047" w:rsidP="001966E9">
            <w:pPr>
              <w:autoSpaceDE w:val="0"/>
              <w:autoSpaceDN w:val="0"/>
              <w:rPr>
                <w:sz w:val="16"/>
                <w:szCs w:val="16"/>
              </w:rPr>
            </w:pPr>
            <w:r>
              <w:rPr>
                <w:sz w:val="16"/>
                <w:szCs w:val="16"/>
              </w:rPr>
              <w:t>52.243-1 Alt V</w:t>
            </w:r>
          </w:p>
        </w:tc>
        <w:tc>
          <w:tcPr>
            <w:tcW w:w="7650" w:type="dxa"/>
            <w:tcBorders>
              <w:top w:val="single" w:sz="4" w:space="0" w:color="auto"/>
              <w:left w:val="single" w:sz="4" w:space="0" w:color="auto"/>
              <w:bottom w:val="single" w:sz="4" w:space="0" w:color="auto"/>
              <w:right w:val="single" w:sz="4" w:space="0" w:color="auto"/>
            </w:tcBorders>
          </w:tcPr>
          <w:p w14:paraId="2481A15E" w14:textId="77777777" w:rsidR="00701047" w:rsidRDefault="00701047" w:rsidP="001966E9">
            <w:pPr>
              <w:autoSpaceDE w:val="0"/>
              <w:autoSpaceDN w:val="0"/>
              <w:rPr>
                <w:sz w:val="16"/>
                <w:szCs w:val="16"/>
              </w:rPr>
            </w:pPr>
            <w:r>
              <w:rPr>
                <w:sz w:val="16"/>
                <w:szCs w:val="16"/>
              </w:rPr>
              <w:t>Changes-Fixed-Price (AUG 1987) – Alternate V</w:t>
            </w:r>
          </w:p>
          <w:p w14:paraId="1C1860ED" w14:textId="77777777" w:rsidR="00701047" w:rsidRPr="004C1764" w:rsidRDefault="00701047" w:rsidP="001966E9">
            <w:pPr>
              <w:autoSpaceDE w:val="0"/>
              <w:autoSpaceDN w:val="0"/>
              <w:rPr>
                <w:sz w:val="16"/>
                <w:szCs w:val="16"/>
              </w:rPr>
            </w:pPr>
            <w:r w:rsidRPr="00151933">
              <w:rPr>
                <w:i/>
                <w:sz w:val="16"/>
                <w:szCs w:val="16"/>
              </w:rPr>
              <w:t>Note 2 applies.</w:t>
            </w:r>
          </w:p>
        </w:tc>
        <w:tc>
          <w:tcPr>
            <w:tcW w:w="1170" w:type="dxa"/>
            <w:tcBorders>
              <w:top w:val="single" w:sz="4" w:space="0" w:color="auto"/>
              <w:left w:val="single" w:sz="4" w:space="0" w:color="auto"/>
              <w:bottom w:val="single" w:sz="4" w:space="0" w:color="auto"/>
              <w:right w:val="single" w:sz="4" w:space="0" w:color="auto"/>
            </w:tcBorders>
          </w:tcPr>
          <w:p w14:paraId="6E4B2C67" w14:textId="77777777" w:rsidR="00701047" w:rsidRPr="004C1764" w:rsidRDefault="00701047" w:rsidP="001966E9">
            <w:pPr>
              <w:autoSpaceDE w:val="0"/>
              <w:autoSpaceDN w:val="0"/>
              <w:rPr>
                <w:sz w:val="16"/>
                <w:szCs w:val="16"/>
              </w:rPr>
            </w:pPr>
            <w:r>
              <w:rPr>
                <w:sz w:val="16"/>
                <w:szCs w:val="16"/>
              </w:rPr>
              <w:t>APR 1984</w:t>
            </w:r>
          </w:p>
        </w:tc>
      </w:tr>
      <w:tr w:rsidR="00701047" w:rsidRPr="004C1764" w14:paraId="0037708B"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55593E6" w14:textId="77777777" w:rsidR="00701047" w:rsidRPr="004C1764" w:rsidRDefault="00701047" w:rsidP="001966E9">
            <w:pPr>
              <w:autoSpaceDE w:val="0"/>
              <w:autoSpaceDN w:val="0"/>
              <w:rPr>
                <w:sz w:val="16"/>
                <w:szCs w:val="16"/>
              </w:rPr>
            </w:pPr>
            <w:r>
              <w:rPr>
                <w:sz w:val="16"/>
                <w:szCs w:val="16"/>
              </w:rPr>
              <w:t>52.244-2</w:t>
            </w:r>
          </w:p>
        </w:tc>
        <w:tc>
          <w:tcPr>
            <w:tcW w:w="7650" w:type="dxa"/>
            <w:tcBorders>
              <w:top w:val="single" w:sz="4" w:space="0" w:color="auto"/>
              <w:left w:val="single" w:sz="4" w:space="0" w:color="auto"/>
              <w:bottom w:val="single" w:sz="4" w:space="0" w:color="auto"/>
              <w:right w:val="single" w:sz="4" w:space="0" w:color="auto"/>
            </w:tcBorders>
          </w:tcPr>
          <w:p w14:paraId="0F17A1D8" w14:textId="77777777" w:rsidR="00701047" w:rsidRDefault="00701047" w:rsidP="001966E9">
            <w:pPr>
              <w:autoSpaceDE w:val="0"/>
              <w:autoSpaceDN w:val="0"/>
              <w:rPr>
                <w:sz w:val="16"/>
                <w:szCs w:val="16"/>
              </w:rPr>
            </w:pPr>
            <w:r>
              <w:rPr>
                <w:sz w:val="16"/>
                <w:szCs w:val="16"/>
              </w:rPr>
              <w:t>Subcontracts</w:t>
            </w:r>
          </w:p>
          <w:p w14:paraId="18A8934B" w14:textId="77777777" w:rsidR="00701047" w:rsidRPr="004C1764" w:rsidRDefault="00701047" w:rsidP="001966E9">
            <w:pPr>
              <w:autoSpaceDE w:val="0"/>
              <w:autoSpaceDN w:val="0"/>
              <w:rPr>
                <w:sz w:val="16"/>
                <w:szCs w:val="16"/>
              </w:rPr>
            </w:pPr>
            <w:r w:rsidRPr="00151933">
              <w:rPr>
                <w:i/>
                <w:sz w:val="16"/>
                <w:szCs w:val="16"/>
              </w:rPr>
              <w:t>Note</w:t>
            </w:r>
            <w:r>
              <w:rPr>
                <w:i/>
                <w:sz w:val="16"/>
                <w:szCs w:val="16"/>
              </w:rPr>
              <w:t>s 1 and</w:t>
            </w:r>
            <w:r w:rsidRPr="00151933">
              <w:rPr>
                <w:i/>
                <w:sz w:val="16"/>
                <w:szCs w:val="16"/>
              </w:rPr>
              <w:t xml:space="preserve"> 2 appl</w:t>
            </w:r>
            <w:r>
              <w:rPr>
                <w:i/>
                <w:sz w:val="16"/>
                <w:szCs w:val="16"/>
              </w:rPr>
              <w:t>y</w:t>
            </w:r>
            <w:r w:rsidRPr="00151933">
              <w:rPr>
                <w:i/>
                <w:sz w:val="16"/>
                <w:szCs w:val="16"/>
              </w:rPr>
              <w:t>.</w:t>
            </w:r>
          </w:p>
        </w:tc>
        <w:tc>
          <w:tcPr>
            <w:tcW w:w="1170" w:type="dxa"/>
            <w:tcBorders>
              <w:top w:val="single" w:sz="4" w:space="0" w:color="auto"/>
              <w:left w:val="single" w:sz="4" w:space="0" w:color="auto"/>
              <w:bottom w:val="single" w:sz="4" w:space="0" w:color="auto"/>
              <w:right w:val="single" w:sz="4" w:space="0" w:color="auto"/>
            </w:tcBorders>
          </w:tcPr>
          <w:p w14:paraId="16276416" w14:textId="77777777" w:rsidR="00701047" w:rsidRPr="004C1764" w:rsidRDefault="00701047" w:rsidP="001966E9">
            <w:pPr>
              <w:autoSpaceDE w:val="0"/>
              <w:autoSpaceDN w:val="0"/>
              <w:rPr>
                <w:sz w:val="16"/>
                <w:szCs w:val="16"/>
              </w:rPr>
            </w:pPr>
            <w:r>
              <w:rPr>
                <w:sz w:val="16"/>
                <w:szCs w:val="16"/>
              </w:rPr>
              <w:t>JUN 2020</w:t>
            </w:r>
          </w:p>
        </w:tc>
      </w:tr>
      <w:tr w:rsidR="00701047" w:rsidRPr="004C1764" w14:paraId="09030E0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9E54216" w14:textId="77777777" w:rsidR="00701047" w:rsidRPr="004C1764" w:rsidRDefault="00701047" w:rsidP="001966E9">
            <w:pPr>
              <w:autoSpaceDE w:val="0"/>
              <w:autoSpaceDN w:val="0"/>
              <w:rPr>
                <w:sz w:val="16"/>
                <w:szCs w:val="16"/>
              </w:rPr>
            </w:pPr>
            <w:r>
              <w:rPr>
                <w:sz w:val="16"/>
                <w:szCs w:val="16"/>
              </w:rPr>
              <w:t>52.244-6</w:t>
            </w:r>
          </w:p>
        </w:tc>
        <w:tc>
          <w:tcPr>
            <w:tcW w:w="7650" w:type="dxa"/>
            <w:tcBorders>
              <w:top w:val="single" w:sz="4" w:space="0" w:color="auto"/>
              <w:left w:val="single" w:sz="4" w:space="0" w:color="auto"/>
              <w:bottom w:val="single" w:sz="4" w:space="0" w:color="auto"/>
              <w:right w:val="single" w:sz="4" w:space="0" w:color="auto"/>
            </w:tcBorders>
          </w:tcPr>
          <w:p w14:paraId="1B252BAD" w14:textId="68EDAD7A" w:rsidR="00701047" w:rsidRPr="004C1764" w:rsidRDefault="00701047" w:rsidP="00D25D12">
            <w:pPr>
              <w:autoSpaceDE w:val="0"/>
              <w:autoSpaceDN w:val="0"/>
              <w:rPr>
                <w:sz w:val="16"/>
                <w:szCs w:val="16"/>
              </w:rPr>
            </w:pPr>
            <w:r>
              <w:rPr>
                <w:sz w:val="16"/>
                <w:szCs w:val="16"/>
              </w:rPr>
              <w:t xml:space="preserve">Subcontracts for Commercial </w:t>
            </w:r>
            <w:r w:rsidR="00D25D12">
              <w:rPr>
                <w:sz w:val="16"/>
                <w:szCs w:val="16"/>
              </w:rPr>
              <w:t>Products and Commercial Services</w:t>
            </w:r>
          </w:p>
        </w:tc>
        <w:tc>
          <w:tcPr>
            <w:tcW w:w="1170" w:type="dxa"/>
            <w:tcBorders>
              <w:top w:val="single" w:sz="4" w:space="0" w:color="auto"/>
              <w:left w:val="single" w:sz="4" w:space="0" w:color="auto"/>
              <w:bottom w:val="single" w:sz="4" w:space="0" w:color="auto"/>
              <w:right w:val="single" w:sz="4" w:space="0" w:color="auto"/>
            </w:tcBorders>
          </w:tcPr>
          <w:p w14:paraId="7C093A00" w14:textId="01251085" w:rsidR="00701047" w:rsidRPr="004C1764" w:rsidRDefault="00D25D12" w:rsidP="001966E9">
            <w:pPr>
              <w:autoSpaceDE w:val="0"/>
              <w:autoSpaceDN w:val="0"/>
              <w:rPr>
                <w:sz w:val="16"/>
                <w:szCs w:val="16"/>
              </w:rPr>
            </w:pPr>
            <w:r>
              <w:rPr>
                <w:sz w:val="16"/>
                <w:szCs w:val="16"/>
              </w:rPr>
              <w:t>JAN 2025</w:t>
            </w:r>
          </w:p>
        </w:tc>
      </w:tr>
      <w:tr w:rsidR="00701047" w:rsidRPr="004C1764" w14:paraId="3A2C33C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53D2DE1" w14:textId="77777777" w:rsidR="00701047" w:rsidRPr="004C1764" w:rsidRDefault="00701047" w:rsidP="001966E9">
            <w:pPr>
              <w:autoSpaceDE w:val="0"/>
              <w:autoSpaceDN w:val="0"/>
              <w:rPr>
                <w:sz w:val="16"/>
                <w:szCs w:val="16"/>
              </w:rPr>
            </w:pPr>
            <w:r w:rsidRPr="004C1764">
              <w:rPr>
                <w:sz w:val="16"/>
                <w:szCs w:val="16"/>
              </w:rPr>
              <w:t xml:space="preserve">52.245-1 </w:t>
            </w:r>
          </w:p>
        </w:tc>
        <w:tc>
          <w:tcPr>
            <w:tcW w:w="7650" w:type="dxa"/>
            <w:tcBorders>
              <w:top w:val="single" w:sz="4" w:space="0" w:color="auto"/>
              <w:left w:val="single" w:sz="4" w:space="0" w:color="auto"/>
              <w:bottom w:val="single" w:sz="4" w:space="0" w:color="auto"/>
              <w:right w:val="single" w:sz="4" w:space="0" w:color="auto"/>
            </w:tcBorders>
          </w:tcPr>
          <w:p w14:paraId="2715F1B3" w14:textId="77777777" w:rsidR="00701047" w:rsidRDefault="00701047" w:rsidP="001966E9">
            <w:pPr>
              <w:autoSpaceDE w:val="0"/>
              <w:autoSpaceDN w:val="0"/>
              <w:rPr>
                <w:sz w:val="16"/>
                <w:szCs w:val="16"/>
              </w:rPr>
            </w:pPr>
            <w:r w:rsidRPr="004C1764">
              <w:rPr>
                <w:sz w:val="16"/>
                <w:szCs w:val="16"/>
              </w:rPr>
              <w:t xml:space="preserve">Government Property </w:t>
            </w:r>
          </w:p>
          <w:p w14:paraId="0FE61528" w14:textId="77777777" w:rsidR="00701047" w:rsidRPr="001431C2" w:rsidRDefault="00701047" w:rsidP="001966E9">
            <w:pPr>
              <w:autoSpaceDE w:val="0"/>
              <w:autoSpaceDN w:val="0"/>
              <w:rPr>
                <w:i/>
                <w:sz w:val="16"/>
                <w:szCs w:val="16"/>
                <w:u w:val="single"/>
              </w:rPr>
            </w:pPr>
            <w:r>
              <w:rPr>
                <w:i/>
                <w:sz w:val="16"/>
                <w:szCs w:val="16"/>
                <w:u w:val="single"/>
              </w:rPr>
              <w:t>Note 5 applies</w:t>
            </w:r>
          </w:p>
        </w:tc>
        <w:tc>
          <w:tcPr>
            <w:tcW w:w="1170" w:type="dxa"/>
            <w:tcBorders>
              <w:top w:val="single" w:sz="4" w:space="0" w:color="auto"/>
              <w:left w:val="single" w:sz="4" w:space="0" w:color="auto"/>
              <w:bottom w:val="single" w:sz="4" w:space="0" w:color="auto"/>
              <w:right w:val="single" w:sz="4" w:space="0" w:color="auto"/>
            </w:tcBorders>
          </w:tcPr>
          <w:p w14:paraId="08C64AB2" w14:textId="05F760B6" w:rsidR="00701047" w:rsidRPr="004C1764" w:rsidRDefault="00D25D12" w:rsidP="001966E9">
            <w:pPr>
              <w:autoSpaceDE w:val="0"/>
              <w:autoSpaceDN w:val="0"/>
              <w:rPr>
                <w:sz w:val="16"/>
                <w:szCs w:val="16"/>
              </w:rPr>
            </w:pPr>
            <w:r>
              <w:rPr>
                <w:sz w:val="16"/>
                <w:szCs w:val="16"/>
              </w:rPr>
              <w:t>SEP 2021</w:t>
            </w:r>
            <w:r w:rsidR="00701047" w:rsidRPr="004C1764">
              <w:rPr>
                <w:sz w:val="16"/>
                <w:szCs w:val="16"/>
              </w:rPr>
              <w:t xml:space="preserve"> </w:t>
            </w:r>
          </w:p>
        </w:tc>
      </w:tr>
      <w:tr w:rsidR="00701047" w:rsidRPr="004C1764" w14:paraId="04AD724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CCA4994" w14:textId="77777777" w:rsidR="00701047" w:rsidRPr="004C1764" w:rsidRDefault="00701047" w:rsidP="001966E9">
            <w:pPr>
              <w:autoSpaceDE w:val="0"/>
              <w:autoSpaceDN w:val="0"/>
              <w:rPr>
                <w:sz w:val="16"/>
                <w:szCs w:val="16"/>
              </w:rPr>
            </w:pPr>
            <w:r w:rsidRPr="004C1764">
              <w:rPr>
                <w:sz w:val="16"/>
                <w:szCs w:val="16"/>
              </w:rPr>
              <w:t xml:space="preserve">52.245-9 </w:t>
            </w:r>
          </w:p>
        </w:tc>
        <w:tc>
          <w:tcPr>
            <w:tcW w:w="7650" w:type="dxa"/>
            <w:tcBorders>
              <w:top w:val="single" w:sz="4" w:space="0" w:color="auto"/>
              <w:left w:val="single" w:sz="4" w:space="0" w:color="auto"/>
              <w:bottom w:val="single" w:sz="4" w:space="0" w:color="auto"/>
              <w:right w:val="single" w:sz="4" w:space="0" w:color="auto"/>
            </w:tcBorders>
          </w:tcPr>
          <w:p w14:paraId="0775A423" w14:textId="77777777" w:rsidR="00701047" w:rsidRDefault="00701047" w:rsidP="001966E9">
            <w:pPr>
              <w:autoSpaceDE w:val="0"/>
              <w:autoSpaceDN w:val="0"/>
              <w:rPr>
                <w:sz w:val="16"/>
                <w:szCs w:val="16"/>
              </w:rPr>
            </w:pPr>
            <w:r w:rsidRPr="004C1764">
              <w:rPr>
                <w:sz w:val="16"/>
                <w:szCs w:val="16"/>
              </w:rPr>
              <w:t xml:space="preserve">Use And Charges </w:t>
            </w:r>
          </w:p>
          <w:p w14:paraId="47267F5F" w14:textId="77777777" w:rsidR="00701047" w:rsidRPr="001431C2" w:rsidRDefault="00701047" w:rsidP="001966E9">
            <w:pPr>
              <w:autoSpaceDE w:val="0"/>
              <w:autoSpaceDN w:val="0"/>
              <w:rPr>
                <w:i/>
                <w:sz w:val="16"/>
                <w:szCs w:val="16"/>
                <w:u w:val="single"/>
              </w:rPr>
            </w:pPr>
            <w:r>
              <w:rPr>
                <w:i/>
                <w:sz w:val="16"/>
                <w:szCs w:val="16"/>
                <w:u w:val="single"/>
              </w:rPr>
              <w:t xml:space="preserve">Note 5 applies. </w:t>
            </w:r>
          </w:p>
        </w:tc>
        <w:tc>
          <w:tcPr>
            <w:tcW w:w="1170" w:type="dxa"/>
            <w:tcBorders>
              <w:top w:val="single" w:sz="4" w:space="0" w:color="auto"/>
              <w:left w:val="single" w:sz="4" w:space="0" w:color="auto"/>
              <w:bottom w:val="single" w:sz="4" w:space="0" w:color="auto"/>
              <w:right w:val="single" w:sz="4" w:space="0" w:color="auto"/>
            </w:tcBorders>
          </w:tcPr>
          <w:p w14:paraId="2AF1433E" w14:textId="77777777" w:rsidR="00701047" w:rsidRPr="004C1764" w:rsidRDefault="00701047" w:rsidP="001966E9">
            <w:pPr>
              <w:autoSpaceDE w:val="0"/>
              <w:autoSpaceDN w:val="0"/>
              <w:rPr>
                <w:sz w:val="16"/>
                <w:szCs w:val="16"/>
              </w:rPr>
            </w:pPr>
            <w:r w:rsidRPr="004C1764">
              <w:rPr>
                <w:sz w:val="16"/>
                <w:szCs w:val="16"/>
              </w:rPr>
              <w:t xml:space="preserve">APR 2012 </w:t>
            </w:r>
          </w:p>
        </w:tc>
      </w:tr>
      <w:tr w:rsidR="00701047" w:rsidRPr="004C1764" w14:paraId="6EB2A4F9"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D06A01C" w14:textId="77777777" w:rsidR="00701047" w:rsidRPr="004C1764" w:rsidRDefault="00701047" w:rsidP="001966E9">
            <w:pPr>
              <w:autoSpaceDE w:val="0"/>
              <w:autoSpaceDN w:val="0"/>
              <w:rPr>
                <w:sz w:val="16"/>
                <w:szCs w:val="16"/>
              </w:rPr>
            </w:pPr>
            <w:r>
              <w:rPr>
                <w:sz w:val="16"/>
                <w:szCs w:val="16"/>
              </w:rPr>
              <w:t>52.247-63</w:t>
            </w:r>
          </w:p>
        </w:tc>
        <w:tc>
          <w:tcPr>
            <w:tcW w:w="7650" w:type="dxa"/>
            <w:tcBorders>
              <w:top w:val="single" w:sz="4" w:space="0" w:color="auto"/>
              <w:left w:val="single" w:sz="4" w:space="0" w:color="auto"/>
              <w:bottom w:val="single" w:sz="4" w:space="0" w:color="auto"/>
              <w:right w:val="single" w:sz="4" w:space="0" w:color="auto"/>
            </w:tcBorders>
          </w:tcPr>
          <w:p w14:paraId="5239051F" w14:textId="77777777" w:rsidR="00701047" w:rsidRPr="004C1764" w:rsidRDefault="00701047" w:rsidP="001966E9">
            <w:pPr>
              <w:autoSpaceDE w:val="0"/>
              <w:autoSpaceDN w:val="0"/>
              <w:rPr>
                <w:sz w:val="16"/>
                <w:szCs w:val="16"/>
              </w:rPr>
            </w:pPr>
            <w:r>
              <w:rPr>
                <w:sz w:val="16"/>
                <w:szCs w:val="16"/>
              </w:rPr>
              <w:t>Preference for U.S. Flag Air Carriers</w:t>
            </w:r>
          </w:p>
        </w:tc>
        <w:tc>
          <w:tcPr>
            <w:tcW w:w="1170" w:type="dxa"/>
            <w:tcBorders>
              <w:top w:val="single" w:sz="4" w:space="0" w:color="auto"/>
              <w:left w:val="single" w:sz="4" w:space="0" w:color="auto"/>
              <w:bottom w:val="single" w:sz="4" w:space="0" w:color="auto"/>
              <w:right w:val="single" w:sz="4" w:space="0" w:color="auto"/>
            </w:tcBorders>
          </w:tcPr>
          <w:p w14:paraId="708663E1" w14:textId="7E45E7E7" w:rsidR="00701047" w:rsidRPr="004C1764" w:rsidRDefault="00D25D12" w:rsidP="001966E9">
            <w:pPr>
              <w:autoSpaceDE w:val="0"/>
              <w:autoSpaceDN w:val="0"/>
              <w:rPr>
                <w:sz w:val="16"/>
                <w:szCs w:val="16"/>
              </w:rPr>
            </w:pPr>
            <w:r>
              <w:rPr>
                <w:sz w:val="16"/>
                <w:szCs w:val="16"/>
              </w:rPr>
              <w:t>JAN 2025</w:t>
            </w:r>
          </w:p>
        </w:tc>
      </w:tr>
      <w:tr w:rsidR="00701047" w:rsidRPr="004C1764" w14:paraId="1D7C228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66FD692" w14:textId="77777777" w:rsidR="00701047" w:rsidRPr="004C1764" w:rsidRDefault="00701047" w:rsidP="001966E9">
            <w:pPr>
              <w:autoSpaceDE w:val="0"/>
              <w:autoSpaceDN w:val="0"/>
              <w:rPr>
                <w:sz w:val="16"/>
                <w:szCs w:val="16"/>
              </w:rPr>
            </w:pPr>
            <w:r w:rsidRPr="004C1764">
              <w:rPr>
                <w:sz w:val="16"/>
                <w:szCs w:val="16"/>
              </w:rPr>
              <w:t xml:space="preserve">52.249-2 </w:t>
            </w:r>
          </w:p>
        </w:tc>
        <w:tc>
          <w:tcPr>
            <w:tcW w:w="7650" w:type="dxa"/>
            <w:tcBorders>
              <w:top w:val="single" w:sz="4" w:space="0" w:color="auto"/>
              <w:left w:val="single" w:sz="4" w:space="0" w:color="auto"/>
              <w:bottom w:val="single" w:sz="4" w:space="0" w:color="auto"/>
              <w:right w:val="single" w:sz="4" w:space="0" w:color="auto"/>
            </w:tcBorders>
          </w:tcPr>
          <w:p w14:paraId="1B879175" w14:textId="77777777" w:rsidR="00701047" w:rsidRDefault="00701047" w:rsidP="001966E9">
            <w:pPr>
              <w:autoSpaceDE w:val="0"/>
              <w:autoSpaceDN w:val="0"/>
              <w:rPr>
                <w:sz w:val="16"/>
                <w:szCs w:val="16"/>
              </w:rPr>
            </w:pPr>
            <w:r w:rsidRPr="004C1764">
              <w:rPr>
                <w:sz w:val="16"/>
                <w:szCs w:val="16"/>
              </w:rPr>
              <w:t xml:space="preserve">Termination For Convenience Of The Government (Fixed-Price) </w:t>
            </w:r>
          </w:p>
          <w:p w14:paraId="3AE3F6FE" w14:textId="77777777" w:rsidR="00701047" w:rsidRPr="001431C2" w:rsidRDefault="00701047" w:rsidP="001966E9">
            <w:pPr>
              <w:autoSpaceDE w:val="0"/>
              <w:autoSpaceDN w:val="0"/>
              <w:rPr>
                <w:i/>
                <w:sz w:val="16"/>
                <w:szCs w:val="16"/>
                <w:u w:val="single"/>
              </w:rPr>
            </w:pPr>
          </w:p>
        </w:tc>
        <w:tc>
          <w:tcPr>
            <w:tcW w:w="1170" w:type="dxa"/>
            <w:tcBorders>
              <w:top w:val="single" w:sz="4" w:space="0" w:color="auto"/>
              <w:left w:val="single" w:sz="4" w:space="0" w:color="auto"/>
              <w:bottom w:val="single" w:sz="4" w:space="0" w:color="auto"/>
              <w:right w:val="single" w:sz="4" w:space="0" w:color="auto"/>
            </w:tcBorders>
          </w:tcPr>
          <w:p w14:paraId="56873EAC" w14:textId="77777777" w:rsidR="00701047" w:rsidRPr="004C1764" w:rsidRDefault="00701047" w:rsidP="001966E9">
            <w:pPr>
              <w:autoSpaceDE w:val="0"/>
              <w:autoSpaceDN w:val="0"/>
              <w:rPr>
                <w:sz w:val="16"/>
                <w:szCs w:val="16"/>
              </w:rPr>
            </w:pPr>
            <w:r w:rsidRPr="004C1764">
              <w:rPr>
                <w:sz w:val="16"/>
                <w:szCs w:val="16"/>
              </w:rPr>
              <w:t xml:space="preserve">APR 2012 </w:t>
            </w:r>
          </w:p>
        </w:tc>
      </w:tr>
      <w:tr w:rsidR="00701047" w:rsidRPr="004C1764" w14:paraId="0FF015A5"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E44766C" w14:textId="77777777" w:rsidR="00701047" w:rsidRPr="004C1764" w:rsidRDefault="00701047" w:rsidP="001966E9">
            <w:pPr>
              <w:autoSpaceDE w:val="0"/>
              <w:autoSpaceDN w:val="0"/>
              <w:rPr>
                <w:sz w:val="16"/>
                <w:szCs w:val="16"/>
              </w:rPr>
            </w:pPr>
            <w:r>
              <w:rPr>
                <w:sz w:val="16"/>
                <w:szCs w:val="16"/>
              </w:rPr>
              <w:t>52.249-8</w:t>
            </w:r>
          </w:p>
        </w:tc>
        <w:tc>
          <w:tcPr>
            <w:tcW w:w="7650" w:type="dxa"/>
            <w:tcBorders>
              <w:top w:val="single" w:sz="4" w:space="0" w:color="auto"/>
              <w:left w:val="single" w:sz="4" w:space="0" w:color="auto"/>
              <w:bottom w:val="single" w:sz="4" w:space="0" w:color="auto"/>
              <w:right w:val="single" w:sz="4" w:space="0" w:color="auto"/>
            </w:tcBorders>
          </w:tcPr>
          <w:p w14:paraId="637FD29E" w14:textId="77777777" w:rsidR="00701047" w:rsidRPr="004C1764" w:rsidRDefault="00701047" w:rsidP="001966E9">
            <w:pPr>
              <w:autoSpaceDE w:val="0"/>
              <w:autoSpaceDN w:val="0"/>
              <w:rPr>
                <w:sz w:val="16"/>
                <w:szCs w:val="16"/>
              </w:rPr>
            </w:pPr>
            <w:r>
              <w:rPr>
                <w:sz w:val="16"/>
                <w:szCs w:val="16"/>
              </w:rPr>
              <w:t>Default (Fixed-Price Supply &amp; Service</w:t>
            </w:r>
          </w:p>
        </w:tc>
        <w:tc>
          <w:tcPr>
            <w:tcW w:w="1170" w:type="dxa"/>
            <w:tcBorders>
              <w:top w:val="single" w:sz="4" w:space="0" w:color="auto"/>
              <w:left w:val="single" w:sz="4" w:space="0" w:color="auto"/>
              <w:bottom w:val="single" w:sz="4" w:space="0" w:color="auto"/>
              <w:right w:val="single" w:sz="4" w:space="0" w:color="auto"/>
            </w:tcBorders>
          </w:tcPr>
          <w:p w14:paraId="39BFD8E1" w14:textId="77777777" w:rsidR="00701047" w:rsidRPr="004C1764" w:rsidRDefault="00701047" w:rsidP="001966E9">
            <w:pPr>
              <w:autoSpaceDE w:val="0"/>
              <w:autoSpaceDN w:val="0"/>
              <w:rPr>
                <w:sz w:val="16"/>
                <w:szCs w:val="16"/>
              </w:rPr>
            </w:pPr>
            <w:r>
              <w:rPr>
                <w:sz w:val="16"/>
                <w:szCs w:val="16"/>
              </w:rPr>
              <w:t>APR 1984</w:t>
            </w:r>
          </w:p>
        </w:tc>
      </w:tr>
      <w:tr w:rsidR="00701047" w:rsidRPr="004C1764" w14:paraId="3ECE1F02"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87B0F9F" w14:textId="77777777" w:rsidR="00701047" w:rsidRPr="004C1764" w:rsidRDefault="00701047" w:rsidP="001966E9">
            <w:pPr>
              <w:autoSpaceDE w:val="0"/>
              <w:autoSpaceDN w:val="0"/>
              <w:rPr>
                <w:sz w:val="16"/>
                <w:szCs w:val="16"/>
              </w:rPr>
            </w:pPr>
            <w:r w:rsidRPr="004C1764">
              <w:rPr>
                <w:sz w:val="16"/>
                <w:szCs w:val="16"/>
              </w:rPr>
              <w:t xml:space="preserve">52.249-9 </w:t>
            </w:r>
          </w:p>
        </w:tc>
        <w:tc>
          <w:tcPr>
            <w:tcW w:w="7650" w:type="dxa"/>
            <w:tcBorders>
              <w:top w:val="single" w:sz="4" w:space="0" w:color="auto"/>
              <w:left w:val="single" w:sz="4" w:space="0" w:color="auto"/>
              <w:bottom w:val="single" w:sz="4" w:space="0" w:color="auto"/>
              <w:right w:val="single" w:sz="4" w:space="0" w:color="auto"/>
            </w:tcBorders>
          </w:tcPr>
          <w:p w14:paraId="7412EE79" w14:textId="77777777" w:rsidR="00701047" w:rsidRPr="004C1764" w:rsidRDefault="00701047" w:rsidP="001966E9">
            <w:pPr>
              <w:autoSpaceDE w:val="0"/>
              <w:autoSpaceDN w:val="0"/>
              <w:rPr>
                <w:sz w:val="16"/>
                <w:szCs w:val="16"/>
              </w:rPr>
            </w:pPr>
            <w:r w:rsidRPr="004C1764">
              <w:rPr>
                <w:sz w:val="16"/>
                <w:szCs w:val="16"/>
              </w:rPr>
              <w:t xml:space="preserve">Default (Fixed-Priced Research And Development) </w:t>
            </w:r>
          </w:p>
        </w:tc>
        <w:tc>
          <w:tcPr>
            <w:tcW w:w="1170" w:type="dxa"/>
            <w:tcBorders>
              <w:top w:val="single" w:sz="4" w:space="0" w:color="auto"/>
              <w:left w:val="single" w:sz="4" w:space="0" w:color="auto"/>
              <w:bottom w:val="single" w:sz="4" w:space="0" w:color="auto"/>
              <w:right w:val="single" w:sz="4" w:space="0" w:color="auto"/>
            </w:tcBorders>
          </w:tcPr>
          <w:p w14:paraId="15537C24" w14:textId="77777777" w:rsidR="00701047" w:rsidRPr="004C1764" w:rsidRDefault="00701047" w:rsidP="001966E9">
            <w:pPr>
              <w:autoSpaceDE w:val="0"/>
              <w:autoSpaceDN w:val="0"/>
              <w:rPr>
                <w:sz w:val="16"/>
                <w:szCs w:val="16"/>
              </w:rPr>
            </w:pPr>
            <w:r w:rsidRPr="004C1764">
              <w:rPr>
                <w:sz w:val="16"/>
                <w:szCs w:val="16"/>
              </w:rPr>
              <w:t xml:space="preserve">APR 1984 </w:t>
            </w:r>
          </w:p>
        </w:tc>
      </w:tr>
      <w:tr w:rsidR="00701047" w:rsidRPr="004C1764" w14:paraId="283D8D7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E6DA91C" w14:textId="77777777" w:rsidR="00701047" w:rsidRPr="004C1764" w:rsidRDefault="00701047" w:rsidP="001966E9">
            <w:pPr>
              <w:autoSpaceDE w:val="0"/>
              <w:autoSpaceDN w:val="0"/>
              <w:rPr>
                <w:sz w:val="16"/>
                <w:szCs w:val="16"/>
              </w:rPr>
            </w:pPr>
            <w:r w:rsidRPr="004C1764">
              <w:rPr>
                <w:sz w:val="16"/>
                <w:szCs w:val="16"/>
              </w:rPr>
              <w:t xml:space="preserve">252.203-7000 </w:t>
            </w:r>
          </w:p>
        </w:tc>
        <w:tc>
          <w:tcPr>
            <w:tcW w:w="7650" w:type="dxa"/>
            <w:tcBorders>
              <w:top w:val="single" w:sz="4" w:space="0" w:color="auto"/>
              <w:left w:val="single" w:sz="4" w:space="0" w:color="auto"/>
              <w:bottom w:val="single" w:sz="4" w:space="0" w:color="auto"/>
              <w:right w:val="single" w:sz="4" w:space="0" w:color="auto"/>
            </w:tcBorders>
          </w:tcPr>
          <w:p w14:paraId="7FFD94E6" w14:textId="77777777" w:rsidR="00701047" w:rsidRDefault="00701047" w:rsidP="001966E9">
            <w:pPr>
              <w:autoSpaceDE w:val="0"/>
              <w:autoSpaceDN w:val="0"/>
              <w:rPr>
                <w:sz w:val="16"/>
                <w:szCs w:val="16"/>
              </w:rPr>
            </w:pPr>
            <w:r w:rsidRPr="004C1764">
              <w:rPr>
                <w:sz w:val="16"/>
                <w:szCs w:val="16"/>
              </w:rPr>
              <w:t xml:space="preserve">Requirements Relating to Compensation of Former DoD Officials </w:t>
            </w:r>
          </w:p>
          <w:p w14:paraId="3E4633F7" w14:textId="77777777" w:rsidR="00701047" w:rsidRPr="00DF2AC3" w:rsidRDefault="00701047" w:rsidP="001966E9">
            <w:pPr>
              <w:autoSpaceDE w:val="0"/>
              <w:autoSpaceDN w:val="0"/>
              <w:rPr>
                <w:i/>
                <w:sz w:val="16"/>
                <w:szCs w:val="16"/>
                <w:u w:val="single"/>
              </w:rPr>
            </w:pPr>
            <w:r>
              <w:rPr>
                <w:i/>
                <w:sz w:val="16"/>
                <w:szCs w:val="16"/>
                <w:u w:val="single"/>
              </w:rPr>
              <w:t>Not note applies.</w:t>
            </w:r>
          </w:p>
        </w:tc>
        <w:tc>
          <w:tcPr>
            <w:tcW w:w="1170" w:type="dxa"/>
            <w:tcBorders>
              <w:top w:val="single" w:sz="4" w:space="0" w:color="auto"/>
              <w:left w:val="single" w:sz="4" w:space="0" w:color="auto"/>
              <w:bottom w:val="single" w:sz="4" w:space="0" w:color="auto"/>
              <w:right w:val="single" w:sz="4" w:space="0" w:color="auto"/>
            </w:tcBorders>
          </w:tcPr>
          <w:p w14:paraId="264460AD" w14:textId="77777777" w:rsidR="00701047" w:rsidRPr="004C1764" w:rsidRDefault="00701047" w:rsidP="001966E9">
            <w:pPr>
              <w:autoSpaceDE w:val="0"/>
              <w:autoSpaceDN w:val="0"/>
              <w:rPr>
                <w:sz w:val="16"/>
                <w:szCs w:val="16"/>
              </w:rPr>
            </w:pPr>
            <w:r w:rsidRPr="004C1764">
              <w:rPr>
                <w:sz w:val="16"/>
                <w:szCs w:val="16"/>
              </w:rPr>
              <w:t xml:space="preserve">SEP 2011 </w:t>
            </w:r>
          </w:p>
        </w:tc>
      </w:tr>
      <w:tr w:rsidR="00701047" w:rsidRPr="004C1764" w14:paraId="11DA727A"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C67CB31" w14:textId="77777777" w:rsidR="00701047" w:rsidRPr="004C1764" w:rsidRDefault="00701047" w:rsidP="001966E9">
            <w:pPr>
              <w:autoSpaceDE w:val="0"/>
              <w:autoSpaceDN w:val="0"/>
              <w:rPr>
                <w:sz w:val="16"/>
                <w:szCs w:val="16"/>
              </w:rPr>
            </w:pPr>
            <w:r w:rsidRPr="004C1764">
              <w:rPr>
                <w:sz w:val="16"/>
                <w:szCs w:val="16"/>
              </w:rPr>
              <w:t xml:space="preserve">252.203-7001 </w:t>
            </w:r>
          </w:p>
        </w:tc>
        <w:tc>
          <w:tcPr>
            <w:tcW w:w="7650" w:type="dxa"/>
            <w:tcBorders>
              <w:top w:val="single" w:sz="4" w:space="0" w:color="auto"/>
              <w:left w:val="single" w:sz="4" w:space="0" w:color="auto"/>
              <w:bottom w:val="single" w:sz="4" w:space="0" w:color="auto"/>
              <w:right w:val="single" w:sz="4" w:space="0" w:color="auto"/>
            </w:tcBorders>
          </w:tcPr>
          <w:p w14:paraId="14EAF7E9" w14:textId="77777777" w:rsidR="00701047" w:rsidRDefault="00701047" w:rsidP="001966E9">
            <w:pPr>
              <w:autoSpaceDE w:val="0"/>
              <w:autoSpaceDN w:val="0"/>
              <w:rPr>
                <w:sz w:val="16"/>
                <w:szCs w:val="16"/>
              </w:rPr>
            </w:pPr>
            <w:r w:rsidRPr="004C1764">
              <w:rPr>
                <w:sz w:val="16"/>
                <w:szCs w:val="16"/>
              </w:rPr>
              <w:t>Prohibition On Persons Convicted of Fraud or Other Defense-Contract-Related Felonies</w:t>
            </w:r>
          </w:p>
          <w:p w14:paraId="153568B5" w14:textId="77777777" w:rsidR="00701047" w:rsidRPr="004C1764" w:rsidRDefault="00701047" w:rsidP="001966E9">
            <w:pPr>
              <w:autoSpaceDE w:val="0"/>
              <w:autoSpaceDN w:val="0"/>
              <w:rPr>
                <w:sz w:val="16"/>
                <w:szCs w:val="16"/>
              </w:rPr>
            </w:pPr>
            <w:r>
              <w:rPr>
                <w:i/>
                <w:sz w:val="16"/>
                <w:szCs w:val="16"/>
                <w:u w:val="single"/>
              </w:rPr>
              <w:t>Applies if this Contract exceeds $150,000. The terms “contract” and “subcontract” shall not change in the meaning for paragraph (a) and (d). Delete Paragraph (g). Note 5 applies</w:t>
            </w:r>
            <w:r w:rsidRPr="004C1764">
              <w:rPr>
                <w:sz w:val="16"/>
                <w:szCs w:val="16"/>
              </w:rPr>
              <w:t xml:space="preserve"> </w:t>
            </w:r>
          </w:p>
        </w:tc>
        <w:tc>
          <w:tcPr>
            <w:tcW w:w="1170" w:type="dxa"/>
            <w:tcBorders>
              <w:top w:val="single" w:sz="4" w:space="0" w:color="auto"/>
              <w:left w:val="single" w:sz="4" w:space="0" w:color="auto"/>
              <w:bottom w:val="single" w:sz="4" w:space="0" w:color="auto"/>
              <w:right w:val="single" w:sz="4" w:space="0" w:color="auto"/>
            </w:tcBorders>
          </w:tcPr>
          <w:p w14:paraId="3CFEB109" w14:textId="5ADE80AF" w:rsidR="00701047" w:rsidRPr="004C1764" w:rsidRDefault="00D25D12" w:rsidP="00D25D12">
            <w:pPr>
              <w:autoSpaceDE w:val="0"/>
              <w:autoSpaceDN w:val="0"/>
              <w:rPr>
                <w:sz w:val="16"/>
                <w:szCs w:val="16"/>
              </w:rPr>
            </w:pPr>
            <w:r>
              <w:rPr>
                <w:sz w:val="16"/>
                <w:szCs w:val="16"/>
              </w:rPr>
              <w:t>JAN 2023</w:t>
            </w:r>
            <w:r w:rsidR="00701047" w:rsidRPr="004C1764">
              <w:rPr>
                <w:sz w:val="16"/>
                <w:szCs w:val="16"/>
              </w:rPr>
              <w:t xml:space="preserve"> </w:t>
            </w:r>
          </w:p>
        </w:tc>
      </w:tr>
      <w:tr w:rsidR="00701047" w:rsidRPr="004C1764" w14:paraId="110D8E08"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4665B63" w14:textId="77777777" w:rsidR="00701047" w:rsidRPr="004C1764" w:rsidRDefault="00701047" w:rsidP="001966E9">
            <w:pPr>
              <w:autoSpaceDE w:val="0"/>
              <w:autoSpaceDN w:val="0"/>
              <w:rPr>
                <w:sz w:val="16"/>
                <w:szCs w:val="16"/>
              </w:rPr>
            </w:pPr>
            <w:r w:rsidRPr="004C1764">
              <w:rPr>
                <w:sz w:val="16"/>
                <w:szCs w:val="16"/>
              </w:rPr>
              <w:t xml:space="preserve">252.203-7002 </w:t>
            </w:r>
          </w:p>
        </w:tc>
        <w:tc>
          <w:tcPr>
            <w:tcW w:w="7650" w:type="dxa"/>
            <w:tcBorders>
              <w:top w:val="single" w:sz="4" w:space="0" w:color="auto"/>
              <w:left w:val="single" w:sz="4" w:space="0" w:color="auto"/>
              <w:bottom w:val="single" w:sz="4" w:space="0" w:color="auto"/>
              <w:right w:val="single" w:sz="4" w:space="0" w:color="auto"/>
            </w:tcBorders>
          </w:tcPr>
          <w:p w14:paraId="65CC86C1" w14:textId="77777777" w:rsidR="00701047" w:rsidRDefault="00701047" w:rsidP="001966E9">
            <w:pPr>
              <w:autoSpaceDE w:val="0"/>
              <w:autoSpaceDN w:val="0"/>
              <w:rPr>
                <w:sz w:val="16"/>
                <w:szCs w:val="16"/>
              </w:rPr>
            </w:pPr>
            <w:r w:rsidRPr="004C1764">
              <w:rPr>
                <w:sz w:val="16"/>
                <w:szCs w:val="16"/>
              </w:rPr>
              <w:t xml:space="preserve">Requirement to Inform Employees of Whistleblower Rights </w:t>
            </w:r>
          </w:p>
          <w:p w14:paraId="725A973E" w14:textId="77777777" w:rsidR="00701047" w:rsidRPr="00DF2AC3" w:rsidRDefault="00701047" w:rsidP="001966E9">
            <w:pPr>
              <w:autoSpaceDE w:val="0"/>
              <w:autoSpaceDN w:val="0"/>
              <w:rPr>
                <w:i/>
                <w:sz w:val="16"/>
                <w:szCs w:val="16"/>
                <w:u w:val="single"/>
              </w:rPr>
            </w:pPr>
            <w:r>
              <w:rPr>
                <w:i/>
                <w:sz w:val="16"/>
                <w:szCs w:val="16"/>
                <w:u w:val="single"/>
              </w:rPr>
              <w:t>No note applies.</w:t>
            </w:r>
          </w:p>
        </w:tc>
        <w:tc>
          <w:tcPr>
            <w:tcW w:w="1170" w:type="dxa"/>
            <w:tcBorders>
              <w:top w:val="single" w:sz="4" w:space="0" w:color="auto"/>
              <w:left w:val="single" w:sz="4" w:space="0" w:color="auto"/>
              <w:bottom w:val="single" w:sz="4" w:space="0" w:color="auto"/>
              <w:right w:val="single" w:sz="4" w:space="0" w:color="auto"/>
            </w:tcBorders>
          </w:tcPr>
          <w:p w14:paraId="18690C67" w14:textId="24FBAC97" w:rsidR="00701047" w:rsidRPr="004C1764" w:rsidRDefault="00D25D12" w:rsidP="001966E9">
            <w:pPr>
              <w:autoSpaceDE w:val="0"/>
              <w:autoSpaceDN w:val="0"/>
              <w:rPr>
                <w:sz w:val="16"/>
                <w:szCs w:val="16"/>
              </w:rPr>
            </w:pPr>
            <w:r>
              <w:rPr>
                <w:sz w:val="16"/>
                <w:szCs w:val="16"/>
              </w:rPr>
              <w:t>DEC 2022</w:t>
            </w:r>
            <w:r w:rsidR="00701047" w:rsidRPr="004C1764">
              <w:rPr>
                <w:sz w:val="16"/>
                <w:szCs w:val="16"/>
              </w:rPr>
              <w:t xml:space="preserve"> </w:t>
            </w:r>
          </w:p>
        </w:tc>
      </w:tr>
      <w:tr w:rsidR="00701047" w:rsidRPr="00DF2AC3" w14:paraId="1561661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00E8EBD" w14:textId="77777777" w:rsidR="00701047" w:rsidRPr="00DF2AC3" w:rsidRDefault="00701047" w:rsidP="001966E9">
            <w:pPr>
              <w:autoSpaceDE w:val="0"/>
              <w:autoSpaceDN w:val="0"/>
              <w:rPr>
                <w:sz w:val="16"/>
                <w:szCs w:val="16"/>
              </w:rPr>
            </w:pPr>
            <w:r w:rsidRPr="00DF2AC3">
              <w:rPr>
                <w:sz w:val="16"/>
                <w:szCs w:val="16"/>
              </w:rPr>
              <w:t xml:space="preserve">252.203-7004 </w:t>
            </w:r>
          </w:p>
        </w:tc>
        <w:tc>
          <w:tcPr>
            <w:tcW w:w="7650" w:type="dxa"/>
            <w:tcBorders>
              <w:top w:val="single" w:sz="4" w:space="0" w:color="auto"/>
              <w:left w:val="single" w:sz="4" w:space="0" w:color="auto"/>
              <w:bottom w:val="single" w:sz="4" w:space="0" w:color="auto"/>
              <w:right w:val="single" w:sz="4" w:space="0" w:color="auto"/>
            </w:tcBorders>
          </w:tcPr>
          <w:p w14:paraId="5986CD96" w14:textId="77777777" w:rsidR="00701047" w:rsidRDefault="00701047" w:rsidP="001966E9">
            <w:pPr>
              <w:autoSpaceDE w:val="0"/>
              <w:autoSpaceDN w:val="0"/>
              <w:rPr>
                <w:sz w:val="16"/>
                <w:szCs w:val="16"/>
              </w:rPr>
            </w:pPr>
            <w:r w:rsidRPr="00DF2AC3">
              <w:rPr>
                <w:sz w:val="16"/>
                <w:szCs w:val="16"/>
              </w:rPr>
              <w:t xml:space="preserve">Display of Hotline Posters </w:t>
            </w:r>
          </w:p>
          <w:p w14:paraId="2389E709" w14:textId="77777777" w:rsidR="00701047" w:rsidRPr="00DF2AC3" w:rsidRDefault="00701047" w:rsidP="001966E9">
            <w:pPr>
              <w:autoSpaceDE w:val="0"/>
              <w:autoSpaceDN w:val="0"/>
              <w:rPr>
                <w:i/>
                <w:sz w:val="16"/>
                <w:szCs w:val="16"/>
                <w:u w:val="single"/>
              </w:rPr>
            </w:pPr>
            <w:r>
              <w:rPr>
                <w:i/>
                <w:sz w:val="16"/>
                <w:szCs w:val="16"/>
                <w:u w:val="single"/>
              </w:rPr>
              <w:t>No note applies</w:t>
            </w:r>
          </w:p>
        </w:tc>
        <w:tc>
          <w:tcPr>
            <w:tcW w:w="1170" w:type="dxa"/>
            <w:tcBorders>
              <w:top w:val="single" w:sz="4" w:space="0" w:color="auto"/>
              <w:left w:val="single" w:sz="4" w:space="0" w:color="auto"/>
              <w:bottom w:val="single" w:sz="4" w:space="0" w:color="auto"/>
              <w:right w:val="single" w:sz="4" w:space="0" w:color="auto"/>
            </w:tcBorders>
          </w:tcPr>
          <w:p w14:paraId="7C70FB30" w14:textId="6618EFB9" w:rsidR="00701047" w:rsidRPr="00DF2AC3" w:rsidRDefault="00D25D12" w:rsidP="001966E9">
            <w:pPr>
              <w:autoSpaceDE w:val="0"/>
              <w:autoSpaceDN w:val="0"/>
              <w:rPr>
                <w:sz w:val="16"/>
                <w:szCs w:val="16"/>
              </w:rPr>
            </w:pPr>
            <w:r>
              <w:rPr>
                <w:sz w:val="16"/>
                <w:szCs w:val="16"/>
              </w:rPr>
              <w:t>JAN 2023</w:t>
            </w:r>
            <w:r w:rsidR="00701047" w:rsidRPr="00DF2AC3">
              <w:rPr>
                <w:sz w:val="16"/>
                <w:szCs w:val="16"/>
              </w:rPr>
              <w:t xml:space="preserve"> </w:t>
            </w:r>
          </w:p>
        </w:tc>
      </w:tr>
      <w:tr w:rsidR="00701047" w:rsidRPr="004C1764" w14:paraId="241BF10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4971BCF" w14:textId="77777777" w:rsidR="00701047" w:rsidRPr="004C1764" w:rsidRDefault="00701047" w:rsidP="001966E9">
            <w:pPr>
              <w:autoSpaceDE w:val="0"/>
              <w:autoSpaceDN w:val="0"/>
              <w:rPr>
                <w:sz w:val="16"/>
                <w:szCs w:val="16"/>
              </w:rPr>
            </w:pPr>
            <w:r w:rsidRPr="004C1764">
              <w:rPr>
                <w:sz w:val="16"/>
                <w:szCs w:val="16"/>
              </w:rPr>
              <w:t xml:space="preserve">252.204-7000 </w:t>
            </w:r>
          </w:p>
        </w:tc>
        <w:tc>
          <w:tcPr>
            <w:tcW w:w="7650" w:type="dxa"/>
            <w:tcBorders>
              <w:top w:val="single" w:sz="4" w:space="0" w:color="auto"/>
              <w:left w:val="single" w:sz="4" w:space="0" w:color="auto"/>
              <w:bottom w:val="single" w:sz="4" w:space="0" w:color="auto"/>
              <w:right w:val="single" w:sz="4" w:space="0" w:color="auto"/>
            </w:tcBorders>
          </w:tcPr>
          <w:p w14:paraId="4412B3A8" w14:textId="77777777" w:rsidR="00701047" w:rsidRDefault="00701047" w:rsidP="001966E9">
            <w:pPr>
              <w:autoSpaceDE w:val="0"/>
              <w:autoSpaceDN w:val="0"/>
              <w:rPr>
                <w:sz w:val="16"/>
                <w:szCs w:val="16"/>
              </w:rPr>
            </w:pPr>
            <w:r w:rsidRPr="004C1764">
              <w:rPr>
                <w:sz w:val="16"/>
                <w:szCs w:val="16"/>
              </w:rPr>
              <w:t xml:space="preserve">Disclosure Of Information </w:t>
            </w:r>
          </w:p>
          <w:p w14:paraId="1C831D9C" w14:textId="77777777" w:rsidR="00701047" w:rsidRPr="00A61319" w:rsidRDefault="00701047" w:rsidP="001966E9">
            <w:pPr>
              <w:autoSpaceDE w:val="0"/>
              <w:autoSpaceDN w:val="0"/>
              <w:rPr>
                <w:i/>
                <w:sz w:val="16"/>
                <w:szCs w:val="16"/>
                <w:u w:val="single"/>
              </w:rPr>
            </w:pPr>
            <w:r>
              <w:rPr>
                <w:i/>
                <w:sz w:val="16"/>
                <w:szCs w:val="16"/>
                <w:u w:val="single"/>
              </w:rPr>
              <w:t>Note 2 applies</w:t>
            </w:r>
          </w:p>
        </w:tc>
        <w:tc>
          <w:tcPr>
            <w:tcW w:w="1170" w:type="dxa"/>
            <w:tcBorders>
              <w:top w:val="single" w:sz="4" w:space="0" w:color="auto"/>
              <w:left w:val="single" w:sz="4" w:space="0" w:color="auto"/>
              <w:bottom w:val="single" w:sz="4" w:space="0" w:color="auto"/>
              <w:right w:val="single" w:sz="4" w:space="0" w:color="auto"/>
            </w:tcBorders>
          </w:tcPr>
          <w:p w14:paraId="6D139A86" w14:textId="77777777" w:rsidR="00701047" w:rsidRPr="004C1764" w:rsidRDefault="00701047" w:rsidP="001966E9">
            <w:pPr>
              <w:autoSpaceDE w:val="0"/>
              <w:autoSpaceDN w:val="0"/>
              <w:rPr>
                <w:sz w:val="16"/>
                <w:szCs w:val="16"/>
              </w:rPr>
            </w:pPr>
            <w:r w:rsidRPr="004C1764">
              <w:rPr>
                <w:sz w:val="16"/>
                <w:szCs w:val="16"/>
              </w:rPr>
              <w:t xml:space="preserve">OCT 2016 </w:t>
            </w:r>
          </w:p>
        </w:tc>
      </w:tr>
      <w:tr w:rsidR="00701047" w:rsidRPr="004C1764" w14:paraId="6CC18C0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1F4D2EB" w14:textId="77777777" w:rsidR="00701047" w:rsidRPr="004C1764" w:rsidRDefault="00701047" w:rsidP="001966E9">
            <w:pPr>
              <w:autoSpaceDE w:val="0"/>
              <w:autoSpaceDN w:val="0"/>
              <w:rPr>
                <w:sz w:val="16"/>
                <w:szCs w:val="16"/>
              </w:rPr>
            </w:pPr>
            <w:r w:rsidRPr="004C1764">
              <w:rPr>
                <w:sz w:val="16"/>
                <w:szCs w:val="16"/>
              </w:rPr>
              <w:t xml:space="preserve">252.204-7003 </w:t>
            </w:r>
          </w:p>
        </w:tc>
        <w:tc>
          <w:tcPr>
            <w:tcW w:w="7650" w:type="dxa"/>
            <w:tcBorders>
              <w:top w:val="single" w:sz="4" w:space="0" w:color="auto"/>
              <w:left w:val="single" w:sz="4" w:space="0" w:color="auto"/>
              <w:bottom w:val="single" w:sz="4" w:space="0" w:color="auto"/>
              <w:right w:val="single" w:sz="4" w:space="0" w:color="auto"/>
            </w:tcBorders>
          </w:tcPr>
          <w:p w14:paraId="084C6A20" w14:textId="77777777" w:rsidR="00701047" w:rsidRDefault="00701047" w:rsidP="001966E9">
            <w:pPr>
              <w:autoSpaceDE w:val="0"/>
              <w:autoSpaceDN w:val="0"/>
              <w:rPr>
                <w:sz w:val="16"/>
                <w:szCs w:val="16"/>
              </w:rPr>
            </w:pPr>
            <w:r w:rsidRPr="004C1764">
              <w:rPr>
                <w:sz w:val="16"/>
                <w:szCs w:val="16"/>
              </w:rPr>
              <w:t xml:space="preserve">Control Of Government Personnel Work Product </w:t>
            </w:r>
          </w:p>
          <w:p w14:paraId="768FFE8D" w14:textId="77777777" w:rsidR="00701047" w:rsidRPr="00DF2AC3" w:rsidRDefault="00701047" w:rsidP="001966E9">
            <w:pPr>
              <w:autoSpaceDE w:val="0"/>
              <w:autoSpaceDN w:val="0"/>
              <w:rPr>
                <w:i/>
                <w:sz w:val="16"/>
                <w:szCs w:val="16"/>
                <w:u w:val="single"/>
              </w:rPr>
            </w:pPr>
            <w:r>
              <w:rPr>
                <w:i/>
                <w:sz w:val="16"/>
                <w:szCs w:val="16"/>
                <w:u w:val="single"/>
              </w:rPr>
              <w:t>No note applies</w:t>
            </w:r>
          </w:p>
        </w:tc>
        <w:tc>
          <w:tcPr>
            <w:tcW w:w="1170" w:type="dxa"/>
            <w:tcBorders>
              <w:top w:val="single" w:sz="4" w:space="0" w:color="auto"/>
              <w:left w:val="single" w:sz="4" w:space="0" w:color="auto"/>
              <w:bottom w:val="single" w:sz="4" w:space="0" w:color="auto"/>
              <w:right w:val="single" w:sz="4" w:space="0" w:color="auto"/>
            </w:tcBorders>
          </w:tcPr>
          <w:p w14:paraId="0D255885" w14:textId="77777777" w:rsidR="00701047" w:rsidRPr="004C1764" w:rsidRDefault="00701047" w:rsidP="001966E9">
            <w:pPr>
              <w:autoSpaceDE w:val="0"/>
              <w:autoSpaceDN w:val="0"/>
              <w:rPr>
                <w:sz w:val="16"/>
                <w:szCs w:val="16"/>
              </w:rPr>
            </w:pPr>
            <w:r w:rsidRPr="004C1764">
              <w:rPr>
                <w:sz w:val="16"/>
                <w:szCs w:val="16"/>
              </w:rPr>
              <w:t xml:space="preserve">APR 1992 </w:t>
            </w:r>
          </w:p>
        </w:tc>
      </w:tr>
      <w:tr w:rsidR="00701047" w:rsidRPr="004C1764" w14:paraId="0F15925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824EA36" w14:textId="77777777" w:rsidR="00701047" w:rsidRPr="004C1764" w:rsidRDefault="00701047" w:rsidP="001966E9">
            <w:pPr>
              <w:autoSpaceDE w:val="0"/>
              <w:autoSpaceDN w:val="0"/>
              <w:rPr>
                <w:sz w:val="16"/>
                <w:szCs w:val="16"/>
              </w:rPr>
            </w:pPr>
            <w:r w:rsidRPr="004C1764">
              <w:rPr>
                <w:sz w:val="16"/>
                <w:szCs w:val="16"/>
              </w:rPr>
              <w:t xml:space="preserve">252.204-7009 </w:t>
            </w:r>
          </w:p>
        </w:tc>
        <w:tc>
          <w:tcPr>
            <w:tcW w:w="7650" w:type="dxa"/>
            <w:tcBorders>
              <w:top w:val="single" w:sz="4" w:space="0" w:color="auto"/>
              <w:left w:val="single" w:sz="4" w:space="0" w:color="auto"/>
              <w:bottom w:val="single" w:sz="4" w:space="0" w:color="auto"/>
              <w:right w:val="single" w:sz="4" w:space="0" w:color="auto"/>
            </w:tcBorders>
          </w:tcPr>
          <w:p w14:paraId="1B3A1088" w14:textId="77777777" w:rsidR="00701047" w:rsidRPr="004C1764" w:rsidRDefault="00701047" w:rsidP="001966E9">
            <w:pPr>
              <w:autoSpaceDE w:val="0"/>
              <w:autoSpaceDN w:val="0"/>
              <w:rPr>
                <w:sz w:val="16"/>
                <w:szCs w:val="16"/>
              </w:rPr>
            </w:pPr>
            <w:r w:rsidRPr="004C1764">
              <w:rPr>
                <w:sz w:val="16"/>
                <w:szCs w:val="16"/>
              </w:rPr>
              <w:t xml:space="preserve">Limitations on the Use or Disclosure of Third-Party Contractor Reported Cyber Incident Information </w:t>
            </w:r>
          </w:p>
        </w:tc>
        <w:tc>
          <w:tcPr>
            <w:tcW w:w="1170" w:type="dxa"/>
            <w:tcBorders>
              <w:top w:val="single" w:sz="4" w:space="0" w:color="auto"/>
              <w:left w:val="single" w:sz="4" w:space="0" w:color="auto"/>
              <w:bottom w:val="single" w:sz="4" w:space="0" w:color="auto"/>
              <w:right w:val="single" w:sz="4" w:space="0" w:color="auto"/>
            </w:tcBorders>
          </w:tcPr>
          <w:p w14:paraId="1D98EF00" w14:textId="65B1885C" w:rsidR="00701047" w:rsidRPr="004C1764" w:rsidRDefault="00D25D12" w:rsidP="001966E9">
            <w:pPr>
              <w:autoSpaceDE w:val="0"/>
              <w:autoSpaceDN w:val="0"/>
              <w:rPr>
                <w:sz w:val="16"/>
                <w:szCs w:val="16"/>
              </w:rPr>
            </w:pPr>
            <w:r>
              <w:rPr>
                <w:sz w:val="16"/>
                <w:szCs w:val="16"/>
              </w:rPr>
              <w:t>JAN 2023</w:t>
            </w:r>
            <w:r w:rsidR="00701047" w:rsidRPr="004C1764">
              <w:rPr>
                <w:sz w:val="16"/>
                <w:szCs w:val="16"/>
              </w:rPr>
              <w:t xml:space="preserve"> </w:t>
            </w:r>
          </w:p>
        </w:tc>
      </w:tr>
      <w:tr w:rsidR="00701047" w:rsidRPr="00DF2AC3" w14:paraId="3314572B"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99AF38F" w14:textId="77777777" w:rsidR="00701047" w:rsidRPr="00DF2AC3" w:rsidRDefault="00701047" w:rsidP="001966E9">
            <w:pPr>
              <w:autoSpaceDE w:val="0"/>
              <w:autoSpaceDN w:val="0"/>
              <w:rPr>
                <w:sz w:val="16"/>
                <w:szCs w:val="16"/>
              </w:rPr>
            </w:pPr>
            <w:r w:rsidRPr="00DF2AC3">
              <w:rPr>
                <w:sz w:val="16"/>
                <w:szCs w:val="16"/>
              </w:rPr>
              <w:t xml:space="preserve">252.204-7012 </w:t>
            </w:r>
          </w:p>
        </w:tc>
        <w:tc>
          <w:tcPr>
            <w:tcW w:w="7650" w:type="dxa"/>
            <w:tcBorders>
              <w:top w:val="single" w:sz="4" w:space="0" w:color="auto"/>
              <w:left w:val="single" w:sz="4" w:space="0" w:color="auto"/>
              <w:bottom w:val="single" w:sz="4" w:space="0" w:color="auto"/>
              <w:right w:val="single" w:sz="4" w:space="0" w:color="auto"/>
            </w:tcBorders>
          </w:tcPr>
          <w:p w14:paraId="587E8F63" w14:textId="4E7FDEE4" w:rsidR="00701047" w:rsidRDefault="00701047" w:rsidP="001966E9">
            <w:pPr>
              <w:autoSpaceDE w:val="0"/>
              <w:autoSpaceDN w:val="0"/>
              <w:rPr>
                <w:sz w:val="16"/>
                <w:szCs w:val="16"/>
              </w:rPr>
            </w:pPr>
            <w:r w:rsidRPr="00DF2AC3">
              <w:rPr>
                <w:sz w:val="16"/>
                <w:szCs w:val="16"/>
              </w:rPr>
              <w:t xml:space="preserve">Safeguarding Covered Defense Information and Cyber Incident Reporting </w:t>
            </w:r>
            <w:r w:rsidR="005A6B64">
              <w:rPr>
                <w:sz w:val="16"/>
                <w:szCs w:val="16"/>
              </w:rPr>
              <w:t>(DEVIATION 2024-O0013 REV. 1)</w:t>
            </w:r>
          </w:p>
          <w:p w14:paraId="0A4FAC06" w14:textId="77777777" w:rsidR="00701047" w:rsidRPr="00DF2AC3" w:rsidRDefault="00701047" w:rsidP="001966E9">
            <w:pPr>
              <w:autoSpaceDE w:val="0"/>
              <w:autoSpaceDN w:val="0"/>
              <w:rPr>
                <w:i/>
                <w:sz w:val="16"/>
                <w:szCs w:val="16"/>
                <w:u w:val="single"/>
              </w:rPr>
            </w:pPr>
            <w:r>
              <w:rPr>
                <w:i/>
                <w:sz w:val="16"/>
                <w:szCs w:val="16"/>
                <w:u w:val="single"/>
              </w:rPr>
              <w:t>Note 7 applies</w:t>
            </w:r>
          </w:p>
        </w:tc>
        <w:tc>
          <w:tcPr>
            <w:tcW w:w="1170" w:type="dxa"/>
            <w:tcBorders>
              <w:top w:val="single" w:sz="4" w:space="0" w:color="auto"/>
              <w:left w:val="single" w:sz="4" w:space="0" w:color="auto"/>
              <w:bottom w:val="single" w:sz="4" w:space="0" w:color="auto"/>
              <w:right w:val="single" w:sz="4" w:space="0" w:color="auto"/>
            </w:tcBorders>
          </w:tcPr>
          <w:p w14:paraId="2D871A9A" w14:textId="66C930CC" w:rsidR="00701047" w:rsidRPr="00DF2AC3" w:rsidRDefault="005A6B64" w:rsidP="001966E9">
            <w:pPr>
              <w:autoSpaceDE w:val="0"/>
              <w:autoSpaceDN w:val="0"/>
              <w:rPr>
                <w:sz w:val="16"/>
                <w:szCs w:val="16"/>
              </w:rPr>
            </w:pPr>
            <w:r>
              <w:rPr>
                <w:sz w:val="16"/>
                <w:szCs w:val="16"/>
              </w:rPr>
              <w:t>MAY 2024</w:t>
            </w:r>
            <w:r w:rsidR="00701047" w:rsidRPr="00DF2AC3">
              <w:rPr>
                <w:sz w:val="16"/>
                <w:szCs w:val="16"/>
              </w:rPr>
              <w:t xml:space="preserve"> </w:t>
            </w:r>
          </w:p>
        </w:tc>
      </w:tr>
      <w:tr w:rsidR="00701047" w:rsidRPr="00DF2AC3" w14:paraId="41DFA15C"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E60E291" w14:textId="77777777" w:rsidR="00701047" w:rsidRPr="00DF2AC3" w:rsidRDefault="00701047" w:rsidP="001966E9">
            <w:pPr>
              <w:autoSpaceDE w:val="0"/>
              <w:autoSpaceDN w:val="0"/>
              <w:rPr>
                <w:sz w:val="16"/>
                <w:szCs w:val="16"/>
              </w:rPr>
            </w:pPr>
            <w:r w:rsidRPr="00DF2AC3">
              <w:rPr>
                <w:sz w:val="16"/>
                <w:szCs w:val="16"/>
              </w:rPr>
              <w:t xml:space="preserve">252.204-7015 </w:t>
            </w:r>
          </w:p>
        </w:tc>
        <w:tc>
          <w:tcPr>
            <w:tcW w:w="7650" w:type="dxa"/>
            <w:tcBorders>
              <w:top w:val="single" w:sz="4" w:space="0" w:color="auto"/>
              <w:left w:val="single" w:sz="4" w:space="0" w:color="auto"/>
              <w:bottom w:val="single" w:sz="4" w:space="0" w:color="auto"/>
              <w:right w:val="single" w:sz="4" w:space="0" w:color="auto"/>
            </w:tcBorders>
          </w:tcPr>
          <w:p w14:paraId="55E09543" w14:textId="77777777" w:rsidR="00701047" w:rsidRPr="00DF2AC3" w:rsidRDefault="00701047" w:rsidP="001966E9">
            <w:pPr>
              <w:autoSpaceDE w:val="0"/>
              <w:autoSpaceDN w:val="0"/>
              <w:rPr>
                <w:sz w:val="16"/>
                <w:szCs w:val="16"/>
              </w:rPr>
            </w:pPr>
            <w:r w:rsidRPr="00DF2AC3">
              <w:rPr>
                <w:sz w:val="16"/>
                <w:szCs w:val="16"/>
              </w:rPr>
              <w:t xml:space="preserve">Notice of Authorized Disclosure of Information for Litigation Support </w:t>
            </w:r>
          </w:p>
        </w:tc>
        <w:tc>
          <w:tcPr>
            <w:tcW w:w="1170" w:type="dxa"/>
            <w:tcBorders>
              <w:top w:val="single" w:sz="4" w:space="0" w:color="auto"/>
              <w:left w:val="single" w:sz="4" w:space="0" w:color="auto"/>
              <w:bottom w:val="single" w:sz="4" w:space="0" w:color="auto"/>
              <w:right w:val="single" w:sz="4" w:space="0" w:color="auto"/>
            </w:tcBorders>
          </w:tcPr>
          <w:p w14:paraId="23CB1B36" w14:textId="4F61FA38" w:rsidR="00701047" w:rsidRPr="00DF2AC3" w:rsidRDefault="00D25D12" w:rsidP="001966E9">
            <w:pPr>
              <w:autoSpaceDE w:val="0"/>
              <w:autoSpaceDN w:val="0"/>
              <w:rPr>
                <w:sz w:val="16"/>
                <w:szCs w:val="16"/>
              </w:rPr>
            </w:pPr>
            <w:r>
              <w:rPr>
                <w:sz w:val="16"/>
                <w:szCs w:val="16"/>
              </w:rPr>
              <w:t>JAN 2023</w:t>
            </w:r>
            <w:r w:rsidR="00701047" w:rsidRPr="00DF2AC3">
              <w:rPr>
                <w:sz w:val="16"/>
                <w:szCs w:val="16"/>
              </w:rPr>
              <w:t xml:space="preserve"> </w:t>
            </w:r>
          </w:p>
        </w:tc>
      </w:tr>
      <w:tr w:rsidR="00701047" w:rsidRPr="00DF2AC3" w:rsidDel="002308F8" w14:paraId="70D25F15"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B3E2FD9" w14:textId="77777777" w:rsidR="00701047" w:rsidRPr="00DF2AC3" w:rsidRDefault="00701047" w:rsidP="001966E9">
            <w:pPr>
              <w:autoSpaceDE w:val="0"/>
              <w:autoSpaceDN w:val="0"/>
              <w:rPr>
                <w:sz w:val="16"/>
                <w:szCs w:val="16"/>
              </w:rPr>
            </w:pPr>
            <w:r>
              <w:rPr>
                <w:sz w:val="16"/>
                <w:szCs w:val="16"/>
              </w:rPr>
              <w:t>252.204-7018</w:t>
            </w:r>
          </w:p>
        </w:tc>
        <w:tc>
          <w:tcPr>
            <w:tcW w:w="7650" w:type="dxa"/>
            <w:tcBorders>
              <w:top w:val="single" w:sz="4" w:space="0" w:color="auto"/>
              <w:left w:val="single" w:sz="4" w:space="0" w:color="auto"/>
              <w:bottom w:val="single" w:sz="4" w:space="0" w:color="auto"/>
              <w:right w:val="single" w:sz="4" w:space="0" w:color="auto"/>
            </w:tcBorders>
          </w:tcPr>
          <w:p w14:paraId="5BBE611C" w14:textId="77777777" w:rsidR="00701047" w:rsidRPr="00DF2AC3" w:rsidRDefault="00701047" w:rsidP="001966E9">
            <w:pPr>
              <w:autoSpaceDE w:val="0"/>
              <w:autoSpaceDN w:val="0"/>
              <w:rPr>
                <w:sz w:val="16"/>
                <w:szCs w:val="16"/>
              </w:rPr>
            </w:pPr>
            <w:r>
              <w:rPr>
                <w:sz w:val="16"/>
                <w:szCs w:val="16"/>
              </w:rPr>
              <w:t>Prohibition on the Acquisition of Covered Defense Telecommunications Equipment or Services</w:t>
            </w:r>
          </w:p>
        </w:tc>
        <w:tc>
          <w:tcPr>
            <w:tcW w:w="1170" w:type="dxa"/>
            <w:tcBorders>
              <w:top w:val="single" w:sz="4" w:space="0" w:color="auto"/>
              <w:left w:val="single" w:sz="4" w:space="0" w:color="auto"/>
              <w:bottom w:val="single" w:sz="4" w:space="0" w:color="auto"/>
              <w:right w:val="single" w:sz="4" w:space="0" w:color="auto"/>
            </w:tcBorders>
          </w:tcPr>
          <w:p w14:paraId="31A061BD" w14:textId="7CC916B3" w:rsidR="00701047" w:rsidRPr="00DF2AC3" w:rsidRDefault="00701047" w:rsidP="00D25D12">
            <w:pPr>
              <w:autoSpaceDE w:val="0"/>
              <w:autoSpaceDN w:val="0"/>
              <w:rPr>
                <w:sz w:val="16"/>
                <w:szCs w:val="16"/>
              </w:rPr>
            </w:pPr>
            <w:r>
              <w:rPr>
                <w:sz w:val="16"/>
                <w:szCs w:val="16"/>
              </w:rPr>
              <w:t xml:space="preserve">JAN </w:t>
            </w:r>
            <w:r w:rsidR="00D25D12">
              <w:rPr>
                <w:sz w:val="16"/>
                <w:szCs w:val="16"/>
              </w:rPr>
              <w:t>2023</w:t>
            </w:r>
          </w:p>
        </w:tc>
      </w:tr>
      <w:tr w:rsidR="00701047" w:rsidRPr="00DF2AC3" w:rsidDel="002308F8" w14:paraId="298069C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1969726" w14:textId="77777777" w:rsidR="00701047" w:rsidRPr="00DF2AC3" w:rsidDel="002308F8" w:rsidRDefault="00701047" w:rsidP="001966E9">
            <w:pPr>
              <w:autoSpaceDE w:val="0"/>
              <w:autoSpaceDN w:val="0"/>
              <w:rPr>
                <w:sz w:val="16"/>
                <w:szCs w:val="16"/>
              </w:rPr>
            </w:pPr>
            <w:r w:rsidRPr="00DF2AC3">
              <w:rPr>
                <w:sz w:val="16"/>
                <w:szCs w:val="16"/>
              </w:rPr>
              <w:t>252.204-7020</w:t>
            </w:r>
          </w:p>
        </w:tc>
        <w:tc>
          <w:tcPr>
            <w:tcW w:w="7650" w:type="dxa"/>
            <w:tcBorders>
              <w:top w:val="single" w:sz="4" w:space="0" w:color="auto"/>
              <w:left w:val="single" w:sz="4" w:space="0" w:color="auto"/>
              <w:bottom w:val="single" w:sz="4" w:space="0" w:color="auto"/>
              <w:right w:val="single" w:sz="4" w:space="0" w:color="auto"/>
            </w:tcBorders>
          </w:tcPr>
          <w:p w14:paraId="193163A6" w14:textId="77777777" w:rsidR="00701047" w:rsidRPr="00DF2AC3" w:rsidDel="002308F8" w:rsidRDefault="00701047" w:rsidP="001966E9">
            <w:pPr>
              <w:autoSpaceDE w:val="0"/>
              <w:autoSpaceDN w:val="0"/>
              <w:rPr>
                <w:sz w:val="16"/>
                <w:szCs w:val="16"/>
              </w:rPr>
            </w:pPr>
            <w:r w:rsidRPr="00DF2AC3">
              <w:rPr>
                <w:sz w:val="16"/>
                <w:szCs w:val="16"/>
              </w:rPr>
              <w:t xml:space="preserve">NIST SP 800-171 DoD Assessment </w:t>
            </w:r>
            <w:r w:rsidRPr="003E79CA">
              <w:rPr>
                <w:sz w:val="16"/>
                <w:szCs w:val="16"/>
              </w:rPr>
              <w:t>Requirements</w:t>
            </w:r>
          </w:p>
        </w:tc>
        <w:tc>
          <w:tcPr>
            <w:tcW w:w="1170" w:type="dxa"/>
            <w:tcBorders>
              <w:top w:val="single" w:sz="4" w:space="0" w:color="auto"/>
              <w:left w:val="single" w:sz="4" w:space="0" w:color="auto"/>
              <w:bottom w:val="single" w:sz="4" w:space="0" w:color="auto"/>
              <w:right w:val="single" w:sz="4" w:space="0" w:color="auto"/>
            </w:tcBorders>
          </w:tcPr>
          <w:p w14:paraId="16C89ECA" w14:textId="4978C17F" w:rsidR="00701047" w:rsidRPr="00DF2AC3" w:rsidDel="002308F8" w:rsidRDefault="00701047" w:rsidP="00D25D12">
            <w:pPr>
              <w:autoSpaceDE w:val="0"/>
              <w:autoSpaceDN w:val="0"/>
              <w:rPr>
                <w:sz w:val="16"/>
                <w:szCs w:val="16"/>
              </w:rPr>
            </w:pPr>
            <w:r w:rsidRPr="00DF2AC3">
              <w:rPr>
                <w:sz w:val="16"/>
                <w:szCs w:val="16"/>
              </w:rPr>
              <w:t>NOV</w:t>
            </w:r>
            <w:r w:rsidR="00D25D12">
              <w:rPr>
                <w:sz w:val="16"/>
                <w:szCs w:val="16"/>
              </w:rPr>
              <w:t xml:space="preserve"> </w:t>
            </w:r>
            <w:r w:rsidR="00D25D12" w:rsidRPr="00DF2AC3">
              <w:rPr>
                <w:sz w:val="16"/>
                <w:szCs w:val="16"/>
              </w:rPr>
              <w:t>202</w:t>
            </w:r>
            <w:r w:rsidR="00D25D12">
              <w:rPr>
                <w:sz w:val="16"/>
                <w:szCs w:val="16"/>
              </w:rPr>
              <w:t>3</w:t>
            </w:r>
          </w:p>
        </w:tc>
      </w:tr>
      <w:tr w:rsidR="00701047" w:rsidRPr="00DF2AC3" w14:paraId="5987182E"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E679CB6" w14:textId="77777777" w:rsidR="00701047" w:rsidRPr="00DF2AC3" w:rsidRDefault="00701047" w:rsidP="001966E9">
            <w:pPr>
              <w:autoSpaceDE w:val="0"/>
              <w:autoSpaceDN w:val="0"/>
              <w:rPr>
                <w:sz w:val="16"/>
                <w:szCs w:val="16"/>
              </w:rPr>
            </w:pPr>
            <w:r>
              <w:rPr>
                <w:sz w:val="16"/>
                <w:szCs w:val="16"/>
              </w:rPr>
              <w:t>252.205-7000</w:t>
            </w:r>
          </w:p>
        </w:tc>
        <w:tc>
          <w:tcPr>
            <w:tcW w:w="7650" w:type="dxa"/>
            <w:tcBorders>
              <w:top w:val="single" w:sz="4" w:space="0" w:color="auto"/>
              <w:left w:val="single" w:sz="4" w:space="0" w:color="auto"/>
              <w:bottom w:val="single" w:sz="4" w:space="0" w:color="auto"/>
              <w:right w:val="single" w:sz="4" w:space="0" w:color="auto"/>
            </w:tcBorders>
          </w:tcPr>
          <w:p w14:paraId="27F3D7A6" w14:textId="77777777" w:rsidR="00701047" w:rsidRPr="00DF2AC3" w:rsidRDefault="00701047" w:rsidP="001966E9">
            <w:pPr>
              <w:autoSpaceDE w:val="0"/>
              <w:autoSpaceDN w:val="0"/>
              <w:rPr>
                <w:sz w:val="16"/>
                <w:szCs w:val="16"/>
              </w:rPr>
            </w:pPr>
            <w:r>
              <w:rPr>
                <w:sz w:val="16"/>
                <w:szCs w:val="16"/>
              </w:rPr>
              <w:t xml:space="preserve">Provision of Information to </w:t>
            </w:r>
            <w:proofErr w:type="spellStart"/>
            <w:r>
              <w:rPr>
                <w:sz w:val="16"/>
                <w:szCs w:val="16"/>
              </w:rPr>
              <w:t>Coopertive</w:t>
            </w:r>
            <w:proofErr w:type="spellEnd"/>
            <w:r>
              <w:rPr>
                <w:sz w:val="16"/>
                <w:szCs w:val="16"/>
              </w:rPr>
              <w:t xml:space="preserve"> Agreement Holders</w:t>
            </w:r>
          </w:p>
        </w:tc>
        <w:tc>
          <w:tcPr>
            <w:tcW w:w="1170" w:type="dxa"/>
            <w:tcBorders>
              <w:top w:val="single" w:sz="4" w:space="0" w:color="auto"/>
              <w:left w:val="single" w:sz="4" w:space="0" w:color="auto"/>
              <w:bottom w:val="single" w:sz="4" w:space="0" w:color="auto"/>
              <w:right w:val="single" w:sz="4" w:space="0" w:color="auto"/>
            </w:tcBorders>
          </w:tcPr>
          <w:p w14:paraId="50A4B380" w14:textId="38A3F157" w:rsidR="00701047" w:rsidRPr="00DF2AC3" w:rsidRDefault="00D25D12" w:rsidP="001966E9">
            <w:pPr>
              <w:autoSpaceDE w:val="0"/>
              <w:autoSpaceDN w:val="0"/>
              <w:rPr>
                <w:sz w:val="16"/>
                <w:szCs w:val="16"/>
              </w:rPr>
            </w:pPr>
            <w:r>
              <w:rPr>
                <w:sz w:val="16"/>
                <w:szCs w:val="16"/>
              </w:rPr>
              <w:t>OCT 2024</w:t>
            </w:r>
          </w:p>
        </w:tc>
      </w:tr>
      <w:tr w:rsidR="00701047" w:rsidRPr="00DF2AC3" w14:paraId="51EDE382"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EB77F05" w14:textId="77777777" w:rsidR="00701047" w:rsidRPr="00DF2AC3" w:rsidRDefault="00701047" w:rsidP="001966E9">
            <w:pPr>
              <w:autoSpaceDE w:val="0"/>
              <w:autoSpaceDN w:val="0"/>
              <w:rPr>
                <w:sz w:val="16"/>
                <w:szCs w:val="16"/>
              </w:rPr>
            </w:pPr>
            <w:r w:rsidRPr="00DF2AC3">
              <w:rPr>
                <w:sz w:val="16"/>
                <w:szCs w:val="16"/>
              </w:rPr>
              <w:t xml:space="preserve">252.209-7004 </w:t>
            </w:r>
          </w:p>
        </w:tc>
        <w:tc>
          <w:tcPr>
            <w:tcW w:w="7650" w:type="dxa"/>
            <w:tcBorders>
              <w:top w:val="single" w:sz="4" w:space="0" w:color="auto"/>
              <w:left w:val="single" w:sz="4" w:space="0" w:color="auto"/>
              <w:bottom w:val="single" w:sz="4" w:space="0" w:color="auto"/>
              <w:right w:val="single" w:sz="4" w:space="0" w:color="auto"/>
            </w:tcBorders>
          </w:tcPr>
          <w:p w14:paraId="5090A248" w14:textId="77777777" w:rsidR="00701047" w:rsidRDefault="00701047" w:rsidP="001966E9">
            <w:pPr>
              <w:autoSpaceDE w:val="0"/>
              <w:autoSpaceDN w:val="0"/>
              <w:rPr>
                <w:sz w:val="16"/>
                <w:szCs w:val="16"/>
              </w:rPr>
            </w:pPr>
            <w:r w:rsidRPr="00DF2AC3">
              <w:rPr>
                <w:sz w:val="16"/>
                <w:szCs w:val="16"/>
              </w:rPr>
              <w:t xml:space="preserve">Subcontracting With Firms That Are Owned or Controlled By The Government of a Country that is a State Sponsor of Terrorism </w:t>
            </w:r>
          </w:p>
          <w:p w14:paraId="57AE783A" w14:textId="77777777" w:rsidR="00701047" w:rsidRPr="00DF2AC3" w:rsidRDefault="00701047" w:rsidP="001966E9">
            <w:pPr>
              <w:autoSpaceDE w:val="0"/>
              <w:autoSpaceDN w:val="0"/>
              <w:rPr>
                <w:i/>
                <w:sz w:val="16"/>
                <w:szCs w:val="16"/>
                <w:u w:val="single"/>
              </w:rPr>
            </w:pPr>
            <w:r>
              <w:rPr>
                <w:i/>
                <w:sz w:val="16"/>
                <w:szCs w:val="16"/>
                <w:u w:val="single"/>
              </w:rPr>
              <w:t>Note 5 applies</w:t>
            </w:r>
          </w:p>
        </w:tc>
        <w:tc>
          <w:tcPr>
            <w:tcW w:w="1170" w:type="dxa"/>
            <w:tcBorders>
              <w:top w:val="single" w:sz="4" w:space="0" w:color="auto"/>
              <w:left w:val="single" w:sz="4" w:space="0" w:color="auto"/>
              <w:bottom w:val="single" w:sz="4" w:space="0" w:color="auto"/>
              <w:right w:val="single" w:sz="4" w:space="0" w:color="auto"/>
            </w:tcBorders>
          </w:tcPr>
          <w:p w14:paraId="5B471B44" w14:textId="77777777" w:rsidR="00701047" w:rsidRPr="00DF2AC3" w:rsidRDefault="00701047" w:rsidP="001966E9">
            <w:pPr>
              <w:autoSpaceDE w:val="0"/>
              <w:autoSpaceDN w:val="0"/>
              <w:rPr>
                <w:sz w:val="16"/>
                <w:szCs w:val="16"/>
              </w:rPr>
            </w:pPr>
            <w:r w:rsidRPr="00DF2AC3">
              <w:rPr>
                <w:sz w:val="16"/>
                <w:szCs w:val="16"/>
              </w:rPr>
              <w:t xml:space="preserve">MAY 2019 </w:t>
            </w:r>
          </w:p>
        </w:tc>
      </w:tr>
      <w:tr w:rsidR="00701047" w:rsidRPr="004C1764" w14:paraId="26EB313F"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E3DC9F8" w14:textId="77777777" w:rsidR="00701047" w:rsidRPr="004C1764" w:rsidRDefault="00701047" w:rsidP="001966E9">
            <w:pPr>
              <w:autoSpaceDE w:val="0"/>
              <w:autoSpaceDN w:val="0"/>
              <w:rPr>
                <w:sz w:val="16"/>
                <w:szCs w:val="16"/>
              </w:rPr>
            </w:pPr>
            <w:r w:rsidRPr="004C1764">
              <w:rPr>
                <w:sz w:val="16"/>
                <w:szCs w:val="16"/>
              </w:rPr>
              <w:t xml:space="preserve">252.211-7007 </w:t>
            </w:r>
          </w:p>
        </w:tc>
        <w:tc>
          <w:tcPr>
            <w:tcW w:w="7650" w:type="dxa"/>
            <w:tcBorders>
              <w:top w:val="single" w:sz="4" w:space="0" w:color="auto"/>
              <w:left w:val="single" w:sz="4" w:space="0" w:color="auto"/>
              <w:bottom w:val="single" w:sz="4" w:space="0" w:color="auto"/>
              <w:right w:val="single" w:sz="4" w:space="0" w:color="auto"/>
            </w:tcBorders>
          </w:tcPr>
          <w:p w14:paraId="1379FD79" w14:textId="77777777" w:rsidR="00701047" w:rsidRDefault="00701047" w:rsidP="001966E9">
            <w:pPr>
              <w:autoSpaceDE w:val="0"/>
              <w:autoSpaceDN w:val="0"/>
              <w:rPr>
                <w:sz w:val="16"/>
                <w:szCs w:val="16"/>
              </w:rPr>
            </w:pPr>
            <w:r w:rsidRPr="004C1764">
              <w:rPr>
                <w:sz w:val="16"/>
                <w:szCs w:val="16"/>
              </w:rPr>
              <w:t xml:space="preserve">Reporting of Government-Furnished Property </w:t>
            </w:r>
          </w:p>
          <w:p w14:paraId="49FDBE48" w14:textId="77777777" w:rsidR="00701047" w:rsidRPr="00A61319" w:rsidRDefault="00701047" w:rsidP="001966E9">
            <w:pPr>
              <w:autoSpaceDE w:val="0"/>
              <w:autoSpaceDN w:val="0"/>
              <w:rPr>
                <w:i/>
                <w:sz w:val="16"/>
                <w:szCs w:val="16"/>
                <w:u w:val="single"/>
              </w:rPr>
            </w:pPr>
            <w:r>
              <w:rPr>
                <w:i/>
                <w:sz w:val="16"/>
                <w:szCs w:val="16"/>
                <w:u w:val="single"/>
              </w:rPr>
              <w:t>Applies if this contract requires Government property in Seller’s possession to contain unique items identification</w:t>
            </w:r>
          </w:p>
        </w:tc>
        <w:tc>
          <w:tcPr>
            <w:tcW w:w="1170" w:type="dxa"/>
            <w:tcBorders>
              <w:top w:val="single" w:sz="4" w:space="0" w:color="auto"/>
              <w:left w:val="single" w:sz="4" w:space="0" w:color="auto"/>
              <w:bottom w:val="single" w:sz="4" w:space="0" w:color="auto"/>
              <w:right w:val="single" w:sz="4" w:space="0" w:color="auto"/>
            </w:tcBorders>
          </w:tcPr>
          <w:p w14:paraId="2679BA42" w14:textId="77777777" w:rsidR="00701047" w:rsidRPr="004C1764" w:rsidRDefault="00701047" w:rsidP="001966E9">
            <w:pPr>
              <w:autoSpaceDE w:val="0"/>
              <w:autoSpaceDN w:val="0"/>
              <w:rPr>
                <w:sz w:val="16"/>
                <w:szCs w:val="16"/>
              </w:rPr>
            </w:pPr>
            <w:r w:rsidRPr="004C1764">
              <w:rPr>
                <w:sz w:val="16"/>
                <w:szCs w:val="16"/>
              </w:rPr>
              <w:t xml:space="preserve">AUG 2012 </w:t>
            </w:r>
          </w:p>
        </w:tc>
      </w:tr>
      <w:tr w:rsidR="00701047" w:rsidRPr="00DF2AC3" w14:paraId="7DD650C6"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7CD0B5D" w14:textId="77777777" w:rsidR="00701047" w:rsidRPr="00DF2AC3" w:rsidRDefault="00701047" w:rsidP="001966E9">
            <w:pPr>
              <w:autoSpaceDE w:val="0"/>
              <w:autoSpaceDN w:val="0"/>
              <w:rPr>
                <w:sz w:val="16"/>
                <w:szCs w:val="16"/>
              </w:rPr>
            </w:pPr>
            <w:r w:rsidRPr="00DF2AC3">
              <w:rPr>
                <w:sz w:val="16"/>
                <w:szCs w:val="16"/>
              </w:rPr>
              <w:t xml:space="preserve">252.219-7003 </w:t>
            </w:r>
          </w:p>
        </w:tc>
        <w:tc>
          <w:tcPr>
            <w:tcW w:w="7650" w:type="dxa"/>
            <w:tcBorders>
              <w:top w:val="single" w:sz="4" w:space="0" w:color="auto"/>
              <w:left w:val="single" w:sz="4" w:space="0" w:color="auto"/>
              <w:bottom w:val="single" w:sz="4" w:space="0" w:color="auto"/>
              <w:right w:val="single" w:sz="4" w:space="0" w:color="auto"/>
            </w:tcBorders>
          </w:tcPr>
          <w:p w14:paraId="0039C196" w14:textId="77777777" w:rsidR="00701047" w:rsidRPr="00DF2AC3" w:rsidRDefault="00701047" w:rsidP="001966E9">
            <w:pPr>
              <w:autoSpaceDE w:val="0"/>
              <w:autoSpaceDN w:val="0"/>
              <w:rPr>
                <w:sz w:val="16"/>
                <w:szCs w:val="16"/>
              </w:rPr>
            </w:pPr>
            <w:r w:rsidRPr="00DF2AC3">
              <w:rPr>
                <w:sz w:val="16"/>
                <w:szCs w:val="16"/>
              </w:rPr>
              <w:t xml:space="preserve">Small Business Subcontracting Plan (DOD Contracts) </w:t>
            </w:r>
          </w:p>
        </w:tc>
        <w:tc>
          <w:tcPr>
            <w:tcW w:w="1170" w:type="dxa"/>
            <w:tcBorders>
              <w:top w:val="single" w:sz="4" w:space="0" w:color="auto"/>
              <w:left w:val="single" w:sz="4" w:space="0" w:color="auto"/>
              <w:bottom w:val="single" w:sz="4" w:space="0" w:color="auto"/>
              <w:right w:val="single" w:sz="4" w:space="0" w:color="auto"/>
            </w:tcBorders>
          </w:tcPr>
          <w:p w14:paraId="42C43FF4" w14:textId="77777777" w:rsidR="00701047" w:rsidRPr="00DF2AC3" w:rsidRDefault="00701047" w:rsidP="001966E9">
            <w:pPr>
              <w:autoSpaceDE w:val="0"/>
              <w:autoSpaceDN w:val="0"/>
              <w:rPr>
                <w:sz w:val="16"/>
                <w:szCs w:val="16"/>
              </w:rPr>
            </w:pPr>
            <w:r w:rsidRPr="00DF2AC3">
              <w:rPr>
                <w:sz w:val="16"/>
                <w:szCs w:val="16"/>
              </w:rPr>
              <w:t xml:space="preserve">DEC 2019 </w:t>
            </w:r>
          </w:p>
        </w:tc>
      </w:tr>
      <w:tr w:rsidR="00701047" w:rsidRPr="004C1764" w14:paraId="03C40C1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1E5C20E" w14:textId="77777777" w:rsidR="00701047" w:rsidRPr="004C1764" w:rsidRDefault="00701047" w:rsidP="001966E9">
            <w:pPr>
              <w:autoSpaceDE w:val="0"/>
              <w:autoSpaceDN w:val="0"/>
              <w:rPr>
                <w:sz w:val="16"/>
                <w:szCs w:val="16"/>
              </w:rPr>
            </w:pPr>
            <w:r>
              <w:rPr>
                <w:sz w:val="16"/>
                <w:szCs w:val="16"/>
              </w:rPr>
              <w:t>252.223-7004</w:t>
            </w:r>
          </w:p>
        </w:tc>
        <w:tc>
          <w:tcPr>
            <w:tcW w:w="7650" w:type="dxa"/>
            <w:tcBorders>
              <w:top w:val="single" w:sz="4" w:space="0" w:color="auto"/>
              <w:left w:val="single" w:sz="4" w:space="0" w:color="auto"/>
              <w:bottom w:val="single" w:sz="4" w:space="0" w:color="auto"/>
              <w:right w:val="single" w:sz="4" w:space="0" w:color="auto"/>
            </w:tcBorders>
          </w:tcPr>
          <w:p w14:paraId="06524BF6" w14:textId="77777777" w:rsidR="00701047" w:rsidRPr="004C1764" w:rsidRDefault="00701047" w:rsidP="001966E9">
            <w:pPr>
              <w:autoSpaceDE w:val="0"/>
              <w:autoSpaceDN w:val="0"/>
              <w:rPr>
                <w:sz w:val="16"/>
                <w:szCs w:val="16"/>
              </w:rPr>
            </w:pPr>
            <w:r>
              <w:rPr>
                <w:sz w:val="16"/>
                <w:szCs w:val="16"/>
              </w:rPr>
              <w:t>Drug Free Work Force</w:t>
            </w:r>
          </w:p>
        </w:tc>
        <w:tc>
          <w:tcPr>
            <w:tcW w:w="1170" w:type="dxa"/>
            <w:tcBorders>
              <w:top w:val="single" w:sz="4" w:space="0" w:color="auto"/>
              <w:left w:val="single" w:sz="4" w:space="0" w:color="auto"/>
              <w:bottom w:val="single" w:sz="4" w:space="0" w:color="auto"/>
              <w:right w:val="single" w:sz="4" w:space="0" w:color="auto"/>
            </w:tcBorders>
          </w:tcPr>
          <w:p w14:paraId="1E38CAAD" w14:textId="77777777" w:rsidR="00701047" w:rsidRPr="004C1764" w:rsidRDefault="00701047" w:rsidP="001966E9">
            <w:pPr>
              <w:autoSpaceDE w:val="0"/>
              <w:autoSpaceDN w:val="0"/>
              <w:rPr>
                <w:sz w:val="16"/>
                <w:szCs w:val="16"/>
              </w:rPr>
            </w:pPr>
            <w:r>
              <w:rPr>
                <w:sz w:val="16"/>
                <w:szCs w:val="16"/>
              </w:rPr>
              <w:t>SEP 1988</w:t>
            </w:r>
          </w:p>
        </w:tc>
      </w:tr>
      <w:tr w:rsidR="00701047" w:rsidRPr="004C1764" w14:paraId="29D6F76E"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30FAB04" w14:textId="77777777" w:rsidR="00701047" w:rsidRPr="004C1764" w:rsidRDefault="00701047" w:rsidP="001966E9">
            <w:pPr>
              <w:autoSpaceDE w:val="0"/>
              <w:autoSpaceDN w:val="0"/>
              <w:rPr>
                <w:sz w:val="16"/>
                <w:szCs w:val="16"/>
              </w:rPr>
            </w:pPr>
            <w:r>
              <w:rPr>
                <w:sz w:val="16"/>
                <w:szCs w:val="16"/>
              </w:rPr>
              <w:lastRenderedPageBreak/>
              <w:t>252.223-7006</w:t>
            </w:r>
          </w:p>
        </w:tc>
        <w:tc>
          <w:tcPr>
            <w:tcW w:w="7650" w:type="dxa"/>
            <w:tcBorders>
              <w:top w:val="single" w:sz="4" w:space="0" w:color="auto"/>
              <w:left w:val="single" w:sz="4" w:space="0" w:color="auto"/>
              <w:bottom w:val="single" w:sz="4" w:space="0" w:color="auto"/>
              <w:right w:val="single" w:sz="4" w:space="0" w:color="auto"/>
            </w:tcBorders>
          </w:tcPr>
          <w:p w14:paraId="5B206CD4" w14:textId="77777777" w:rsidR="00701047" w:rsidRPr="004C1764" w:rsidRDefault="00701047" w:rsidP="001966E9">
            <w:pPr>
              <w:autoSpaceDE w:val="0"/>
              <w:autoSpaceDN w:val="0"/>
              <w:rPr>
                <w:sz w:val="16"/>
                <w:szCs w:val="16"/>
              </w:rPr>
            </w:pPr>
            <w:r>
              <w:rPr>
                <w:sz w:val="16"/>
                <w:szCs w:val="16"/>
              </w:rPr>
              <w:t>Prohibition on Storage, Treatment, and Disposal of Toxic or Hazardous Materials</w:t>
            </w:r>
          </w:p>
        </w:tc>
        <w:tc>
          <w:tcPr>
            <w:tcW w:w="1170" w:type="dxa"/>
            <w:tcBorders>
              <w:top w:val="single" w:sz="4" w:space="0" w:color="auto"/>
              <w:left w:val="single" w:sz="4" w:space="0" w:color="auto"/>
              <w:bottom w:val="single" w:sz="4" w:space="0" w:color="auto"/>
              <w:right w:val="single" w:sz="4" w:space="0" w:color="auto"/>
            </w:tcBorders>
          </w:tcPr>
          <w:p w14:paraId="05FBD996" w14:textId="77777777" w:rsidR="00701047" w:rsidRPr="004C1764" w:rsidRDefault="00701047" w:rsidP="001966E9">
            <w:pPr>
              <w:autoSpaceDE w:val="0"/>
              <w:autoSpaceDN w:val="0"/>
              <w:rPr>
                <w:sz w:val="16"/>
                <w:szCs w:val="16"/>
              </w:rPr>
            </w:pPr>
            <w:r>
              <w:rPr>
                <w:sz w:val="16"/>
                <w:szCs w:val="16"/>
              </w:rPr>
              <w:t>SEP 2014</w:t>
            </w:r>
          </w:p>
        </w:tc>
      </w:tr>
      <w:tr w:rsidR="00701047" w:rsidRPr="004C1764" w14:paraId="6EA3950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6DF09AF" w14:textId="77777777" w:rsidR="00701047" w:rsidRPr="004C1764" w:rsidRDefault="00701047" w:rsidP="001966E9">
            <w:pPr>
              <w:autoSpaceDE w:val="0"/>
              <w:autoSpaceDN w:val="0"/>
              <w:rPr>
                <w:sz w:val="16"/>
                <w:szCs w:val="16"/>
              </w:rPr>
            </w:pPr>
            <w:r>
              <w:rPr>
                <w:sz w:val="16"/>
                <w:szCs w:val="16"/>
              </w:rPr>
              <w:t>252.223-7008</w:t>
            </w:r>
          </w:p>
        </w:tc>
        <w:tc>
          <w:tcPr>
            <w:tcW w:w="7650" w:type="dxa"/>
            <w:tcBorders>
              <w:top w:val="single" w:sz="4" w:space="0" w:color="auto"/>
              <w:left w:val="single" w:sz="4" w:space="0" w:color="auto"/>
              <w:bottom w:val="single" w:sz="4" w:space="0" w:color="auto"/>
              <w:right w:val="single" w:sz="4" w:space="0" w:color="auto"/>
            </w:tcBorders>
          </w:tcPr>
          <w:p w14:paraId="2583466F" w14:textId="77777777" w:rsidR="00701047" w:rsidRDefault="00701047" w:rsidP="001966E9">
            <w:pPr>
              <w:autoSpaceDE w:val="0"/>
              <w:autoSpaceDN w:val="0"/>
              <w:rPr>
                <w:sz w:val="16"/>
                <w:szCs w:val="16"/>
              </w:rPr>
            </w:pPr>
            <w:r>
              <w:rPr>
                <w:sz w:val="16"/>
                <w:szCs w:val="16"/>
              </w:rPr>
              <w:t>Prohibition of Hexavalent Chromium</w:t>
            </w:r>
          </w:p>
          <w:p w14:paraId="3831CB38" w14:textId="77777777" w:rsidR="00701047" w:rsidRPr="001D1048" w:rsidRDefault="00701047" w:rsidP="001966E9">
            <w:pPr>
              <w:autoSpaceDE w:val="0"/>
              <w:autoSpaceDN w:val="0"/>
              <w:rPr>
                <w:i/>
                <w:sz w:val="16"/>
                <w:szCs w:val="16"/>
              </w:rPr>
            </w:pPr>
            <w:r w:rsidRPr="001D1048">
              <w:rPr>
                <w:i/>
                <w:sz w:val="16"/>
                <w:szCs w:val="16"/>
              </w:rPr>
              <w:t>Note 2 applies.</w:t>
            </w:r>
          </w:p>
        </w:tc>
        <w:tc>
          <w:tcPr>
            <w:tcW w:w="1170" w:type="dxa"/>
            <w:tcBorders>
              <w:top w:val="single" w:sz="4" w:space="0" w:color="auto"/>
              <w:left w:val="single" w:sz="4" w:space="0" w:color="auto"/>
              <w:bottom w:val="single" w:sz="4" w:space="0" w:color="auto"/>
              <w:right w:val="single" w:sz="4" w:space="0" w:color="auto"/>
            </w:tcBorders>
          </w:tcPr>
          <w:p w14:paraId="694DF457" w14:textId="046E6609" w:rsidR="00701047" w:rsidRPr="004C1764" w:rsidRDefault="00D25D12" w:rsidP="001966E9">
            <w:pPr>
              <w:autoSpaceDE w:val="0"/>
              <w:autoSpaceDN w:val="0"/>
              <w:rPr>
                <w:sz w:val="16"/>
                <w:szCs w:val="16"/>
              </w:rPr>
            </w:pPr>
            <w:r>
              <w:rPr>
                <w:sz w:val="16"/>
                <w:szCs w:val="16"/>
              </w:rPr>
              <w:t>JAN 2023</w:t>
            </w:r>
          </w:p>
        </w:tc>
      </w:tr>
      <w:tr w:rsidR="00701047" w:rsidRPr="004C1764" w14:paraId="174DAFD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4983AAE" w14:textId="77777777" w:rsidR="00701047" w:rsidRPr="004C1764" w:rsidRDefault="00701047" w:rsidP="001966E9">
            <w:pPr>
              <w:autoSpaceDE w:val="0"/>
              <w:autoSpaceDN w:val="0"/>
              <w:rPr>
                <w:sz w:val="16"/>
                <w:szCs w:val="16"/>
              </w:rPr>
            </w:pPr>
            <w:r>
              <w:rPr>
                <w:sz w:val="16"/>
                <w:szCs w:val="16"/>
              </w:rPr>
              <w:t>252.225-7001</w:t>
            </w:r>
          </w:p>
        </w:tc>
        <w:tc>
          <w:tcPr>
            <w:tcW w:w="7650" w:type="dxa"/>
            <w:tcBorders>
              <w:top w:val="single" w:sz="4" w:space="0" w:color="auto"/>
              <w:left w:val="single" w:sz="4" w:space="0" w:color="auto"/>
              <w:bottom w:val="single" w:sz="4" w:space="0" w:color="auto"/>
              <w:right w:val="single" w:sz="4" w:space="0" w:color="auto"/>
            </w:tcBorders>
          </w:tcPr>
          <w:p w14:paraId="2F0FEDAB" w14:textId="77777777" w:rsidR="00701047" w:rsidRDefault="00701047" w:rsidP="001966E9">
            <w:pPr>
              <w:autoSpaceDE w:val="0"/>
              <w:autoSpaceDN w:val="0"/>
              <w:rPr>
                <w:sz w:val="16"/>
                <w:szCs w:val="16"/>
              </w:rPr>
            </w:pPr>
            <w:r>
              <w:rPr>
                <w:sz w:val="16"/>
                <w:szCs w:val="16"/>
              </w:rPr>
              <w:t>Buy American and Balance of Payments Program –Basic</w:t>
            </w:r>
          </w:p>
          <w:p w14:paraId="111D8567" w14:textId="77777777" w:rsidR="00701047" w:rsidRPr="001D1048" w:rsidRDefault="00701047" w:rsidP="001966E9">
            <w:pPr>
              <w:autoSpaceDE w:val="0"/>
              <w:autoSpaceDN w:val="0"/>
              <w:rPr>
                <w:i/>
                <w:sz w:val="16"/>
                <w:szCs w:val="16"/>
              </w:rPr>
            </w:pPr>
            <w:r w:rsidRPr="001D1048">
              <w:rPr>
                <w:i/>
                <w:sz w:val="16"/>
                <w:szCs w:val="16"/>
              </w:rPr>
              <w:t>Applies if the Contract Work contains other than domestic components. Applies in lieu of FAR 52.225-1. No Note applies.</w:t>
            </w:r>
          </w:p>
        </w:tc>
        <w:tc>
          <w:tcPr>
            <w:tcW w:w="1170" w:type="dxa"/>
            <w:tcBorders>
              <w:top w:val="single" w:sz="4" w:space="0" w:color="auto"/>
              <w:left w:val="single" w:sz="4" w:space="0" w:color="auto"/>
              <w:bottom w:val="single" w:sz="4" w:space="0" w:color="auto"/>
              <w:right w:val="single" w:sz="4" w:space="0" w:color="auto"/>
            </w:tcBorders>
          </w:tcPr>
          <w:p w14:paraId="34937073" w14:textId="1A4D0911" w:rsidR="00701047" w:rsidRPr="004C1764" w:rsidRDefault="00D25D12" w:rsidP="001966E9">
            <w:pPr>
              <w:autoSpaceDE w:val="0"/>
              <w:autoSpaceDN w:val="0"/>
              <w:rPr>
                <w:sz w:val="16"/>
                <w:szCs w:val="16"/>
              </w:rPr>
            </w:pPr>
            <w:r>
              <w:rPr>
                <w:sz w:val="16"/>
                <w:szCs w:val="16"/>
              </w:rPr>
              <w:t>FEB 2024</w:t>
            </w:r>
          </w:p>
        </w:tc>
      </w:tr>
      <w:tr w:rsidR="00701047" w:rsidRPr="004C1764" w14:paraId="3B40665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A5E95B5" w14:textId="77777777" w:rsidR="00701047" w:rsidRPr="004C1764" w:rsidRDefault="00701047" w:rsidP="001966E9">
            <w:pPr>
              <w:autoSpaceDE w:val="0"/>
              <w:autoSpaceDN w:val="0"/>
              <w:rPr>
                <w:sz w:val="16"/>
                <w:szCs w:val="16"/>
              </w:rPr>
            </w:pPr>
            <w:r>
              <w:rPr>
                <w:sz w:val="16"/>
                <w:szCs w:val="16"/>
              </w:rPr>
              <w:t>252.225-7002</w:t>
            </w:r>
          </w:p>
        </w:tc>
        <w:tc>
          <w:tcPr>
            <w:tcW w:w="7650" w:type="dxa"/>
            <w:tcBorders>
              <w:top w:val="single" w:sz="4" w:space="0" w:color="auto"/>
              <w:left w:val="single" w:sz="4" w:space="0" w:color="auto"/>
              <w:bottom w:val="single" w:sz="4" w:space="0" w:color="auto"/>
              <w:right w:val="single" w:sz="4" w:space="0" w:color="auto"/>
            </w:tcBorders>
          </w:tcPr>
          <w:p w14:paraId="39A1FDBF" w14:textId="77777777" w:rsidR="00701047" w:rsidRPr="004C1764" w:rsidRDefault="00701047" w:rsidP="001966E9">
            <w:pPr>
              <w:autoSpaceDE w:val="0"/>
              <w:autoSpaceDN w:val="0"/>
              <w:rPr>
                <w:sz w:val="16"/>
                <w:szCs w:val="16"/>
              </w:rPr>
            </w:pPr>
            <w:r>
              <w:rPr>
                <w:sz w:val="16"/>
                <w:szCs w:val="16"/>
              </w:rPr>
              <w:t>Qualifying Country Sources as Subcontractors</w:t>
            </w:r>
          </w:p>
        </w:tc>
        <w:tc>
          <w:tcPr>
            <w:tcW w:w="1170" w:type="dxa"/>
            <w:tcBorders>
              <w:top w:val="single" w:sz="4" w:space="0" w:color="auto"/>
              <w:left w:val="single" w:sz="4" w:space="0" w:color="auto"/>
              <w:bottom w:val="single" w:sz="4" w:space="0" w:color="auto"/>
              <w:right w:val="single" w:sz="4" w:space="0" w:color="auto"/>
            </w:tcBorders>
          </w:tcPr>
          <w:p w14:paraId="16905CAF" w14:textId="18618195" w:rsidR="00701047" w:rsidRPr="004C1764" w:rsidRDefault="00D25D12" w:rsidP="001966E9">
            <w:pPr>
              <w:autoSpaceDE w:val="0"/>
              <w:autoSpaceDN w:val="0"/>
              <w:rPr>
                <w:sz w:val="16"/>
                <w:szCs w:val="16"/>
              </w:rPr>
            </w:pPr>
            <w:r>
              <w:rPr>
                <w:sz w:val="16"/>
                <w:szCs w:val="16"/>
              </w:rPr>
              <w:t>MAR 2022</w:t>
            </w:r>
          </w:p>
        </w:tc>
      </w:tr>
      <w:tr w:rsidR="00701047" w:rsidRPr="004C1764" w14:paraId="5BDE347A"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0A1E281" w14:textId="77777777" w:rsidR="00701047" w:rsidRPr="004C1764" w:rsidRDefault="00701047" w:rsidP="001966E9">
            <w:pPr>
              <w:autoSpaceDE w:val="0"/>
              <w:autoSpaceDN w:val="0"/>
              <w:rPr>
                <w:sz w:val="16"/>
                <w:szCs w:val="16"/>
              </w:rPr>
            </w:pPr>
            <w:r>
              <w:rPr>
                <w:sz w:val="16"/>
                <w:szCs w:val="16"/>
              </w:rPr>
              <w:t>252.225-7004</w:t>
            </w:r>
          </w:p>
        </w:tc>
        <w:tc>
          <w:tcPr>
            <w:tcW w:w="7650" w:type="dxa"/>
            <w:tcBorders>
              <w:top w:val="single" w:sz="4" w:space="0" w:color="auto"/>
              <w:left w:val="single" w:sz="4" w:space="0" w:color="auto"/>
              <w:bottom w:val="single" w:sz="4" w:space="0" w:color="auto"/>
              <w:right w:val="single" w:sz="4" w:space="0" w:color="auto"/>
            </w:tcBorders>
          </w:tcPr>
          <w:p w14:paraId="4D7B47BA" w14:textId="77777777" w:rsidR="00701047" w:rsidRDefault="00701047" w:rsidP="001966E9">
            <w:pPr>
              <w:autoSpaceDE w:val="0"/>
              <w:autoSpaceDN w:val="0"/>
              <w:rPr>
                <w:sz w:val="16"/>
                <w:szCs w:val="16"/>
              </w:rPr>
            </w:pPr>
            <w:r>
              <w:rPr>
                <w:sz w:val="16"/>
                <w:szCs w:val="16"/>
              </w:rPr>
              <w:t>Report of Intended Performance Outside the United States and Canada –Submission after Award</w:t>
            </w:r>
          </w:p>
          <w:p w14:paraId="0D7B94BF" w14:textId="77777777" w:rsidR="00701047" w:rsidRPr="001D1048" w:rsidRDefault="00701047" w:rsidP="001966E9">
            <w:pPr>
              <w:autoSpaceDE w:val="0"/>
              <w:autoSpaceDN w:val="0"/>
              <w:rPr>
                <w:i/>
                <w:sz w:val="16"/>
                <w:szCs w:val="16"/>
              </w:rPr>
            </w:pPr>
            <w:r w:rsidRPr="001D1048">
              <w:rPr>
                <w:i/>
                <w:sz w:val="16"/>
                <w:szCs w:val="16"/>
              </w:rPr>
              <w:t>Note 5 applies.</w:t>
            </w:r>
          </w:p>
        </w:tc>
        <w:tc>
          <w:tcPr>
            <w:tcW w:w="1170" w:type="dxa"/>
            <w:tcBorders>
              <w:top w:val="single" w:sz="4" w:space="0" w:color="auto"/>
              <w:left w:val="single" w:sz="4" w:space="0" w:color="auto"/>
              <w:bottom w:val="single" w:sz="4" w:space="0" w:color="auto"/>
              <w:right w:val="single" w:sz="4" w:space="0" w:color="auto"/>
            </w:tcBorders>
          </w:tcPr>
          <w:p w14:paraId="5906259F" w14:textId="6FB4F1A4" w:rsidR="00701047" w:rsidRPr="004C1764" w:rsidRDefault="00D25D12" w:rsidP="001966E9">
            <w:pPr>
              <w:autoSpaceDE w:val="0"/>
              <w:autoSpaceDN w:val="0"/>
              <w:rPr>
                <w:sz w:val="16"/>
                <w:szCs w:val="16"/>
              </w:rPr>
            </w:pPr>
            <w:r>
              <w:rPr>
                <w:sz w:val="16"/>
                <w:szCs w:val="16"/>
              </w:rPr>
              <w:t>JUL 2024</w:t>
            </w:r>
          </w:p>
        </w:tc>
      </w:tr>
      <w:tr w:rsidR="00701047" w:rsidRPr="004C1764" w14:paraId="1EB3C80B"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69025DA" w14:textId="77777777" w:rsidR="00701047" w:rsidRPr="004C1764" w:rsidRDefault="00701047" w:rsidP="001966E9">
            <w:pPr>
              <w:autoSpaceDE w:val="0"/>
              <w:autoSpaceDN w:val="0"/>
              <w:rPr>
                <w:sz w:val="16"/>
                <w:szCs w:val="16"/>
              </w:rPr>
            </w:pPr>
            <w:r>
              <w:rPr>
                <w:sz w:val="16"/>
                <w:szCs w:val="16"/>
              </w:rPr>
              <w:t>252.225-7007</w:t>
            </w:r>
          </w:p>
        </w:tc>
        <w:tc>
          <w:tcPr>
            <w:tcW w:w="7650" w:type="dxa"/>
            <w:tcBorders>
              <w:top w:val="single" w:sz="4" w:space="0" w:color="auto"/>
              <w:left w:val="single" w:sz="4" w:space="0" w:color="auto"/>
              <w:bottom w:val="single" w:sz="4" w:space="0" w:color="auto"/>
              <w:right w:val="single" w:sz="4" w:space="0" w:color="auto"/>
            </w:tcBorders>
          </w:tcPr>
          <w:p w14:paraId="13090DDD" w14:textId="77777777" w:rsidR="00701047" w:rsidRPr="004C1764" w:rsidRDefault="00701047" w:rsidP="001966E9">
            <w:pPr>
              <w:autoSpaceDE w:val="0"/>
              <w:autoSpaceDN w:val="0"/>
              <w:rPr>
                <w:sz w:val="16"/>
                <w:szCs w:val="16"/>
              </w:rPr>
            </w:pPr>
            <w:r>
              <w:rPr>
                <w:sz w:val="16"/>
                <w:szCs w:val="16"/>
              </w:rPr>
              <w:t>Prohibition on Acquisition of Certain Items from Communist Chinese Military Companies</w:t>
            </w:r>
          </w:p>
        </w:tc>
        <w:tc>
          <w:tcPr>
            <w:tcW w:w="1170" w:type="dxa"/>
            <w:tcBorders>
              <w:top w:val="single" w:sz="4" w:space="0" w:color="auto"/>
              <w:left w:val="single" w:sz="4" w:space="0" w:color="auto"/>
              <w:bottom w:val="single" w:sz="4" w:space="0" w:color="auto"/>
              <w:right w:val="single" w:sz="4" w:space="0" w:color="auto"/>
            </w:tcBorders>
          </w:tcPr>
          <w:p w14:paraId="5D659FE4" w14:textId="77777777" w:rsidR="00701047" w:rsidRPr="004C1764" w:rsidRDefault="00701047" w:rsidP="001966E9">
            <w:pPr>
              <w:autoSpaceDE w:val="0"/>
              <w:autoSpaceDN w:val="0"/>
              <w:rPr>
                <w:sz w:val="16"/>
                <w:szCs w:val="16"/>
              </w:rPr>
            </w:pPr>
            <w:r>
              <w:rPr>
                <w:sz w:val="16"/>
                <w:szCs w:val="16"/>
              </w:rPr>
              <w:t>DEC 2018</w:t>
            </w:r>
          </w:p>
        </w:tc>
      </w:tr>
      <w:tr w:rsidR="00701047" w:rsidRPr="004C1764" w14:paraId="7A7A12E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20E1C25" w14:textId="77777777" w:rsidR="00701047" w:rsidRPr="004C1764" w:rsidRDefault="00701047" w:rsidP="001966E9">
            <w:pPr>
              <w:autoSpaceDE w:val="0"/>
              <w:autoSpaceDN w:val="0"/>
              <w:rPr>
                <w:sz w:val="16"/>
                <w:szCs w:val="16"/>
              </w:rPr>
            </w:pPr>
            <w:r>
              <w:rPr>
                <w:sz w:val="16"/>
                <w:szCs w:val="16"/>
              </w:rPr>
              <w:t>252.225-7008</w:t>
            </w:r>
          </w:p>
        </w:tc>
        <w:tc>
          <w:tcPr>
            <w:tcW w:w="7650" w:type="dxa"/>
            <w:tcBorders>
              <w:top w:val="single" w:sz="4" w:space="0" w:color="auto"/>
              <w:left w:val="single" w:sz="4" w:space="0" w:color="auto"/>
              <w:bottom w:val="single" w:sz="4" w:space="0" w:color="auto"/>
              <w:right w:val="single" w:sz="4" w:space="0" w:color="auto"/>
            </w:tcBorders>
          </w:tcPr>
          <w:p w14:paraId="225AA297" w14:textId="77777777" w:rsidR="00701047" w:rsidRPr="004C1764" w:rsidRDefault="00701047" w:rsidP="001966E9">
            <w:pPr>
              <w:autoSpaceDE w:val="0"/>
              <w:autoSpaceDN w:val="0"/>
              <w:rPr>
                <w:sz w:val="16"/>
                <w:szCs w:val="16"/>
              </w:rPr>
            </w:pPr>
            <w:r>
              <w:rPr>
                <w:sz w:val="16"/>
                <w:szCs w:val="16"/>
              </w:rPr>
              <w:t>Restriction on Acquisition of Specialty Metals</w:t>
            </w:r>
          </w:p>
        </w:tc>
        <w:tc>
          <w:tcPr>
            <w:tcW w:w="1170" w:type="dxa"/>
            <w:tcBorders>
              <w:top w:val="single" w:sz="4" w:space="0" w:color="auto"/>
              <w:left w:val="single" w:sz="4" w:space="0" w:color="auto"/>
              <w:bottom w:val="single" w:sz="4" w:space="0" w:color="auto"/>
              <w:right w:val="single" w:sz="4" w:space="0" w:color="auto"/>
            </w:tcBorders>
          </w:tcPr>
          <w:p w14:paraId="0A1C4B1B" w14:textId="77777777" w:rsidR="00701047" w:rsidRPr="004C1764" w:rsidRDefault="00701047" w:rsidP="001966E9">
            <w:pPr>
              <w:autoSpaceDE w:val="0"/>
              <w:autoSpaceDN w:val="0"/>
              <w:rPr>
                <w:sz w:val="16"/>
                <w:szCs w:val="16"/>
              </w:rPr>
            </w:pPr>
            <w:r>
              <w:rPr>
                <w:sz w:val="16"/>
                <w:szCs w:val="16"/>
              </w:rPr>
              <w:t>MAR 2013</w:t>
            </w:r>
          </w:p>
        </w:tc>
      </w:tr>
      <w:tr w:rsidR="00701047" w:rsidRPr="004C1764" w14:paraId="7ECE2A0F"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83384A1" w14:textId="77777777" w:rsidR="00701047" w:rsidRPr="004C1764" w:rsidRDefault="00701047" w:rsidP="001966E9">
            <w:pPr>
              <w:autoSpaceDE w:val="0"/>
              <w:autoSpaceDN w:val="0"/>
              <w:rPr>
                <w:sz w:val="16"/>
                <w:szCs w:val="16"/>
              </w:rPr>
            </w:pPr>
            <w:r>
              <w:rPr>
                <w:sz w:val="16"/>
                <w:szCs w:val="16"/>
              </w:rPr>
              <w:t>252.225-7009</w:t>
            </w:r>
          </w:p>
        </w:tc>
        <w:tc>
          <w:tcPr>
            <w:tcW w:w="7650" w:type="dxa"/>
            <w:tcBorders>
              <w:top w:val="single" w:sz="4" w:space="0" w:color="auto"/>
              <w:left w:val="single" w:sz="4" w:space="0" w:color="auto"/>
              <w:bottom w:val="single" w:sz="4" w:space="0" w:color="auto"/>
              <w:right w:val="single" w:sz="4" w:space="0" w:color="auto"/>
            </w:tcBorders>
          </w:tcPr>
          <w:p w14:paraId="2B73D933" w14:textId="77777777" w:rsidR="00701047" w:rsidRDefault="00701047" w:rsidP="001966E9">
            <w:pPr>
              <w:autoSpaceDE w:val="0"/>
              <w:autoSpaceDN w:val="0"/>
              <w:rPr>
                <w:sz w:val="16"/>
                <w:szCs w:val="16"/>
              </w:rPr>
            </w:pPr>
            <w:r>
              <w:rPr>
                <w:sz w:val="16"/>
                <w:szCs w:val="16"/>
              </w:rPr>
              <w:t>Restriction on Acquisition of Certain Articles Containing Specialty Metals</w:t>
            </w:r>
          </w:p>
          <w:p w14:paraId="166042A9" w14:textId="77777777" w:rsidR="00701047" w:rsidRPr="001D1048" w:rsidRDefault="00701047" w:rsidP="001966E9">
            <w:pPr>
              <w:autoSpaceDE w:val="0"/>
              <w:autoSpaceDN w:val="0"/>
              <w:rPr>
                <w:i/>
                <w:sz w:val="16"/>
                <w:szCs w:val="16"/>
              </w:rPr>
            </w:pPr>
            <w:r>
              <w:rPr>
                <w:i/>
                <w:sz w:val="16"/>
                <w:szCs w:val="16"/>
              </w:rPr>
              <w:t>Excludes subparagraph</w:t>
            </w:r>
            <w:r w:rsidRPr="006A1DBB">
              <w:rPr>
                <w:i/>
                <w:sz w:val="16"/>
                <w:szCs w:val="16"/>
              </w:rPr>
              <w:t xml:space="preserve"> (d)</w:t>
            </w:r>
            <w:r w:rsidRPr="001D1048">
              <w:rPr>
                <w:i/>
                <w:sz w:val="16"/>
                <w:szCs w:val="16"/>
              </w:rPr>
              <w:t>.</w:t>
            </w:r>
          </w:p>
        </w:tc>
        <w:tc>
          <w:tcPr>
            <w:tcW w:w="1170" w:type="dxa"/>
            <w:tcBorders>
              <w:top w:val="single" w:sz="4" w:space="0" w:color="auto"/>
              <w:left w:val="single" w:sz="4" w:space="0" w:color="auto"/>
              <w:bottom w:val="single" w:sz="4" w:space="0" w:color="auto"/>
              <w:right w:val="single" w:sz="4" w:space="0" w:color="auto"/>
            </w:tcBorders>
          </w:tcPr>
          <w:p w14:paraId="05EA0BAA" w14:textId="0BA7097B" w:rsidR="00701047" w:rsidRPr="004C1764" w:rsidRDefault="00193EE9" w:rsidP="001966E9">
            <w:pPr>
              <w:autoSpaceDE w:val="0"/>
              <w:autoSpaceDN w:val="0"/>
              <w:rPr>
                <w:sz w:val="16"/>
                <w:szCs w:val="16"/>
              </w:rPr>
            </w:pPr>
            <w:r>
              <w:rPr>
                <w:sz w:val="16"/>
                <w:szCs w:val="16"/>
              </w:rPr>
              <w:t>JAN 2023</w:t>
            </w:r>
          </w:p>
        </w:tc>
      </w:tr>
      <w:tr w:rsidR="00701047" w:rsidRPr="004C1764" w14:paraId="0E0093E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6306F38" w14:textId="77777777" w:rsidR="00701047" w:rsidRPr="004C1764" w:rsidRDefault="00701047" w:rsidP="001966E9">
            <w:pPr>
              <w:autoSpaceDE w:val="0"/>
              <w:autoSpaceDN w:val="0"/>
              <w:rPr>
                <w:sz w:val="16"/>
                <w:szCs w:val="16"/>
              </w:rPr>
            </w:pPr>
            <w:r>
              <w:rPr>
                <w:sz w:val="16"/>
                <w:szCs w:val="16"/>
              </w:rPr>
              <w:t>252.225-7012</w:t>
            </w:r>
          </w:p>
        </w:tc>
        <w:tc>
          <w:tcPr>
            <w:tcW w:w="7650" w:type="dxa"/>
            <w:tcBorders>
              <w:top w:val="single" w:sz="4" w:space="0" w:color="auto"/>
              <w:left w:val="single" w:sz="4" w:space="0" w:color="auto"/>
              <w:bottom w:val="single" w:sz="4" w:space="0" w:color="auto"/>
              <w:right w:val="single" w:sz="4" w:space="0" w:color="auto"/>
            </w:tcBorders>
          </w:tcPr>
          <w:p w14:paraId="4B27953B" w14:textId="77777777" w:rsidR="00701047" w:rsidRPr="004C1764" w:rsidRDefault="00701047" w:rsidP="001966E9">
            <w:pPr>
              <w:autoSpaceDE w:val="0"/>
              <w:autoSpaceDN w:val="0"/>
              <w:rPr>
                <w:sz w:val="16"/>
                <w:szCs w:val="16"/>
              </w:rPr>
            </w:pPr>
            <w:r>
              <w:rPr>
                <w:sz w:val="16"/>
                <w:szCs w:val="16"/>
              </w:rPr>
              <w:t>Preference for Certain Domestic Commodities</w:t>
            </w:r>
          </w:p>
        </w:tc>
        <w:tc>
          <w:tcPr>
            <w:tcW w:w="1170" w:type="dxa"/>
            <w:tcBorders>
              <w:top w:val="single" w:sz="4" w:space="0" w:color="auto"/>
              <w:left w:val="single" w:sz="4" w:space="0" w:color="auto"/>
              <w:bottom w:val="single" w:sz="4" w:space="0" w:color="auto"/>
              <w:right w:val="single" w:sz="4" w:space="0" w:color="auto"/>
            </w:tcBorders>
          </w:tcPr>
          <w:p w14:paraId="4894C2C3" w14:textId="2223728D" w:rsidR="00701047" w:rsidRPr="004C1764" w:rsidRDefault="00193EE9" w:rsidP="001966E9">
            <w:pPr>
              <w:autoSpaceDE w:val="0"/>
              <w:autoSpaceDN w:val="0"/>
              <w:rPr>
                <w:sz w:val="16"/>
                <w:szCs w:val="16"/>
              </w:rPr>
            </w:pPr>
            <w:r>
              <w:rPr>
                <w:sz w:val="16"/>
                <w:szCs w:val="16"/>
              </w:rPr>
              <w:t>APR 2022</w:t>
            </w:r>
          </w:p>
        </w:tc>
      </w:tr>
      <w:tr w:rsidR="00701047" w:rsidRPr="004C1764" w14:paraId="2DCB111C"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735B478" w14:textId="77777777" w:rsidR="00701047" w:rsidRPr="004C1764" w:rsidRDefault="00701047" w:rsidP="001966E9">
            <w:pPr>
              <w:autoSpaceDE w:val="0"/>
              <w:autoSpaceDN w:val="0"/>
              <w:rPr>
                <w:sz w:val="16"/>
                <w:szCs w:val="16"/>
              </w:rPr>
            </w:pPr>
            <w:r>
              <w:rPr>
                <w:sz w:val="16"/>
                <w:szCs w:val="16"/>
              </w:rPr>
              <w:t>252.225-7016</w:t>
            </w:r>
          </w:p>
        </w:tc>
        <w:tc>
          <w:tcPr>
            <w:tcW w:w="7650" w:type="dxa"/>
            <w:tcBorders>
              <w:top w:val="single" w:sz="4" w:space="0" w:color="auto"/>
              <w:left w:val="single" w:sz="4" w:space="0" w:color="auto"/>
              <w:bottom w:val="single" w:sz="4" w:space="0" w:color="auto"/>
              <w:right w:val="single" w:sz="4" w:space="0" w:color="auto"/>
            </w:tcBorders>
          </w:tcPr>
          <w:p w14:paraId="72592CFE" w14:textId="77777777" w:rsidR="00701047" w:rsidRDefault="00701047" w:rsidP="001966E9">
            <w:pPr>
              <w:autoSpaceDE w:val="0"/>
              <w:autoSpaceDN w:val="0"/>
              <w:rPr>
                <w:sz w:val="16"/>
                <w:szCs w:val="16"/>
              </w:rPr>
            </w:pPr>
            <w:r>
              <w:rPr>
                <w:sz w:val="16"/>
                <w:szCs w:val="16"/>
              </w:rPr>
              <w:t xml:space="preserve">Restriction on Acquisition of Ball and Roller Bearings </w:t>
            </w:r>
          </w:p>
          <w:p w14:paraId="621FFE76" w14:textId="77777777" w:rsidR="00701047" w:rsidRPr="001D1048" w:rsidRDefault="00701047" w:rsidP="001966E9">
            <w:pPr>
              <w:autoSpaceDE w:val="0"/>
              <w:autoSpaceDN w:val="0"/>
              <w:rPr>
                <w:i/>
                <w:sz w:val="16"/>
                <w:szCs w:val="16"/>
              </w:rPr>
            </w:pPr>
            <w:r w:rsidRPr="001D1048">
              <w:rPr>
                <w:i/>
                <w:sz w:val="16"/>
                <w:szCs w:val="16"/>
              </w:rPr>
              <w:t>Note 5 applies.</w:t>
            </w:r>
          </w:p>
        </w:tc>
        <w:tc>
          <w:tcPr>
            <w:tcW w:w="1170" w:type="dxa"/>
            <w:tcBorders>
              <w:top w:val="single" w:sz="4" w:space="0" w:color="auto"/>
              <w:left w:val="single" w:sz="4" w:space="0" w:color="auto"/>
              <w:bottom w:val="single" w:sz="4" w:space="0" w:color="auto"/>
              <w:right w:val="single" w:sz="4" w:space="0" w:color="auto"/>
            </w:tcBorders>
          </w:tcPr>
          <w:p w14:paraId="0071EE2E" w14:textId="44EE4DE9" w:rsidR="00701047" w:rsidRPr="004C1764" w:rsidRDefault="00193EE9" w:rsidP="001966E9">
            <w:pPr>
              <w:autoSpaceDE w:val="0"/>
              <w:autoSpaceDN w:val="0"/>
              <w:rPr>
                <w:sz w:val="16"/>
                <w:szCs w:val="16"/>
              </w:rPr>
            </w:pPr>
            <w:r>
              <w:rPr>
                <w:sz w:val="16"/>
                <w:szCs w:val="16"/>
              </w:rPr>
              <w:t>JAN 2023</w:t>
            </w:r>
          </w:p>
        </w:tc>
      </w:tr>
      <w:tr w:rsidR="00701047" w:rsidRPr="004C1764" w14:paraId="3588118F"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25C3411" w14:textId="77777777" w:rsidR="00701047" w:rsidRPr="004C1764" w:rsidRDefault="00701047" w:rsidP="001966E9">
            <w:pPr>
              <w:autoSpaceDE w:val="0"/>
              <w:autoSpaceDN w:val="0"/>
              <w:rPr>
                <w:sz w:val="16"/>
                <w:szCs w:val="16"/>
              </w:rPr>
            </w:pPr>
            <w:r w:rsidRPr="004C1764">
              <w:rPr>
                <w:sz w:val="16"/>
                <w:szCs w:val="16"/>
              </w:rPr>
              <w:t xml:space="preserve">252.225-7048 </w:t>
            </w:r>
          </w:p>
        </w:tc>
        <w:tc>
          <w:tcPr>
            <w:tcW w:w="7650" w:type="dxa"/>
            <w:tcBorders>
              <w:top w:val="single" w:sz="4" w:space="0" w:color="auto"/>
              <w:left w:val="single" w:sz="4" w:space="0" w:color="auto"/>
              <w:bottom w:val="single" w:sz="4" w:space="0" w:color="auto"/>
              <w:right w:val="single" w:sz="4" w:space="0" w:color="auto"/>
            </w:tcBorders>
          </w:tcPr>
          <w:p w14:paraId="06464DCD" w14:textId="77777777" w:rsidR="00701047" w:rsidRPr="00DF2AC3" w:rsidRDefault="00701047" w:rsidP="001966E9">
            <w:pPr>
              <w:autoSpaceDE w:val="0"/>
              <w:autoSpaceDN w:val="0"/>
              <w:rPr>
                <w:i/>
                <w:sz w:val="16"/>
                <w:szCs w:val="16"/>
                <w:u w:val="single"/>
              </w:rPr>
            </w:pPr>
            <w:r w:rsidRPr="004C1764">
              <w:rPr>
                <w:sz w:val="16"/>
                <w:szCs w:val="16"/>
              </w:rPr>
              <w:t xml:space="preserve">Export-Controlled Items </w:t>
            </w:r>
          </w:p>
        </w:tc>
        <w:tc>
          <w:tcPr>
            <w:tcW w:w="1170" w:type="dxa"/>
            <w:tcBorders>
              <w:top w:val="single" w:sz="4" w:space="0" w:color="auto"/>
              <w:left w:val="single" w:sz="4" w:space="0" w:color="auto"/>
              <w:bottom w:val="single" w:sz="4" w:space="0" w:color="auto"/>
              <w:right w:val="single" w:sz="4" w:space="0" w:color="auto"/>
            </w:tcBorders>
          </w:tcPr>
          <w:p w14:paraId="5223768E" w14:textId="77777777" w:rsidR="00701047" w:rsidRPr="004C1764" w:rsidRDefault="00701047" w:rsidP="001966E9">
            <w:pPr>
              <w:autoSpaceDE w:val="0"/>
              <w:autoSpaceDN w:val="0"/>
              <w:rPr>
                <w:sz w:val="16"/>
                <w:szCs w:val="16"/>
              </w:rPr>
            </w:pPr>
            <w:r w:rsidRPr="004C1764">
              <w:rPr>
                <w:sz w:val="16"/>
                <w:szCs w:val="16"/>
              </w:rPr>
              <w:t xml:space="preserve">JUN 2013 </w:t>
            </w:r>
          </w:p>
        </w:tc>
      </w:tr>
      <w:tr w:rsidR="00701047" w:rsidRPr="003E2308" w14:paraId="2C4C48FC"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0166AF9" w14:textId="77777777" w:rsidR="00701047" w:rsidRDefault="00701047" w:rsidP="001966E9">
            <w:pPr>
              <w:autoSpaceDE w:val="0"/>
              <w:autoSpaceDN w:val="0"/>
              <w:rPr>
                <w:sz w:val="16"/>
                <w:szCs w:val="16"/>
              </w:rPr>
            </w:pPr>
            <w:r>
              <w:rPr>
                <w:sz w:val="16"/>
                <w:szCs w:val="16"/>
              </w:rPr>
              <w:t>252.225-7052</w:t>
            </w:r>
          </w:p>
        </w:tc>
        <w:tc>
          <w:tcPr>
            <w:tcW w:w="7650" w:type="dxa"/>
            <w:tcBorders>
              <w:top w:val="single" w:sz="4" w:space="0" w:color="auto"/>
              <w:left w:val="single" w:sz="4" w:space="0" w:color="auto"/>
              <w:bottom w:val="single" w:sz="4" w:space="0" w:color="auto"/>
              <w:right w:val="single" w:sz="4" w:space="0" w:color="auto"/>
            </w:tcBorders>
          </w:tcPr>
          <w:p w14:paraId="3712ABFF" w14:textId="77777777" w:rsidR="00701047" w:rsidRDefault="00701047" w:rsidP="001966E9">
            <w:pPr>
              <w:autoSpaceDE w:val="0"/>
              <w:autoSpaceDN w:val="0"/>
              <w:rPr>
                <w:sz w:val="16"/>
                <w:szCs w:val="16"/>
              </w:rPr>
            </w:pPr>
            <w:r>
              <w:rPr>
                <w:sz w:val="16"/>
                <w:szCs w:val="16"/>
              </w:rPr>
              <w:t>Restriction on the Acquisition of Certain Magnets, Tantalum, and Tungsten</w:t>
            </w:r>
          </w:p>
        </w:tc>
        <w:tc>
          <w:tcPr>
            <w:tcW w:w="1170" w:type="dxa"/>
            <w:tcBorders>
              <w:top w:val="single" w:sz="4" w:space="0" w:color="auto"/>
              <w:left w:val="single" w:sz="4" w:space="0" w:color="auto"/>
              <w:bottom w:val="single" w:sz="4" w:space="0" w:color="auto"/>
              <w:right w:val="single" w:sz="4" w:space="0" w:color="auto"/>
            </w:tcBorders>
          </w:tcPr>
          <w:p w14:paraId="625D31CC" w14:textId="052FB073" w:rsidR="00701047" w:rsidRDefault="00DD3203" w:rsidP="001966E9">
            <w:pPr>
              <w:autoSpaceDE w:val="0"/>
              <w:autoSpaceDN w:val="0"/>
              <w:rPr>
                <w:sz w:val="16"/>
                <w:szCs w:val="16"/>
              </w:rPr>
            </w:pPr>
            <w:r>
              <w:rPr>
                <w:sz w:val="16"/>
                <w:szCs w:val="16"/>
              </w:rPr>
              <w:t>MAY 2024</w:t>
            </w:r>
          </w:p>
        </w:tc>
      </w:tr>
      <w:tr w:rsidR="00701047" w:rsidRPr="003E2308" w14:paraId="47650FF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598B847" w14:textId="77777777" w:rsidR="00701047" w:rsidRDefault="00701047" w:rsidP="001966E9">
            <w:pPr>
              <w:autoSpaceDE w:val="0"/>
              <w:autoSpaceDN w:val="0"/>
              <w:rPr>
                <w:sz w:val="16"/>
                <w:szCs w:val="16"/>
              </w:rPr>
            </w:pPr>
            <w:r>
              <w:rPr>
                <w:sz w:val="16"/>
                <w:szCs w:val="16"/>
              </w:rPr>
              <w:t>252.226-7001</w:t>
            </w:r>
          </w:p>
        </w:tc>
        <w:tc>
          <w:tcPr>
            <w:tcW w:w="7650" w:type="dxa"/>
            <w:tcBorders>
              <w:top w:val="single" w:sz="4" w:space="0" w:color="auto"/>
              <w:left w:val="single" w:sz="4" w:space="0" w:color="auto"/>
              <w:bottom w:val="single" w:sz="4" w:space="0" w:color="auto"/>
              <w:right w:val="single" w:sz="4" w:space="0" w:color="auto"/>
            </w:tcBorders>
          </w:tcPr>
          <w:p w14:paraId="4EE22F45" w14:textId="77777777" w:rsidR="00701047" w:rsidRDefault="00701047" w:rsidP="001966E9">
            <w:pPr>
              <w:autoSpaceDE w:val="0"/>
              <w:autoSpaceDN w:val="0"/>
              <w:rPr>
                <w:sz w:val="16"/>
                <w:szCs w:val="16"/>
              </w:rPr>
            </w:pPr>
            <w:r>
              <w:rPr>
                <w:sz w:val="16"/>
                <w:szCs w:val="16"/>
              </w:rPr>
              <w:t>Utilization of Indian Organizations and Indian-Owned Economic Enterprises, and Native Hawaiian Small Business Concerns</w:t>
            </w:r>
          </w:p>
          <w:p w14:paraId="563C3BBD" w14:textId="77777777" w:rsidR="00701047" w:rsidRDefault="00701047" w:rsidP="001966E9">
            <w:pPr>
              <w:autoSpaceDE w:val="0"/>
              <w:autoSpaceDN w:val="0"/>
              <w:rPr>
                <w:sz w:val="16"/>
                <w:szCs w:val="16"/>
              </w:rPr>
            </w:pPr>
            <w:r>
              <w:rPr>
                <w:i/>
                <w:sz w:val="16"/>
                <w:szCs w:val="16"/>
                <w:u w:val="single"/>
              </w:rPr>
              <w:t>Applies if Contract value exceeds $500,000</w:t>
            </w:r>
          </w:p>
        </w:tc>
        <w:tc>
          <w:tcPr>
            <w:tcW w:w="1170" w:type="dxa"/>
            <w:tcBorders>
              <w:top w:val="single" w:sz="4" w:space="0" w:color="auto"/>
              <w:left w:val="single" w:sz="4" w:space="0" w:color="auto"/>
              <w:bottom w:val="single" w:sz="4" w:space="0" w:color="auto"/>
              <w:right w:val="single" w:sz="4" w:space="0" w:color="auto"/>
            </w:tcBorders>
          </w:tcPr>
          <w:p w14:paraId="5FCC9B0C" w14:textId="1190E639" w:rsidR="00701047" w:rsidRDefault="00DD3203" w:rsidP="001966E9">
            <w:pPr>
              <w:autoSpaceDE w:val="0"/>
              <w:autoSpaceDN w:val="0"/>
              <w:rPr>
                <w:sz w:val="16"/>
                <w:szCs w:val="16"/>
              </w:rPr>
            </w:pPr>
            <w:r>
              <w:rPr>
                <w:sz w:val="16"/>
                <w:szCs w:val="16"/>
              </w:rPr>
              <w:t>JAN 2023</w:t>
            </w:r>
          </w:p>
        </w:tc>
      </w:tr>
      <w:tr w:rsidR="00701047" w:rsidRPr="003E2308" w14:paraId="2C29B6D2"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B21A909" w14:textId="77777777" w:rsidR="00701047" w:rsidRPr="003E2308" w:rsidRDefault="00701047" w:rsidP="001966E9">
            <w:pPr>
              <w:autoSpaceDE w:val="0"/>
              <w:autoSpaceDN w:val="0"/>
              <w:rPr>
                <w:sz w:val="16"/>
                <w:szCs w:val="16"/>
              </w:rPr>
            </w:pPr>
            <w:r>
              <w:rPr>
                <w:sz w:val="16"/>
                <w:szCs w:val="16"/>
              </w:rPr>
              <w:t>252.227-7013</w:t>
            </w:r>
          </w:p>
        </w:tc>
        <w:tc>
          <w:tcPr>
            <w:tcW w:w="7650" w:type="dxa"/>
            <w:tcBorders>
              <w:top w:val="single" w:sz="4" w:space="0" w:color="auto"/>
              <w:left w:val="single" w:sz="4" w:space="0" w:color="auto"/>
              <w:bottom w:val="single" w:sz="4" w:space="0" w:color="auto"/>
              <w:right w:val="single" w:sz="4" w:space="0" w:color="auto"/>
            </w:tcBorders>
          </w:tcPr>
          <w:p w14:paraId="255E63E3" w14:textId="7EDCE641" w:rsidR="00701047" w:rsidRDefault="00701047" w:rsidP="001966E9">
            <w:pPr>
              <w:autoSpaceDE w:val="0"/>
              <w:autoSpaceDN w:val="0"/>
              <w:rPr>
                <w:sz w:val="16"/>
                <w:szCs w:val="16"/>
              </w:rPr>
            </w:pPr>
            <w:r>
              <w:rPr>
                <w:sz w:val="16"/>
                <w:szCs w:val="16"/>
              </w:rPr>
              <w:t>Rights in Technical Data—</w:t>
            </w:r>
            <w:r w:rsidR="005A6B64">
              <w:rPr>
                <w:sz w:val="16"/>
                <w:szCs w:val="16"/>
              </w:rPr>
              <w:t>Other Than Commercial Products</w:t>
            </w:r>
          </w:p>
          <w:p w14:paraId="312AB5FC" w14:textId="77777777" w:rsidR="00701047" w:rsidRPr="00DF2AC3" w:rsidRDefault="00701047" w:rsidP="001966E9">
            <w:pPr>
              <w:autoSpaceDE w:val="0"/>
              <w:autoSpaceDN w:val="0"/>
              <w:rPr>
                <w:i/>
                <w:sz w:val="16"/>
                <w:szCs w:val="16"/>
                <w:u w:val="single"/>
              </w:rPr>
            </w:pPr>
            <w:r>
              <w:rPr>
                <w:i/>
                <w:sz w:val="16"/>
                <w:szCs w:val="16"/>
                <w:u w:val="single"/>
              </w:rPr>
              <w:t>Notes 5 applies</w:t>
            </w:r>
          </w:p>
        </w:tc>
        <w:tc>
          <w:tcPr>
            <w:tcW w:w="1170" w:type="dxa"/>
            <w:tcBorders>
              <w:top w:val="single" w:sz="4" w:space="0" w:color="auto"/>
              <w:left w:val="single" w:sz="4" w:space="0" w:color="auto"/>
              <w:bottom w:val="single" w:sz="4" w:space="0" w:color="auto"/>
              <w:right w:val="single" w:sz="4" w:space="0" w:color="auto"/>
            </w:tcBorders>
          </w:tcPr>
          <w:p w14:paraId="4E945911" w14:textId="7B7A4BBD" w:rsidR="00701047" w:rsidRPr="003E2308" w:rsidRDefault="005A6B64" w:rsidP="001966E9">
            <w:pPr>
              <w:autoSpaceDE w:val="0"/>
              <w:autoSpaceDN w:val="0"/>
              <w:rPr>
                <w:sz w:val="16"/>
                <w:szCs w:val="16"/>
              </w:rPr>
            </w:pPr>
            <w:r>
              <w:rPr>
                <w:sz w:val="16"/>
                <w:szCs w:val="16"/>
              </w:rPr>
              <w:t>JAN 2025</w:t>
            </w:r>
          </w:p>
        </w:tc>
      </w:tr>
      <w:tr w:rsidR="00701047" w:rsidRPr="003E2308" w14:paraId="2FAE64F3"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757615E" w14:textId="77777777" w:rsidR="00701047" w:rsidRDefault="00701047" w:rsidP="001966E9">
            <w:pPr>
              <w:autoSpaceDE w:val="0"/>
              <w:autoSpaceDN w:val="0"/>
              <w:rPr>
                <w:sz w:val="16"/>
                <w:szCs w:val="16"/>
              </w:rPr>
            </w:pPr>
            <w:r>
              <w:rPr>
                <w:sz w:val="16"/>
                <w:szCs w:val="16"/>
              </w:rPr>
              <w:t>252.227-7013</w:t>
            </w:r>
          </w:p>
        </w:tc>
        <w:tc>
          <w:tcPr>
            <w:tcW w:w="7650" w:type="dxa"/>
            <w:tcBorders>
              <w:top w:val="single" w:sz="4" w:space="0" w:color="auto"/>
              <w:left w:val="single" w:sz="4" w:space="0" w:color="auto"/>
              <w:bottom w:val="single" w:sz="4" w:space="0" w:color="auto"/>
              <w:right w:val="single" w:sz="4" w:space="0" w:color="auto"/>
            </w:tcBorders>
          </w:tcPr>
          <w:p w14:paraId="4E3F2D23" w14:textId="1DB882E1" w:rsidR="00701047" w:rsidRDefault="00701047" w:rsidP="001966E9">
            <w:pPr>
              <w:autoSpaceDE w:val="0"/>
              <w:autoSpaceDN w:val="0"/>
              <w:rPr>
                <w:sz w:val="16"/>
                <w:szCs w:val="16"/>
              </w:rPr>
            </w:pPr>
            <w:r>
              <w:rPr>
                <w:sz w:val="16"/>
                <w:szCs w:val="16"/>
              </w:rPr>
              <w:t>Rights in Technical Data—</w:t>
            </w:r>
            <w:r w:rsidR="005A6B64">
              <w:rPr>
                <w:sz w:val="16"/>
                <w:szCs w:val="16"/>
              </w:rPr>
              <w:t>Other Than Commercial Products</w:t>
            </w:r>
          </w:p>
          <w:p w14:paraId="68B37752" w14:textId="6D526221" w:rsidR="00701047" w:rsidRDefault="00701047" w:rsidP="005A6B64">
            <w:pPr>
              <w:autoSpaceDE w:val="0"/>
              <w:autoSpaceDN w:val="0"/>
              <w:rPr>
                <w:sz w:val="16"/>
                <w:szCs w:val="16"/>
              </w:rPr>
            </w:pPr>
            <w:r>
              <w:rPr>
                <w:sz w:val="16"/>
                <w:szCs w:val="16"/>
              </w:rPr>
              <w:t xml:space="preserve"> (</w:t>
            </w:r>
            <w:r w:rsidR="005A6B64">
              <w:rPr>
                <w:sz w:val="16"/>
                <w:szCs w:val="16"/>
              </w:rPr>
              <w:t xml:space="preserve">JAN </w:t>
            </w:r>
            <w:r>
              <w:rPr>
                <w:sz w:val="16"/>
                <w:szCs w:val="16"/>
              </w:rPr>
              <w:t>20</w:t>
            </w:r>
            <w:r w:rsidR="005A6B64">
              <w:rPr>
                <w:sz w:val="16"/>
                <w:szCs w:val="16"/>
              </w:rPr>
              <w:t>25</w:t>
            </w:r>
            <w:r>
              <w:rPr>
                <w:sz w:val="16"/>
                <w:szCs w:val="16"/>
              </w:rPr>
              <w:t xml:space="preserve">) Alternate II </w:t>
            </w:r>
          </w:p>
        </w:tc>
        <w:tc>
          <w:tcPr>
            <w:tcW w:w="1170" w:type="dxa"/>
            <w:tcBorders>
              <w:top w:val="single" w:sz="4" w:space="0" w:color="auto"/>
              <w:left w:val="single" w:sz="4" w:space="0" w:color="auto"/>
              <w:bottom w:val="single" w:sz="4" w:space="0" w:color="auto"/>
              <w:right w:val="single" w:sz="4" w:space="0" w:color="auto"/>
            </w:tcBorders>
          </w:tcPr>
          <w:p w14:paraId="47F57C4D" w14:textId="0C8B7E42" w:rsidR="00701047" w:rsidRDefault="005A6B64" w:rsidP="001966E9">
            <w:pPr>
              <w:autoSpaceDE w:val="0"/>
              <w:autoSpaceDN w:val="0"/>
              <w:rPr>
                <w:sz w:val="16"/>
                <w:szCs w:val="16"/>
              </w:rPr>
            </w:pPr>
            <w:r>
              <w:rPr>
                <w:sz w:val="16"/>
                <w:szCs w:val="16"/>
              </w:rPr>
              <w:t>JAN 2025</w:t>
            </w:r>
          </w:p>
        </w:tc>
      </w:tr>
      <w:tr w:rsidR="00701047" w:rsidRPr="003E2308" w14:paraId="696A5322"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06382FC" w14:textId="77777777" w:rsidR="00701047" w:rsidRPr="003E2308" w:rsidRDefault="00701047" w:rsidP="001966E9">
            <w:pPr>
              <w:autoSpaceDE w:val="0"/>
              <w:autoSpaceDN w:val="0"/>
              <w:rPr>
                <w:sz w:val="16"/>
                <w:szCs w:val="16"/>
              </w:rPr>
            </w:pPr>
            <w:r>
              <w:rPr>
                <w:sz w:val="16"/>
                <w:szCs w:val="16"/>
              </w:rPr>
              <w:t>252.227-7014</w:t>
            </w:r>
          </w:p>
        </w:tc>
        <w:tc>
          <w:tcPr>
            <w:tcW w:w="7650" w:type="dxa"/>
            <w:tcBorders>
              <w:top w:val="single" w:sz="4" w:space="0" w:color="auto"/>
              <w:left w:val="single" w:sz="4" w:space="0" w:color="auto"/>
              <w:bottom w:val="single" w:sz="4" w:space="0" w:color="auto"/>
              <w:right w:val="single" w:sz="4" w:space="0" w:color="auto"/>
            </w:tcBorders>
          </w:tcPr>
          <w:p w14:paraId="14A4ED0B" w14:textId="77777777" w:rsidR="00701047" w:rsidRDefault="00701047" w:rsidP="001966E9">
            <w:pPr>
              <w:autoSpaceDE w:val="0"/>
              <w:autoSpaceDN w:val="0"/>
              <w:rPr>
                <w:sz w:val="16"/>
                <w:szCs w:val="16"/>
              </w:rPr>
            </w:pPr>
            <w:r>
              <w:rPr>
                <w:sz w:val="16"/>
                <w:szCs w:val="16"/>
              </w:rPr>
              <w:t xml:space="preserve">Rights in Noncommercial Computer Software and Noncommercial Computer Software Documentation </w:t>
            </w:r>
          </w:p>
          <w:p w14:paraId="16267D44" w14:textId="77777777" w:rsidR="00701047" w:rsidRPr="00DF2AC3" w:rsidRDefault="00701047" w:rsidP="001966E9">
            <w:pPr>
              <w:autoSpaceDE w:val="0"/>
              <w:autoSpaceDN w:val="0"/>
              <w:rPr>
                <w:i/>
                <w:sz w:val="16"/>
                <w:szCs w:val="16"/>
                <w:u w:val="single"/>
              </w:rPr>
            </w:pPr>
            <w:r>
              <w:rPr>
                <w:i/>
                <w:sz w:val="16"/>
                <w:szCs w:val="16"/>
                <w:u w:val="single"/>
              </w:rPr>
              <w:t>Note 5 applies</w:t>
            </w:r>
          </w:p>
        </w:tc>
        <w:tc>
          <w:tcPr>
            <w:tcW w:w="1170" w:type="dxa"/>
            <w:tcBorders>
              <w:top w:val="single" w:sz="4" w:space="0" w:color="auto"/>
              <w:left w:val="single" w:sz="4" w:space="0" w:color="auto"/>
              <w:bottom w:val="single" w:sz="4" w:space="0" w:color="auto"/>
              <w:right w:val="single" w:sz="4" w:space="0" w:color="auto"/>
            </w:tcBorders>
          </w:tcPr>
          <w:p w14:paraId="5DA04B01" w14:textId="5E775D9A" w:rsidR="00701047" w:rsidRPr="003E2308" w:rsidRDefault="005A6B64" w:rsidP="001966E9">
            <w:pPr>
              <w:autoSpaceDE w:val="0"/>
              <w:autoSpaceDN w:val="0"/>
              <w:rPr>
                <w:sz w:val="16"/>
                <w:szCs w:val="16"/>
              </w:rPr>
            </w:pPr>
            <w:r>
              <w:rPr>
                <w:sz w:val="16"/>
                <w:szCs w:val="16"/>
              </w:rPr>
              <w:t>JAN 2025</w:t>
            </w:r>
          </w:p>
        </w:tc>
      </w:tr>
      <w:tr w:rsidR="00701047" w:rsidRPr="00DF2AC3" w14:paraId="5EBC2D42"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F041D2A" w14:textId="77777777" w:rsidR="00701047" w:rsidRPr="00DF2AC3" w:rsidRDefault="00701047" w:rsidP="001966E9">
            <w:pPr>
              <w:autoSpaceDE w:val="0"/>
              <w:autoSpaceDN w:val="0"/>
              <w:rPr>
                <w:sz w:val="16"/>
                <w:szCs w:val="16"/>
              </w:rPr>
            </w:pPr>
            <w:r w:rsidRPr="00DF2AC3">
              <w:rPr>
                <w:sz w:val="16"/>
                <w:szCs w:val="16"/>
              </w:rPr>
              <w:t xml:space="preserve">252.227-7015 </w:t>
            </w:r>
          </w:p>
        </w:tc>
        <w:tc>
          <w:tcPr>
            <w:tcW w:w="7650" w:type="dxa"/>
            <w:tcBorders>
              <w:top w:val="single" w:sz="4" w:space="0" w:color="auto"/>
              <w:left w:val="single" w:sz="4" w:space="0" w:color="auto"/>
              <w:bottom w:val="single" w:sz="4" w:space="0" w:color="auto"/>
              <w:right w:val="single" w:sz="4" w:space="0" w:color="auto"/>
            </w:tcBorders>
          </w:tcPr>
          <w:p w14:paraId="4BDF979E" w14:textId="77777777" w:rsidR="00701047" w:rsidRDefault="00701047" w:rsidP="001966E9">
            <w:pPr>
              <w:autoSpaceDE w:val="0"/>
              <w:autoSpaceDN w:val="0"/>
              <w:rPr>
                <w:sz w:val="16"/>
                <w:szCs w:val="16"/>
              </w:rPr>
            </w:pPr>
            <w:r w:rsidRPr="00DF2AC3">
              <w:rPr>
                <w:sz w:val="16"/>
                <w:szCs w:val="16"/>
              </w:rPr>
              <w:t xml:space="preserve">Technical Data--Commercial Items </w:t>
            </w:r>
          </w:p>
          <w:p w14:paraId="5BC86D8D" w14:textId="77777777" w:rsidR="00701047" w:rsidRPr="00DF2AC3" w:rsidRDefault="00701047" w:rsidP="001966E9">
            <w:pPr>
              <w:autoSpaceDE w:val="0"/>
              <w:autoSpaceDN w:val="0"/>
              <w:rPr>
                <w:i/>
                <w:sz w:val="16"/>
                <w:szCs w:val="16"/>
                <w:u w:val="single"/>
              </w:rPr>
            </w:pPr>
            <w:r>
              <w:rPr>
                <w:i/>
                <w:sz w:val="16"/>
                <w:szCs w:val="16"/>
                <w:u w:val="single"/>
              </w:rPr>
              <w:t>No Note applies. The Government desires Government Purpose Rights(“GPR”) or better for Technical Data and computer Software to be delivered under the Contract</w:t>
            </w:r>
          </w:p>
        </w:tc>
        <w:tc>
          <w:tcPr>
            <w:tcW w:w="1170" w:type="dxa"/>
            <w:tcBorders>
              <w:top w:val="single" w:sz="4" w:space="0" w:color="auto"/>
              <w:left w:val="single" w:sz="4" w:space="0" w:color="auto"/>
              <w:bottom w:val="single" w:sz="4" w:space="0" w:color="auto"/>
              <w:right w:val="single" w:sz="4" w:space="0" w:color="auto"/>
            </w:tcBorders>
          </w:tcPr>
          <w:p w14:paraId="331F9C4E" w14:textId="244EBC8E" w:rsidR="00701047" w:rsidRPr="00DF2AC3" w:rsidRDefault="005A6B64" w:rsidP="001966E9">
            <w:pPr>
              <w:autoSpaceDE w:val="0"/>
              <w:autoSpaceDN w:val="0"/>
              <w:rPr>
                <w:sz w:val="16"/>
                <w:szCs w:val="16"/>
              </w:rPr>
            </w:pPr>
            <w:r>
              <w:rPr>
                <w:sz w:val="16"/>
                <w:szCs w:val="16"/>
              </w:rPr>
              <w:t>JAN 2025</w:t>
            </w:r>
            <w:r w:rsidR="00701047" w:rsidRPr="00DF2AC3">
              <w:rPr>
                <w:sz w:val="16"/>
                <w:szCs w:val="16"/>
              </w:rPr>
              <w:t xml:space="preserve"> </w:t>
            </w:r>
          </w:p>
        </w:tc>
      </w:tr>
      <w:tr w:rsidR="00701047" w:rsidRPr="004C1764" w14:paraId="312A4745"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4211D68" w14:textId="77777777" w:rsidR="00701047" w:rsidRPr="004C1764" w:rsidRDefault="00701047" w:rsidP="001966E9">
            <w:pPr>
              <w:autoSpaceDE w:val="0"/>
              <w:autoSpaceDN w:val="0"/>
              <w:rPr>
                <w:sz w:val="16"/>
                <w:szCs w:val="16"/>
              </w:rPr>
            </w:pPr>
            <w:r>
              <w:rPr>
                <w:sz w:val="16"/>
                <w:szCs w:val="16"/>
              </w:rPr>
              <w:t>252.227-2015 Alt I</w:t>
            </w:r>
          </w:p>
        </w:tc>
        <w:tc>
          <w:tcPr>
            <w:tcW w:w="7650" w:type="dxa"/>
            <w:tcBorders>
              <w:top w:val="single" w:sz="4" w:space="0" w:color="auto"/>
              <w:left w:val="single" w:sz="4" w:space="0" w:color="auto"/>
              <w:bottom w:val="single" w:sz="4" w:space="0" w:color="auto"/>
              <w:right w:val="single" w:sz="4" w:space="0" w:color="auto"/>
            </w:tcBorders>
          </w:tcPr>
          <w:p w14:paraId="35721638" w14:textId="7BA464BB" w:rsidR="00701047" w:rsidRPr="00D57769" w:rsidRDefault="00701047" w:rsidP="005A6B64">
            <w:pPr>
              <w:autoSpaceDE w:val="0"/>
              <w:autoSpaceDN w:val="0"/>
              <w:rPr>
                <w:sz w:val="16"/>
                <w:szCs w:val="16"/>
              </w:rPr>
            </w:pPr>
            <w:r w:rsidRPr="00DF2AC3">
              <w:rPr>
                <w:sz w:val="16"/>
                <w:szCs w:val="16"/>
              </w:rPr>
              <w:t xml:space="preserve">Technical </w:t>
            </w:r>
            <w:proofErr w:type="gramStart"/>
            <w:r w:rsidRPr="00DF2AC3">
              <w:rPr>
                <w:sz w:val="16"/>
                <w:szCs w:val="16"/>
              </w:rPr>
              <w:t>Data--Commercial</w:t>
            </w:r>
            <w:proofErr w:type="gramEnd"/>
            <w:r w:rsidRPr="00DF2AC3">
              <w:rPr>
                <w:sz w:val="16"/>
                <w:szCs w:val="16"/>
              </w:rPr>
              <w:t xml:space="preserve"> Items </w:t>
            </w:r>
            <w:r>
              <w:rPr>
                <w:sz w:val="16"/>
                <w:szCs w:val="16"/>
              </w:rPr>
              <w:t>(</w:t>
            </w:r>
            <w:r w:rsidR="005A6B64">
              <w:rPr>
                <w:sz w:val="16"/>
                <w:szCs w:val="16"/>
              </w:rPr>
              <w:t>JAN 2025</w:t>
            </w:r>
            <w:r>
              <w:rPr>
                <w:sz w:val="16"/>
                <w:szCs w:val="16"/>
              </w:rPr>
              <w:t>) Alternate I</w:t>
            </w:r>
          </w:p>
        </w:tc>
        <w:tc>
          <w:tcPr>
            <w:tcW w:w="1170" w:type="dxa"/>
            <w:tcBorders>
              <w:top w:val="single" w:sz="4" w:space="0" w:color="auto"/>
              <w:left w:val="single" w:sz="4" w:space="0" w:color="auto"/>
              <w:bottom w:val="single" w:sz="4" w:space="0" w:color="auto"/>
              <w:right w:val="single" w:sz="4" w:space="0" w:color="auto"/>
            </w:tcBorders>
          </w:tcPr>
          <w:p w14:paraId="74CB2A7F" w14:textId="6CB94F45" w:rsidR="00701047" w:rsidRPr="004C1764" w:rsidRDefault="005A6B64" w:rsidP="001966E9">
            <w:pPr>
              <w:autoSpaceDE w:val="0"/>
              <w:autoSpaceDN w:val="0"/>
              <w:rPr>
                <w:sz w:val="16"/>
                <w:szCs w:val="16"/>
              </w:rPr>
            </w:pPr>
            <w:r>
              <w:rPr>
                <w:sz w:val="16"/>
                <w:szCs w:val="16"/>
              </w:rPr>
              <w:t>JAN 2025</w:t>
            </w:r>
          </w:p>
        </w:tc>
      </w:tr>
      <w:tr w:rsidR="00701047" w:rsidRPr="004C1764" w14:paraId="031DA320"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DFCE2BB" w14:textId="77777777" w:rsidR="00701047" w:rsidRPr="004C1764" w:rsidRDefault="00701047" w:rsidP="001966E9">
            <w:pPr>
              <w:autoSpaceDE w:val="0"/>
              <w:autoSpaceDN w:val="0"/>
              <w:rPr>
                <w:sz w:val="16"/>
                <w:szCs w:val="16"/>
              </w:rPr>
            </w:pPr>
            <w:r w:rsidRPr="004C1764">
              <w:rPr>
                <w:sz w:val="16"/>
                <w:szCs w:val="16"/>
              </w:rPr>
              <w:t xml:space="preserve">252.227-7016 </w:t>
            </w:r>
          </w:p>
        </w:tc>
        <w:tc>
          <w:tcPr>
            <w:tcW w:w="7650" w:type="dxa"/>
            <w:tcBorders>
              <w:top w:val="single" w:sz="4" w:space="0" w:color="auto"/>
              <w:left w:val="single" w:sz="4" w:space="0" w:color="auto"/>
              <w:bottom w:val="single" w:sz="4" w:space="0" w:color="auto"/>
              <w:right w:val="single" w:sz="4" w:space="0" w:color="auto"/>
            </w:tcBorders>
          </w:tcPr>
          <w:p w14:paraId="2992F069" w14:textId="77777777" w:rsidR="00701047" w:rsidRDefault="00701047" w:rsidP="001966E9">
            <w:pPr>
              <w:autoSpaceDE w:val="0"/>
              <w:autoSpaceDN w:val="0"/>
              <w:rPr>
                <w:sz w:val="16"/>
                <w:szCs w:val="16"/>
              </w:rPr>
            </w:pPr>
            <w:r w:rsidRPr="004C1764">
              <w:rPr>
                <w:sz w:val="16"/>
                <w:szCs w:val="16"/>
              </w:rPr>
              <w:t xml:space="preserve">Rights in Bid or Proposal Information </w:t>
            </w:r>
          </w:p>
          <w:p w14:paraId="051DA2C5" w14:textId="77777777" w:rsidR="00701047" w:rsidRPr="004C1764" w:rsidRDefault="00701047" w:rsidP="001966E9">
            <w:pPr>
              <w:autoSpaceDE w:val="0"/>
              <w:autoSpaceDN w:val="0"/>
              <w:rPr>
                <w:sz w:val="16"/>
                <w:szCs w:val="16"/>
              </w:rPr>
            </w:pPr>
            <w:r>
              <w:rPr>
                <w:i/>
                <w:sz w:val="16"/>
                <w:szCs w:val="16"/>
                <w:u w:val="single"/>
              </w:rPr>
              <w:t>No Note applies. The Government desires Government Purpose Rights(“GPR”) or better for Technical Data and computer Software to be delivered under the Contract</w:t>
            </w:r>
          </w:p>
        </w:tc>
        <w:tc>
          <w:tcPr>
            <w:tcW w:w="1170" w:type="dxa"/>
            <w:tcBorders>
              <w:top w:val="single" w:sz="4" w:space="0" w:color="auto"/>
              <w:left w:val="single" w:sz="4" w:space="0" w:color="auto"/>
              <w:bottom w:val="single" w:sz="4" w:space="0" w:color="auto"/>
              <w:right w:val="single" w:sz="4" w:space="0" w:color="auto"/>
            </w:tcBorders>
          </w:tcPr>
          <w:p w14:paraId="5CFA2300" w14:textId="1C22F54B" w:rsidR="00701047" w:rsidRPr="004C1764" w:rsidRDefault="00701047" w:rsidP="00DD3203">
            <w:pPr>
              <w:autoSpaceDE w:val="0"/>
              <w:autoSpaceDN w:val="0"/>
              <w:rPr>
                <w:sz w:val="16"/>
                <w:szCs w:val="16"/>
              </w:rPr>
            </w:pPr>
            <w:r w:rsidRPr="004C1764">
              <w:rPr>
                <w:sz w:val="16"/>
                <w:szCs w:val="16"/>
              </w:rPr>
              <w:t xml:space="preserve">JAN </w:t>
            </w:r>
            <w:r w:rsidR="00DD3203" w:rsidRPr="004C1764">
              <w:rPr>
                <w:sz w:val="16"/>
                <w:szCs w:val="16"/>
              </w:rPr>
              <w:t>20</w:t>
            </w:r>
            <w:r w:rsidR="00DD3203">
              <w:rPr>
                <w:sz w:val="16"/>
                <w:szCs w:val="16"/>
              </w:rPr>
              <w:t>25</w:t>
            </w:r>
            <w:r w:rsidR="00DD3203" w:rsidRPr="004C1764">
              <w:rPr>
                <w:sz w:val="16"/>
                <w:szCs w:val="16"/>
              </w:rPr>
              <w:t xml:space="preserve"> </w:t>
            </w:r>
          </w:p>
        </w:tc>
      </w:tr>
      <w:tr w:rsidR="00701047" w:rsidRPr="004C1764" w14:paraId="3F269186"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2307BA39" w14:textId="77777777" w:rsidR="00701047" w:rsidRPr="004C1764" w:rsidRDefault="00701047" w:rsidP="001966E9">
            <w:pPr>
              <w:autoSpaceDE w:val="0"/>
              <w:autoSpaceDN w:val="0"/>
              <w:rPr>
                <w:sz w:val="16"/>
                <w:szCs w:val="16"/>
              </w:rPr>
            </w:pPr>
            <w:r w:rsidRPr="004C1764">
              <w:rPr>
                <w:sz w:val="16"/>
                <w:szCs w:val="16"/>
              </w:rPr>
              <w:t xml:space="preserve">252.227-7019 </w:t>
            </w:r>
          </w:p>
        </w:tc>
        <w:tc>
          <w:tcPr>
            <w:tcW w:w="7650" w:type="dxa"/>
            <w:tcBorders>
              <w:top w:val="single" w:sz="4" w:space="0" w:color="auto"/>
              <w:left w:val="single" w:sz="4" w:space="0" w:color="auto"/>
              <w:bottom w:val="single" w:sz="4" w:space="0" w:color="auto"/>
              <w:right w:val="single" w:sz="4" w:space="0" w:color="auto"/>
            </w:tcBorders>
          </w:tcPr>
          <w:p w14:paraId="7A7FEE01" w14:textId="77777777" w:rsidR="00701047" w:rsidRDefault="00701047" w:rsidP="001966E9">
            <w:pPr>
              <w:autoSpaceDE w:val="0"/>
              <w:autoSpaceDN w:val="0"/>
              <w:rPr>
                <w:sz w:val="16"/>
                <w:szCs w:val="16"/>
              </w:rPr>
            </w:pPr>
            <w:r w:rsidRPr="004C1764">
              <w:rPr>
                <w:sz w:val="16"/>
                <w:szCs w:val="16"/>
              </w:rPr>
              <w:t xml:space="preserve">Validation of Asserted Restrictions--Computer Software </w:t>
            </w:r>
          </w:p>
          <w:p w14:paraId="18DA9048" w14:textId="77777777" w:rsidR="00701047" w:rsidRPr="00DF2AC3" w:rsidRDefault="00701047" w:rsidP="001966E9">
            <w:pPr>
              <w:autoSpaceDE w:val="0"/>
              <w:autoSpaceDN w:val="0"/>
              <w:rPr>
                <w:i/>
                <w:sz w:val="16"/>
                <w:szCs w:val="16"/>
                <w:u w:val="single"/>
              </w:rPr>
            </w:pPr>
            <w:r>
              <w:rPr>
                <w:i/>
                <w:sz w:val="16"/>
                <w:szCs w:val="16"/>
                <w:u w:val="single"/>
              </w:rPr>
              <w:t>Note 4 and Note 7 apply. The Government desires Government Purpose Rights(“GPR”) or better for Technical Data and computer Software to be delivered under the Contract</w:t>
            </w:r>
          </w:p>
        </w:tc>
        <w:tc>
          <w:tcPr>
            <w:tcW w:w="1170" w:type="dxa"/>
            <w:tcBorders>
              <w:top w:val="single" w:sz="4" w:space="0" w:color="auto"/>
              <w:left w:val="single" w:sz="4" w:space="0" w:color="auto"/>
              <w:bottom w:val="single" w:sz="4" w:space="0" w:color="auto"/>
              <w:right w:val="single" w:sz="4" w:space="0" w:color="auto"/>
            </w:tcBorders>
          </w:tcPr>
          <w:p w14:paraId="13DDCDA3" w14:textId="0428EF07" w:rsidR="00701047" w:rsidRPr="004C1764" w:rsidRDefault="00DD3203" w:rsidP="001966E9">
            <w:pPr>
              <w:autoSpaceDE w:val="0"/>
              <w:autoSpaceDN w:val="0"/>
              <w:rPr>
                <w:sz w:val="16"/>
                <w:szCs w:val="16"/>
              </w:rPr>
            </w:pPr>
            <w:r>
              <w:rPr>
                <w:sz w:val="16"/>
                <w:szCs w:val="16"/>
              </w:rPr>
              <w:t>JAN 2025</w:t>
            </w:r>
            <w:r w:rsidR="00701047" w:rsidRPr="004C1764">
              <w:rPr>
                <w:sz w:val="16"/>
                <w:szCs w:val="16"/>
              </w:rPr>
              <w:t xml:space="preserve"> </w:t>
            </w:r>
          </w:p>
        </w:tc>
      </w:tr>
      <w:tr w:rsidR="00701047" w:rsidRPr="004C1764" w14:paraId="40B9BD1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5A99B12" w14:textId="77777777" w:rsidR="00701047" w:rsidRPr="004C1764" w:rsidRDefault="00701047" w:rsidP="001966E9">
            <w:pPr>
              <w:autoSpaceDE w:val="0"/>
              <w:autoSpaceDN w:val="0"/>
              <w:rPr>
                <w:sz w:val="16"/>
                <w:szCs w:val="16"/>
              </w:rPr>
            </w:pPr>
            <w:r>
              <w:rPr>
                <w:sz w:val="16"/>
                <w:szCs w:val="16"/>
              </w:rPr>
              <w:t>252.227-7025</w:t>
            </w:r>
          </w:p>
        </w:tc>
        <w:tc>
          <w:tcPr>
            <w:tcW w:w="7650" w:type="dxa"/>
            <w:tcBorders>
              <w:top w:val="single" w:sz="4" w:space="0" w:color="auto"/>
              <w:left w:val="single" w:sz="4" w:space="0" w:color="auto"/>
              <w:bottom w:val="single" w:sz="4" w:space="0" w:color="auto"/>
              <w:right w:val="single" w:sz="4" w:space="0" w:color="auto"/>
            </w:tcBorders>
          </w:tcPr>
          <w:p w14:paraId="16AECFC4" w14:textId="77777777" w:rsidR="00701047" w:rsidRDefault="00701047" w:rsidP="001966E9">
            <w:pPr>
              <w:autoSpaceDE w:val="0"/>
              <w:autoSpaceDN w:val="0"/>
              <w:rPr>
                <w:sz w:val="16"/>
                <w:szCs w:val="16"/>
              </w:rPr>
            </w:pPr>
            <w:r>
              <w:rPr>
                <w:sz w:val="16"/>
                <w:szCs w:val="16"/>
              </w:rPr>
              <w:t>Limitations on the Use or Disclosure of Government- Furnished Information Marked with Restrictive Legends</w:t>
            </w:r>
          </w:p>
          <w:p w14:paraId="4B655DF5" w14:textId="77777777" w:rsidR="00701047" w:rsidRPr="001D1048" w:rsidRDefault="00701047" w:rsidP="001966E9">
            <w:pPr>
              <w:autoSpaceDE w:val="0"/>
              <w:autoSpaceDN w:val="0"/>
              <w:rPr>
                <w:i/>
                <w:sz w:val="16"/>
                <w:szCs w:val="16"/>
              </w:rPr>
            </w:pPr>
            <w:r w:rsidRPr="001D1048">
              <w:rPr>
                <w:i/>
                <w:sz w:val="16"/>
                <w:szCs w:val="16"/>
              </w:rPr>
              <w:t>Note 5 applies.</w:t>
            </w:r>
          </w:p>
        </w:tc>
        <w:tc>
          <w:tcPr>
            <w:tcW w:w="1170" w:type="dxa"/>
            <w:tcBorders>
              <w:top w:val="single" w:sz="4" w:space="0" w:color="auto"/>
              <w:left w:val="single" w:sz="4" w:space="0" w:color="auto"/>
              <w:bottom w:val="single" w:sz="4" w:space="0" w:color="auto"/>
              <w:right w:val="single" w:sz="4" w:space="0" w:color="auto"/>
            </w:tcBorders>
          </w:tcPr>
          <w:p w14:paraId="0AD24BFC" w14:textId="31669C89" w:rsidR="00701047" w:rsidRPr="004C1764" w:rsidRDefault="00DD3203" w:rsidP="001966E9">
            <w:pPr>
              <w:autoSpaceDE w:val="0"/>
              <w:autoSpaceDN w:val="0"/>
              <w:rPr>
                <w:sz w:val="16"/>
                <w:szCs w:val="16"/>
              </w:rPr>
            </w:pPr>
            <w:r>
              <w:rPr>
                <w:sz w:val="16"/>
                <w:szCs w:val="16"/>
              </w:rPr>
              <w:t>JAN 2025</w:t>
            </w:r>
          </w:p>
        </w:tc>
      </w:tr>
      <w:tr w:rsidR="00701047" w:rsidRPr="004C1764" w14:paraId="72FD6847"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09709B2" w14:textId="77777777" w:rsidR="00701047" w:rsidRPr="004C1764" w:rsidRDefault="00701047" w:rsidP="001966E9">
            <w:pPr>
              <w:autoSpaceDE w:val="0"/>
              <w:autoSpaceDN w:val="0"/>
              <w:rPr>
                <w:sz w:val="16"/>
                <w:szCs w:val="16"/>
              </w:rPr>
            </w:pPr>
            <w:r>
              <w:rPr>
                <w:sz w:val="16"/>
                <w:szCs w:val="16"/>
              </w:rPr>
              <w:t>252.227-7027</w:t>
            </w:r>
          </w:p>
        </w:tc>
        <w:tc>
          <w:tcPr>
            <w:tcW w:w="7650" w:type="dxa"/>
            <w:tcBorders>
              <w:top w:val="single" w:sz="4" w:space="0" w:color="auto"/>
              <w:left w:val="single" w:sz="4" w:space="0" w:color="auto"/>
              <w:bottom w:val="single" w:sz="4" w:space="0" w:color="auto"/>
              <w:right w:val="single" w:sz="4" w:space="0" w:color="auto"/>
            </w:tcBorders>
          </w:tcPr>
          <w:p w14:paraId="2D5BC74F" w14:textId="77777777" w:rsidR="00701047" w:rsidRPr="004C1764" w:rsidRDefault="00701047" w:rsidP="001966E9">
            <w:pPr>
              <w:autoSpaceDE w:val="0"/>
              <w:autoSpaceDN w:val="0"/>
              <w:rPr>
                <w:sz w:val="16"/>
                <w:szCs w:val="16"/>
              </w:rPr>
            </w:pPr>
            <w:proofErr w:type="spellStart"/>
            <w:r>
              <w:rPr>
                <w:sz w:val="16"/>
                <w:szCs w:val="16"/>
              </w:rPr>
              <w:t>Defered</w:t>
            </w:r>
            <w:proofErr w:type="spellEnd"/>
            <w:r>
              <w:rPr>
                <w:sz w:val="16"/>
                <w:szCs w:val="16"/>
              </w:rPr>
              <w:t xml:space="preserve"> Ordering of Technical Data or Computer Software</w:t>
            </w:r>
          </w:p>
        </w:tc>
        <w:tc>
          <w:tcPr>
            <w:tcW w:w="1170" w:type="dxa"/>
            <w:tcBorders>
              <w:top w:val="single" w:sz="4" w:space="0" w:color="auto"/>
              <w:left w:val="single" w:sz="4" w:space="0" w:color="auto"/>
              <w:bottom w:val="single" w:sz="4" w:space="0" w:color="auto"/>
              <w:right w:val="single" w:sz="4" w:space="0" w:color="auto"/>
            </w:tcBorders>
          </w:tcPr>
          <w:p w14:paraId="34F9ECC7" w14:textId="77777777" w:rsidR="00701047" w:rsidRPr="004C1764" w:rsidRDefault="00701047" w:rsidP="001966E9">
            <w:pPr>
              <w:autoSpaceDE w:val="0"/>
              <w:autoSpaceDN w:val="0"/>
              <w:rPr>
                <w:sz w:val="16"/>
                <w:szCs w:val="16"/>
              </w:rPr>
            </w:pPr>
            <w:r>
              <w:rPr>
                <w:sz w:val="16"/>
                <w:szCs w:val="16"/>
              </w:rPr>
              <w:t>APR 1988</w:t>
            </w:r>
          </w:p>
        </w:tc>
      </w:tr>
      <w:tr w:rsidR="00701047" w:rsidRPr="004C1764" w14:paraId="52A0240E"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E9671C3" w14:textId="77777777" w:rsidR="00701047" w:rsidRPr="004C1764" w:rsidRDefault="00701047" w:rsidP="001966E9">
            <w:pPr>
              <w:autoSpaceDE w:val="0"/>
              <w:autoSpaceDN w:val="0"/>
              <w:rPr>
                <w:sz w:val="16"/>
                <w:szCs w:val="16"/>
              </w:rPr>
            </w:pPr>
            <w:r>
              <w:rPr>
                <w:sz w:val="16"/>
                <w:szCs w:val="16"/>
              </w:rPr>
              <w:t>252.227-7030</w:t>
            </w:r>
          </w:p>
        </w:tc>
        <w:tc>
          <w:tcPr>
            <w:tcW w:w="7650" w:type="dxa"/>
            <w:tcBorders>
              <w:top w:val="single" w:sz="4" w:space="0" w:color="auto"/>
              <w:left w:val="single" w:sz="4" w:space="0" w:color="auto"/>
              <w:bottom w:val="single" w:sz="4" w:space="0" w:color="auto"/>
              <w:right w:val="single" w:sz="4" w:space="0" w:color="auto"/>
            </w:tcBorders>
          </w:tcPr>
          <w:p w14:paraId="6C973D59" w14:textId="77777777" w:rsidR="00701047" w:rsidRDefault="00701047" w:rsidP="001966E9">
            <w:pPr>
              <w:autoSpaceDE w:val="0"/>
              <w:autoSpaceDN w:val="0"/>
              <w:rPr>
                <w:sz w:val="16"/>
                <w:szCs w:val="16"/>
              </w:rPr>
            </w:pPr>
            <w:r>
              <w:rPr>
                <w:sz w:val="16"/>
                <w:szCs w:val="16"/>
              </w:rPr>
              <w:t>Technical Data –Withholding of Payment</w:t>
            </w:r>
          </w:p>
          <w:p w14:paraId="011974C0" w14:textId="77777777" w:rsidR="00701047" w:rsidRPr="004C1764" w:rsidRDefault="00701047" w:rsidP="001966E9">
            <w:pPr>
              <w:autoSpaceDE w:val="0"/>
              <w:autoSpaceDN w:val="0"/>
              <w:rPr>
                <w:sz w:val="16"/>
                <w:szCs w:val="16"/>
              </w:rPr>
            </w:pPr>
          </w:p>
        </w:tc>
        <w:tc>
          <w:tcPr>
            <w:tcW w:w="1170" w:type="dxa"/>
            <w:tcBorders>
              <w:top w:val="single" w:sz="4" w:space="0" w:color="auto"/>
              <w:left w:val="single" w:sz="4" w:space="0" w:color="auto"/>
              <w:bottom w:val="single" w:sz="4" w:space="0" w:color="auto"/>
              <w:right w:val="single" w:sz="4" w:space="0" w:color="auto"/>
            </w:tcBorders>
          </w:tcPr>
          <w:p w14:paraId="48A08F24" w14:textId="77777777" w:rsidR="00701047" w:rsidRPr="004C1764" w:rsidRDefault="00701047" w:rsidP="001966E9">
            <w:pPr>
              <w:autoSpaceDE w:val="0"/>
              <w:autoSpaceDN w:val="0"/>
              <w:rPr>
                <w:sz w:val="16"/>
                <w:szCs w:val="16"/>
              </w:rPr>
            </w:pPr>
            <w:r>
              <w:rPr>
                <w:sz w:val="16"/>
                <w:szCs w:val="16"/>
              </w:rPr>
              <w:t>MAR 2000</w:t>
            </w:r>
          </w:p>
        </w:tc>
      </w:tr>
      <w:tr w:rsidR="00701047" w:rsidRPr="004C1764" w14:paraId="3D471D54"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494196E" w14:textId="77777777" w:rsidR="00701047" w:rsidRPr="004C1764" w:rsidRDefault="00701047" w:rsidP="001966E9">
            <w:pPr>
              <w:autoSpaceDE w:val="0"/>
              <w:autoSpaceDN w:val="0"/>
              <w:rPr>
                <w:sz w:val="16"/>
                <w:szCs w:val="16"/>
              </w:rPr>
            </w:pPr>
            <w:r w:rsidRPr="004C1764">
              <w:rPr>
                <w:sz w:val="16"/>
                <w:szCs w:val="16"/>
              </w:rPr>
              <w:t xml:space="preserve">252.227-7037 </w:t>
            </w:r>
          </w:p>
        </w:tc>
        <w:tc>
          <w:tcPr>
            <w:tcW w:w="7650" w:type="dxa"/>
            <w:tcBorders>
              <w:top w:val="single" w:sz="4" w:space="0" w:color="auto"/>
              <w:left w:val="single" w:sz="4" w:space="0" w:color="auto"/>
              <w:bottom w:val="single" w:sz="4" w:space="0" w:color="auto"/>
              <w:right w:val="single" w:sz="4" w:space="0" w:color="auto"/>
            </w:tcBorders>
          </w:tcPr>
          <w:p w14:paraId="20A083D4" w14:textId="77777777" w:rsidR="00701047" w:rsidRDefault="00701047" w:rsidP="001966E9">
            <w:pPr>
              <w:autoSpaceDE w:val="0"/>
              <w:autoSpaceDN w:val="0"/>
              <w:rPr>
                <w:sz w:val="16"/>
                <w:szCs w:val="16"/>
              </w:rPr>
            </w:pPr>
            <w:r w:rsidRPr="004C1764">
              <w:rPr>
                <w:sz w:val="16"/>
                <w:szCs w:val="16"/>
              </w:rPr>
              <w:t>Validation of Restrictive Markings on Technical Data</w:t>
            </w:r>
          </w:p>
          <w:p w14:paraId="48EE20F3" w14:textId="77777777" w:rsidR="00701047" w:rsidRPr="001D1048" w:rsidRDefault="00701047" w:rsidP="001966E9">
            <w:pPr>
              <w:autoSpaceDE w:val="0"/>
              <w:autoSpaceDN w:val="0"/>
              <w:rPr>
                <w:i/>
                <w:sz w:val="16"/>
                <w:szCs w:val="16"/>
              </w:rPr>
            </w:pPr>
            <w:r w:rsidRPr="001D1048">
              <w:rPr>
                <w:i/>
                <w:sz w:val="16"/>
                <w:szCs w:val="16"/>
              </w:rPr>
              <w:t>Note 5 applies</w:t>
            </w:r>
            <w:r>
              <w:rPr>
                <w:i/>
                <w:sz w:val="16"/>
                <w:szCs w:val="16"/>
              </w:rPr>
              <w:t>.</w:t>
            </w:r>
            <w:r w:rsidRPr="001D1048">
              <w:rPr>
                <w:i/>
                <w:sz w:val="16"/>
                <w:szCs w:val="16"/>
              </w:rPr>
              <w:t xml:space="preserve">  </w:t>
            </w:r>
          </w:p>
        </w:tc>
        <w:tc>
          <w:tcPr>
            <w:tcW w:w="1170" w:type="dxa"/>
            <w:tcBorders>
              <w:top w:val="single" w:sz="4" w:space="0" w:color="auto"/>
              <w:left w:val="single" w:sz="4" w:space="0" w:color="auto"/>
              <w:bottom w:val="single" w:sz="4" w:space="0" w:color="auto"/>
              <w:right w:val="single" w:sz="4" w:space="0" w:color="auto"/>
            </w:tcBorders>
          </w:tcPr>
          <w:p w14:paraId="7272E84F" w14:textId="48900810" w:rsidR="00701047" w:rsidRPr="004C1764" w:rsidRDefault="00DD3203" w:rsidP="001966E9">
            <w:pPr>
              <w:autoSpaceDE w:val="0"/>
              <w:autoSpaceDN w:val="0"/>
              <w:rPr>
                <w:sz w:val="16"/>
                <w:szCs w:val="16"/>
              </w:rPr>
            </w:pPr>
            <w:r>
              <w:rPr>
                <w:sz w:val="16"/>
                <w:szCs w:val="16"/>
              </w:rPr>
              <w:t>JAN 2025</w:t>
            </w:r>
            <w:r w:rsidR="00701047" w:rsidRPr="004C1764">
              <w:rPr>
                <w:sz w:val="16"/>
                <w:szCs w:val="16"/>
              </w:rPr>
              <w:t xml:space="preserve"> </w:t>
            </w:r>
          </w:p>
        </w:tc>
      </w:tr>
      <w:tr w:rsidR="00701047" w:rsidRPr="004C1764" w14:paraId="74551A49"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C3CF874" w14:textId="77777777" w:rsidR="00701047" w:rsidRPr="004C1764" w:rsidRDefault="00701047" w:rsidP="001966E9">
            <w:pPr>
              <w:autoSpaceDE w:val="0"/>
              <w:autoSpaceDN w:val="0"/>
              <w:rPr>
                <w:sz w:val="16"/>
                <w:szCs w:val="16"/>
              </w:rPr>
            </w:pPr>
            <w:r w:rsidRPr="004C1764">
              <w:rPr>
                <w:sz w:val="16"/>
                <w:szCs w:val="16"/>
              </w:rPr>
              <w:t xml:space="preserve">252.231-7000 </w:t>
            </w:r>
          </w:p>
        </w:tc>
        <w:tc>
          <w:tcPr>
            <w:tcW w:w="7650" w:type="dxa"/>
            <w:tcBorders>
              <w:top w:val="single" w:sz="4" w:space="0" w:color="auto"/>
              <w:left w:val="single" w:sz="4" w:space="0" w:color="auto"/>
              <w:bottom w:val="single" w:sz="4" w:space="0" w:color="auto"/>
              <w:right w:val="single" w:sz="4" w:space="0" w:color="auto"/>
            </w:tcBorders>
          </w:tcPr>
          <w:p w14:paraId="7A146B47" w14:textId="77777777" w:rsidR="00701047" w:rsidRDefault="00701047" w:rsidP="001966E9">
            <w:pPr>
              <w:autoSpaceDE w:val="0"/>
              <w:autoSpaceDN w:val="0"/>
              <w:rPr>
                <w:sz w:val="16"/>
                <w:szCs w:val="16"/>
              </w:rPr>
            </w:pPr>
            <w:r w:rsidRPr="004C1764">
              <w:rPr>
                <w:sz w:val="16"/>
                <w:szCs w:val="16"/>
              </w:rPr>
              <w:t xml:space="preserve">Supplemental Cost Principles </w:t>
            </w:r>
          </w:p>
          <w:p w14:paraId="7C648DC8" w14:textId="77777777" w:rsidR="00701047" w:rsidRPr="00DF2AC3" w:rsidRDefault="00701047" w:rsidP="001966E9">
            <w:pPr>
              <w:autoSpaceDE w:val="0"/>
              <w:autoSpaceDN w:val="0"/>
              <w:rPr>
                <w:i/>
                <w:sz w:val="16"/>
                <w:szCs w:val="16"/>
                <w:u w:val="single"/>
              </w:rPr>
            </w:pPr>
            <w:r>
              <w:rPr>
                <w:i/>
                <w:sz w:val="16"/>
                <w:szCs w:val="16"/>
                <w:u w:val="single"/>
              </w:rPr>
              <w:t>No note applies.</w:t>
            </w:r>
          </w:p>
        </w:tc>
        <w:tc>
          <w:tcPr>
            <w:tcW w:w="1170" w:type="dxa"/>
            <w:tcBorders>
              <w:top w:val="single" w:sz="4" w:space="0" w:color="auto"/>
              <w:left w:val="single" w:sz="4" w:space="0" w:color="auto"/>
              <w:bottom w:val="single" w:sz="4" w:space="0" w:color="auto"/>
              <w:right w:val="single" w:sz="4" w:space="0" w:color="auto"/>
            </w:tcBorders>
          </w:tcPr>
          <w:p w14:paraId="38A02FC3" w14:textId="77777777" w:rsidR="00701047" w:rsidRPr="004C1764" w:rsidRDefault="00701047" w:rsidP="001966E9">
            <w:pPr>
              <w:autoSpaceDE w:val="0"/>
              <w:autoSpaceDN w:val="0"/>
              <w:rPr>
                <w:sz w:val="16"/>
                <w:szCs w:val="16"/>
              </w:rPr>
            </w:pPr>
            <w:r w:rsidRPr="004C1764">
              <w:rPr>
                <w:sz w:val="16"/>
                <w:szCs w:val="16"/>
              </w:rPr>
              <w:t xml:space="preserve">DEC 1991 </w:t>
            </w:r>
          </w:p>
        </w:tc>
      </w:tr>
      <w:tr w:rsidR="00701047" w:rsidRPr="004C1764" w14:paraId="5A46EF9B"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FDE6989" w14:textId="77777777" w:rsidR="00701047" w:rsidRPr="004C1764" w:rsidRDefault="00701047" w:rsidP="001966E9">
            <w:pPr>
              <w:autoSpaceDE w:val="0"/>
              <w:autoSpaceDN w:val="0"/>
              <w:rPr>
                <w:sz w:val="16"/>
                <w:szCs w:val="16"/>
              </w:rPr>
            </w:pPr>
            <w:r w:rsidRPr="004C1764">
              <w:rPr>
                <w:sz w:val="16"/>
                <w:szCs w:val="16"/>
              </w:rPr>
              <w:t xml:space="preserve">252.232-7010 </w:t>
            </w:r>
          </w:p>
        </w:tc>
        <w:tc>
          <w:tcPr>
            <w:tcW w:w="7650" w:type="dxa"/>
            <w:tcBorders>
              <w:top w:val="single" w:sz="4" w:space="0" w:color="auto"/>
              <w:left w:val="single" w:sz="4" w:space="0" w:color="auto"/>
              <w:bottom w:val="single" w:sz="4" w:space="0" w:color="auto"/>
              <w:right w:val="single" w:sz="4" w:space="0" w:color="auto"/>
            </w:tcBorders>
          </w:tcPr>
          <w:p w14:paraId="1283B943" w14:textId="77777777" w:rsidR="00701047" w:rsidRDefault="00701047" w:rsidP="001966E9">
            <w:pPr>
              <w:autoSpaceDE w:val="0"/>
              <w:autoSpaceDN w:val="0"/>
              <w:rPr>
                <w:sz w:val="16"/>
                <w:szCs w:val="16"/>
              </w:rPr>
            </w:pPr>
            <w:r w:rsidRPr="004C1764">
              <w:rPr>
                <w:sz w:val="16"/>
                <w:szCs w:val="16"/>
              </w:rPr>
              <w:t>Levies on Contract Payments</w:t>
            </w:r>
          </w:p>
          <w:p w14:paraId="626708FE" w14:textId="77777777" w:rsidR="00701047" w:rsidRPr="004C1764" w:rsidRDefault="00701047" w:rsidP="001966E9">
            <w:pPr>
              <w:autoSpaceDE w:val="0"/>
              <w:autoSpaceDN w:val="0"/>
              <w:rPr>
                <w:sz w:val="16"/>
                <w:szCs w:val="16"/>
              </w:rPr>
            </w:pPr>
            <w:r>
              <w:rPr>
                <w:i/>
                <w:sz w:val="16"/>
                <w:szCs w:val="16"/>
                <w:u w:val="single"/>
              </w:rPr>
              <w:t>Note 2 applies.</w:t>
            </w:r>
            <w:r w:rsidRPr="004C1764">
              <w:rPr>
                <w:sz w:val="16"/>
                <w:szCs w:val="16"/>
              </w:rPr>
              <w:t xml:space="preserve"> </w:t>
            </w:r>
          </w:p>
        </w:tc>
        <w:tc>
          <w:tcPr>
            <w:tcW w:w="1170" w:type="dxa"/>
            <w:tcBorders>
              <w:top w:val="single" w:sz="4" w:space="0" w:color="auto"/>
              <w:left w:val="single" w:sz="4" w:space="0" w:color="auto"/>
              <w:bottom w:val="single" w:sz="4" w:space="0" w:color="auto"/>
              <w:right w:val="single" w:sz="4" w:space="0" w:color="auto"/>
            </w:tcBorders>
          </w:tcPr>
          <w:p w14:paraId="25D0E752" w14:textId="77777777" w:rsidR="00701047" w:rsidRPr="004C1764" w:rsidRDefault="00701047" w:rsidP="001966E9">
            <w:pPr>
              <w:autoSpaceDE w:val="0"/>
              <w:autoSpaceDN w:val="0"/>
              <w:rPr>
                <w:sz w:val="16"/>
                <w:szCs w:val="16"/>
              </w:rPr>
            </w:pPr>
            <w:r w:rsidRPr="004C1764">
              <w:rPr>
                <w:sz w:val="16"/>
                <w:szCs w:val="16"/>
              </w:rPr>
              <w:t xml:space="preserve">DEC 2006 </w:t>
            </w:r>
          </w:p>
        </w:tc>
      </w:tr>
      <w:tr w:rsidR="005A6B64" w:rsidRPr="00DF2AC3" w14:paraId="1C9AE0DD"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45B7F0A" w14:textId="3F10803E" w:rsidR="005A6B64" w:rsidRDefault="005A6B64" w:rsidP="001966E9">
            <w:pPr>
              <w:autoSpaceDE w:val="0"/>
              <w:autoSpaceDN w:val="0"/>
              <w:rPr>
                <w:sz w:val="16"/>
                <w:szCs w:val="16"/>
              </w:rPr>
            </w:pPr>
            <w:r>
              <w:rPr>
                <w:sz w:val="16"/>
                <w:szCs w:val="16"/>
              </w:rPr>
              <w:t>252.234-7004</w:t>
            </w:r>
          </w:p>
        </w:tc>
        <w:tc>
          <w:tcPr>
            <w:tcW w:w="7650" w:type="dxa"/>
            <w:tcBorders>
              <w:top w:val="single" w:sz="4" w:space="0" w:color="auto"/>
              <w:left w:val="single" w:sz="4" w:space="0" w:color="auto"/>
              <w:bottom w:val="single" w:sz="4" w:space="0" w:color="auto"/>
              <w:right w:val="single" w:sz="4" w:space="0" w:color="auto"/>
            </w:tcBorders>
          </w:tcPr>
          <w:p w14:paraId="459F9BD4" w14:textId="633C304C" w:rsidR="005A6B64" w:rsidRDefault="005A6B64" w:rsidP="001966E9">
            <w:pPr>
              <w:autoSpaceDE w:val="0"/>
              <w:autoSpaceDN w:val="0"/>
              <w:rPr>
                <w:sz w:val="16"/>
                <w:szCs w:val="16"/>
              </w:rPr>
            </w:pPr>
            <w:r>
              <w:rPr>
                <w:sz w:val="16"/>
                <w:szCs w:val="16"/>
              </w:rPr>
              <w:t>Cost and Software Data Reporting System—Basic</w:t>
            </w:r>
          </w:p>
          <w:p w14:paraId="75258769" w14:textId="1A90AA7D" w:rsidR="005A6B64" w:rsidRPr="00701B7E" w:rsidRDefault="005A6B64" w:rsidP="001966E9">
            <w:pPr>
              <w:autoSpaceDE w:val="0"/>
              <w:autoSpaceDN w:val="0"/>
              <w:rPr>
                <w:i/>
                <w:sz w:val="16"/>
                <w:szCs w:val="16"/>
              </w:rPr>
            </w:pPr>
            <w:r w:rsidRPr="00701B7E">
              <w:rPr>
                <w:i/>
                <w:sz w:val="16"/>
                <w:szCs w:val="16"/>
              </w:rPr>
              <w:t>Applies if the Contract value exceeds</w:t>
            </w:r>
            <w:r w:rsidR="00701B7E" w:rsidRPr="00701B7E">
              <w:rPr>
                <w:i/>
                <w:sz w:val="16"/>
                <w:szCs w:val="16"/>
              </w:rPr>
              <w:t xml:space="preserve"> $50M in value; substitute “Buyer” for “Government” throughout the clause.</w:t>
            </w:r>
          </w:p>
        </w:tc>
        <w:tc>
          <w:tcPr>
            <w:tcW w:w="1170" w:type="dxa"/>
            <w:tcBorders>
              <w:top w:val="single" w:sz="4" w:space="0" w:color="auto"/>
              <w:left w:val="single" w:sz="4" w:space="0" w:color="auto"/>
              <w:bottom w:val="single" w:sz="4" w:space="0" w:color="auto"/>
              <w:right w:val="single" w:sz="4" w:space="0" w:color="auto"/>
            </w:tcBorders>
          </w:tcPr>
          <w:p w14:paraId="3BC8ACD3" w14:textId="35D872DC" w:rsidR="005A6B64" w:rsidRDefault="005A6B64" w:rsidP="001966E9">
            <w:pPr>
              <w:autoSpaceDE w:val="0"/>
              <w:autoSpaceDN w:val="0"/>
              <w:rPr>
                <w:sz w:val="16"/>
                <w:szCs w:val="16"/>
              </w:rPr>
            </w:pPr>
            <w:r>
              <w:rPr>
                <w:sz w:val="16"/>
                <w:szCs w:val="16"/>
              </w:rPr>
              <w:t>NOV 2024</w:t>
            </w:r>
          </w:p>
        </w:tc>
      </w:tr>
      <w:tr w:rsidR="00701047" w:rsidRPr="00DF2AC3" w14:paraId="6FC09C3E"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6E62FDB3" w14:textId="77777777" w:rsidR="00701047" w:rsidRPr="00DF2AC3" w:rsidRDefault="00701047" w:rsidP="001966E9">
            <w:pPr>
              <w:autoSpaceDE w:val="0"/>
              <w:autoSpaceDN w:val="0"/>
              <w:rPr>
                <w:sz w:val="16"/>
                <w:szCs w:val="16"/>
              </w:rPr>
            </w:pPr>
            <w:r>
              <w:rPr>
                <w:sz w:val="16"/>
                <w:szCs w:val="16"/>
              </w:rPr>
              <w:t>252.235-7010</w:t>
            </w:r>
          </w:p>
        </w:tc>
        <w:tc>
          <w:tcPr>
            <w:tcW w:w="7650" w:type="dxa"/>
            <w:tcBorders>
              <w:top w:val="single" w:sz="4" w:space="0" w:color="auto"/>
              <w:left w:val="single" w:sz="4" w:space="0" w:color="auto"/>
              <w:bottom w:val="single" w:sz="4" w:space="0" w:color="auto"/>
              <w:right w:val="single" w:sz="4" w:space="0" w:color="auto"/>
            </w:tcBorders>
          </w:tcPr>
          <w:p w14:paraId="66ABA78C" w14:textId="77777777" w:rsidR="00701047" w:rsidRPr="00DF2AC3" w:rsidRDefault="00701047" w:rsidP="001966E9">
            <w:pPr>
              <w:autoSpaceDE w:val="0"/>
              <w:autoSpaceDN w:val="0"/>
              <w:rPr>
                <w:sz w:val="16"/>
                <w:szCs w:val="16"/>
              </w:rPr>
            </w:pPr>
            <w:r>
              <w:rPr>
                <w:sz w:val="16"/>
                <w:szCs w:val="16"/>
              </w:rPr>
              <w:t>Acknowledgment of Support and Disclaimer</w:t>
            </w:r>
          </w:p>
        </w:tc>
        <w:tc>
          <w:tcPr>
            <w:tcW w:w="1170" w:type="dxa"/>
            <w:tcBorders>
              <w:top w:val="single" w:sz="4" w:space="0" w:color="auto"/>
              <w:left w:val="single" w:sz="4" w:space="0" w:color="auto"/>
              <w:bottom w:val="single" w:sz="4" w:space="0" w:color="auto"/>
              <w:right w:val="single" w:sz="4" w:space="0" w:color="auto"/>
            </w:tcBorders>
          </w:tcPr>
          <w:p w14:paraId="624798DF" w14:textId="77777777" w:rsidR="00701047" w:rsidRPr="00DF2AC3" w:rsidRDefault="00701047" w:rsidP="001966E9">
            <w:pPr>
              <w:autoSpaceDE w:val="0"/>
              <w:autoSpaceDN w:val="0"/>
              <w:rPr>
                <w:sz w:val="16"/>
                <w:szCs w:val="16"/>
              </w:rPr>
            </w:pPr>
            <w:r>
              <w:rPr>
                <w:sz w:val="16"/>
                <w:szCs w:val="16"/>
              </w:rPr>
              <w:t>MAY 1995</w:t>
            </w:r>
          </w:p>
        </w:tc>
      </w:tr>
      <w:tr w:rsidR="00701047" w:rsidRPr="00DF2AC3" w14:paraId="671774E6"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4B36F2AE" w14:textId="77777777" w:rsidR="00701047" w:rsidRPr="00DF2AC3" w:rsidRDefault="00701047" w:rsidP="001966E9">
            <w:pPr>
              <w:autoSpaceDE w:val="0"/>
              <w:autoSpaceDN w:val="0"/>
              <w:rPr>
                <w:sz w:val="16"/>
                <w:szCs w:val="16"/>
              </w:rPr>
            </w:pPr>
            <w:r>
              <w:rPr>
                <w:sz w:val="16"/>
                <w:szCs w:val="16"/>
              </w:rPr>
              <w:t>252.235-7011</w:t>
            </w:r>
          </w:p>
        </w:tc>
        <w:tc>
          <w:tcPr>
            <w:tcW w:w="7650" w:type="dxa"/>
            <w:tcBorders>
              <w:top w:val="single" w:sz="4" w:space="0" w:color="auto"/>
              <w:left w:val="single" w:sz="4" w:space="0" w:color="auto"/>
              <w:bottom w:val="single" w:sz="4" w:space="0" w:color="auto"/>
              <w:right w:val="single" w:sz="4" w:space="0" w:color="auto"/>
            </w:tcBorders>
          </w:tcPr>
          <w:p w14:paraId="1608D64E" w14:textId="77777777" w:rsidR="00701047" w:rsidRDefault="00701047" w:rsidP="001966E9">
            <w:pPr>
              <w:autoSpaceDE w:val="0"/>
              <w:autoSpaceDN w:val="0"/>
              <w:rPr>
                <w:sz w:val="16"/>
                <w:szCs w:val="16"/>
              </w:rPr>
            </w:pPr>
            <w:r>
              <w:rPr>
                <w:sz w:val="16"/>
                <w:szCs w:val="16"/>
              </w:rPr>
              <w:t>Final Scientific or Technical Report</w:t>
            </w:r>
          </w:p>
          <w:p w14:paraId="6C1220AF" w14:textId="77777777" w:rsidR="00701047" w:rsidRPr="001D1048" w:rsidRDefault="00701047" w:rsidP="001966E9">
            <w:pPr>
              <w:autoSpaceDE w:val="0"/>
              <w:autoSpaceDN w:val="0"/>
              <w:rPr>
                <w:i/>
                <w:sz w:val="16"/>
                <w:szCs w:val="16"/>
              </w:rPr>
            </w:pPr>
            <w:r w:rsidRPr="001D1048">
              <w:rPr>
                <w:i/>
                <w:sz w:val="16"/>
                <w:szCs w:val="16"/>
              </w:rPr>
              <w:t>Note 5 applies.</w:t>
            </w:r>
          </w:p>
        </w:tc>
        <w:tc>
          <w:tcPr>
            <w:tcW w:w="1170" w:type="dxa"/>
            <w:tcBorders>
              <w:top w:val="single" w:sz="4" w:space="0" w:color="auto"/>
              <w:left w:val="single" w:sz="4" w:space="0" w:color="auto"/>
              <w:bottom w:val="single" w:sz="4" w:space="0" w:color="auto"/>
              <w:right w:val="single" w:sz="4" w:space="0" w:color="auto"/>
            </w:tcBorders>
          </w:tcPr>
          <w:p w14:paraId="0E7CDC2D" w14:textId="77777777" w:rsidR="00701047" w:rsidRPr="00DF2AC3" w:rsidRDefault="00701047" w:rsidP="001966E9">
            <w:pPr>
              <w:autoSpaceDE w:val="0"/>
              <w:autoSpaceDN w:val="0"/>
              <w:rPr>
                <w:sz w:val="16"/>
                <w:szCs w:val="16"/>
              </w:rPr>
            </w:pPr>
            <w:r>
              <w:rPr>
                <w:sz w:val="16"/>
                <w:szCs w:val="16"/>
              </w:rPr>
              <w:t>DEC 2019</w:t>
            </w:r>
          </w:p>
        </w:tc>
      </w:tr>
      <w:tr w:rsidR="00701047" w:rsidRPr="00DF2AC3" w14:paraId="6A574487"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9EC917F" w14:textId="77777777" w:rsidR="00701047" w:rsidRPr="00DF2AC3" w:rsidRDefault="00701047" w:rsidP="001966E9">
            <w:pPr>
              <w:autoSpaceDE w:val="0"/>
              <w:autoSpaceDN w:val="0"/>
              <w:rPr>
                <w:sz w:val="16"/>
                <w:szCs w:val="16"/>
              </w:rPr>
            </w:pPr>
            <w:r w:rsidRPr="00DF2AC3">
              <w:rPr>
                <w:sz w:val="16"/>
                <w:szCs w:val="16"/>
              </w:rPr>
              <w:t xml:space="preserve">252.239-7001 </w:t>
            </w:r>
          </w:p>
        </w:tc>
        <w:tc>
          <w:tcPr>
            <w:tcW w:w="7650" w:type="dxa"/>
            <w:tcBorders>
              <w:top w:val="single" w:sz="4" w:space="0" w:color="auto"/>
              <w:left w:val="single" w:sz="4" w:space="0" w:color="auto"/>
              <w:bottom w:val="single" w:sz="4" w:space="0" w:color="auto"/>
              <w:right w:val="single" w:sz="4" w:space="0" w:color="auto"/>
            </w:tcBorders>
          </w:tcPr>
          <w:p w14:paraId="539664DD" w14:textId="77777777" w:rsidR="00701047" w:rsidRDefault="00701047" w:rsidP="001966E9">
            <w:pPr>
              <w:autoSpaceDE w:val="0"/>
              <w:autoSpaceDN w:val="0"/>
              <w:rPr>
                <w:sz w:val="16"/>
                <w:szCs w:val="16"/>
              </w:rPr>
            </w:pPr>
            <w:r w:rsidRPr="00DF2AC3">
              <w:rPr>
                <w:sz w:val="16"/>
                <w:szCs w:val="16"/>
              </w:rPr>
              <w:t xml:space="preserve">Information Assurance Contractor Training and Certification </w:t>
            </w:r>
          </w:p>
          <w:p w14:paraId="4BA8672C" w14:textId="77777777" w:rsidR="00701047" w:rsidRPr="00DF2AC3" w:rsidRDefault="00701047" w:rsidP="001966E9">
            <w:pPr>
              <w:autoSpaceDE w:val="0"/>
              <w:autoSpaceDN w:val="0"/>
              <w:rPr>
                <w:i/>
                <w:sz w:val="16"/>
                <w:szCs w:val="16"/>
                <w:u w:val="single"/>
              </w:rPr>
            </w:pPr>
            <w:r>
              <w:rPr>
                <w:i/>
                <w:sz w:val="16"/>
                <w:szCs w:val="16"/>
                <w:u w:val="single"/>
              </w:rPr>
              <w:t>Note 5 applies</w:t>
            </w:r>
          </w:p>
        </w:tc>
        <w:tc>
          <w:tcPr>
            <w:tcW w:w="1170" w:type="dxa"/>
            <w:tcBorders>
              <w:top w:val="single" w:sz="4" w:space="0" w:color="auto"/>
              <w:left w:val="single" w:sz="4" w:space="0" w:color="auto"/>
              <w:bottom w:val="single" w:sz="4" w:space="0" w:color="auto"/>
              <w:right w:val="single" w:sz="4" w:space="0" w:color="auto"/>
            </w:tcBorders>
          </w:tcPr>
          <w:p w14:paraId="168AEA9D" w14:textId="77777777" w:rsidR="00701047" w:rsidRPr="00DF2AC3" w:rsidRDefault="00701047" w:rsidP="001966E9">
            <w:pPr>
              <w:autoSpaceDE w:val="0"/>
              <w:autoSpaceDN w:val="0"/>
              <w:rPr>
                <w:sz w:val="16"/>
                <w:szCs w:val="16"/>
              </w:rPr>
            </w:pPr>
            <w:r w:rsidRPr="00DF2AC3">
              <w:rPr>
                <w:sz w:val="16"/>
                <w:szCs w:val="16"/>
              </w:rPr>
              <w:t xml:space="preserve">JAN 2008 </w:t>
            </w:r>
          </w:p>
        </w:tc>
      </w:tr>
      <w:tr w:rsidR="00701047" w:rsidRPr="004C1764" w14:paraId="01FC9209"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7A5CE40" w14:textId="77777777" w:rsidR="00701047" w:rsidRPr="004C1764" w:rsidRDefault="00701047" w:rsidP="001966E9">
            <w:pPr>
              <w:autoSpaceDE w:val="0"/>
              <w:autoSpaceDN w:val="0"/>
              <w:rPr>
                <w:sz w:val="16"/>
                <w:szCs w:val="16"/>
              </w:rPr>
            </w:pPr>
            <w:r>
              <w:rPr>
                <w:sz w:val="16"/>
                <w:szCs w:val="16"/>
              </w:rPr>
              <w:t>252.243-7001</w:t>
            </w:r>
          </w:p>
        </w:tc>
        <w:tc>
          <w:tcPr>
            <w:tcW w:w="7650" w:type="dxa"/>
            <w:tcBorders>
              <w:top w:val="single" w:sz="4" w:space="0" w:color="auto"/>
              <w:left w:val="single" w:sz="4" w:space="0" w:color="auto"/>
              <w:bottom w:val="single" w:sz="4" w:space="0" w:color="auto"/>
              <w:right w:val="single" w:sz="4" w:space="0" w:color="auto"/>
            </w:tcBorders>
          </w:tcPr>
          <w:p w14:paraId="4EE62F09" w14:textId="77777777" w:rsidR="00701047" w:rsidRPr="004C1764" w:rsidRDefault="00701047" w:rsidP="001966E9">
            <w:pPr>
              <w:autoSpaceDE w:val="0"/>
              <w:autoSpaceDN w:val="0"/>
              <w:rPr>
                <w:sz w:val="16"/>
                <w:szCs w:val="16"/>
              </w:rPr>
            </w:pPr>
            <w:r>
              <w:rPr>
                <w:sz w:val="16"/>
                <w:szCs w:val="16"/>
              </w:rPr>
              <w:t>Pricing of Contract Modifications</w:t>
            </w:r>
          </w:p>
        </w:tc>
        <w:tc>
          <w:tcPr>
            <w:tcW w:w="1170" w:type="dxa"/>
            <w:tcBorders>
              <w:top w:val="single" w:sz="4" w:space="0" w:color="auto"/>
              <w:left w:val="single" w:sz="4" w:space="0" w:color="auto"/>
              <w:bottom w:val="single" w:sz="4" w:space="0" w:color="auto"/>
              <w:right w:val="single" w:sz="4" w:space="0" w:color="auto"/>
            </w:tcBorders>
          </w:tcPr>
          <w:p w14:paraId="6FA7588A" w14:textId="77777777" w:rsidR="00701047" w:rsidRPr="004C1764" w:rsidRDefault="00701047" w:rsidP="001966E9">
            <w:pPr>
              <w:autoSpaceDE w:val="0"/>
              <w:autoSpaceDN w:val="0"/>
              <w:rPr>
                <w:sz w:val="16"/>
                <w:szCs w:val="16"/>
              </w:rPr>
            </w:pPr>
            <w:r>
              <w:rPr>
                <w:sz w:val="16"/>
                <w:szCs w:val="16"/>
              </w:rPr>
              <w:t>DEC 1991</w:t>
            </w:r>
          </w:p>
        </w:tc>
      </w:tr>
      <w:tr w:rsidR="00701047" w:rsidRPr="004C1764" w14:paraId="6B733035"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517B05F6" w14:textId="77777777" w:rsidR="00701047" w:rsidRPr="004C1764" w:rsidRDefault="00701047" w:rsidP="001966E9">
            <w:pPr>
              <w:autoSpaceDE w:val="0"/>
              <w:autoSpaceDN w:val="0"/>
              <w:rPr>
                <w:sz w:val="16"/>
                <w:szCs w:val="16"/>
              </w:rPr>
            </w:pPr>
            <w:r>
              <w:rPr>
                <w:sz w:val="16"/>
                <w:szCs w:val="16"/>
              </w:rPr>
              <w:t>252.243-7002</w:t>
            </w:r>
          </w:p>
        </w:tc>
        <w:tc>
          <w:tcPr>
            <w:tcW w:w="7650" w:type="dxa"/>
            <w:tcBorders>
              <w:top w:val="single" w:sz="4" w:space="0" w:color="auto"/>
              <w:left w:val="single" w:sz="4" w:space="0" w:color="auto"/>
              <w:bottom w:val="single" w:sz="4" w:space="0" w:color="auto"/>
              <w:right w:val="single" w:sz="4" w:space="0" w:color="auto"/>
            </w:tcBorders>
          </w:tcPr>
          <w:p w14:paraId="77A08C07" w14:textId="77777777" w:rsidR="00701047" w:rsidRPr="004C1764" w:rsidRDefault="00701047" w:rsidP="001966E9">
            <w:pPr>
              <w:autoSpaceDE w:val="0"/>
              <w:autoSpaceDN w:val="0"/>
              <w:rPr>
                <w:sz w:val="16"/>
                <w:szCs w:val="16"/>
              </w:rPr>
            </w:pPr>
            <w:r>
              <w:rPr>
                <w:sz w:val="16"/>
                <w:szCs w:val="16"/>
              </w:rPr>
              <w:t>Requests for Equitable Adjustments</w:t>
            </w:r>
          </w:p>
        </w:tc>
        <w:tc>
          <w:tcPr>
            <w:tcW w:w="1170" w:type="dxa"/>
            <w:tcBorders>
              <w:top w:val="single" w:sz="4" w:space="0" w:color="auto"/>
              <w:left w:val="single" w:sz="4" w:space="0" w:color="auto"/>
              <w:bottom w:val="single" w:sz="4" w:space="0" w:color="auto"/>
              <w:right w:val="single" w:sz="4" w:space="0" w:color="auto"/>
            </w:tcBorders>
          </w:tcPr>
          <w:p w14:paraId="6528DB55" w14:textId="589234EA" w:rsidR="00701047" w:rsidRPr="004C1764" w:rsidRDefault="00701047" w:rsidP="00DD3203">
            <w:pPr>
              <w:autoSpaceDE w:val="0"/>
              <w:autoSpaceDN w:val="0"/>
              <w:rPr>
                <w:sz w:val="16"/>
                <w:szCs w:val="16"/>
              </w:rPr>
            </w:pPr>
            <w:r>
              <w:rPr>
                <w:sz w:val="16"/>
                <w:szCs w:val="16"/>
              </w:rPr>
              <w:t xml:space="preserve">DEC </w:t>
            </w:r>
            <w:r w:rsidR="00DD3203">
              <w:rPr>
                <w:sz w:val="16"/>
                <w:szCs w:val="16"/>
              </w:rPr>
              <w:t>2022</w:t>
            </w:r>
          </w:p>
        </w:tc>
      </w:tr>
      <w:tr w:rsidR="00701047" w:rsidRPr="004C1764" w14:paraId="7D05BD5B"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3D0D4369" w14:textId="77777777" w:rsidR="00701047" w:rsidRPr="004C1764" w:rsidRDefault="00701047" w:rsidP="001966E9">
            <w:pPr>
              <w:autoSpaceDE w:val="0"/>
              <w:autoSpaceDN w:val="0"/>
              <w:rPr>
                <w:sz w:val="16"/>
                <w:szCs w:val="16"/>
              </w:rPr>
            </w:pPr>
            <w:r>
              <w:rPr>
                <w:sz w:val="16"/>
                <w:szCs w:val="16"/>
              </w:rPr>
              <w:lastRenderedPageBreak/>
              <w:t>252.244-7000</w:t>
            </w:r>
          </w:p>
        </w:tc>
        <w:tc>
          <w:tcPr>
            <w:tcW w:w="7650" w:type="dxa"/>
            <w:tcBorders>
              <w:top w:val="single" w:sz="4" w:space="0" w:color="auto"/>
              <w:left w:val="single" w:sz="4" w:space="0" w:color="auto"/>
              <w:bottom w:val="single" w:sz="4" w:space="0" w:color="auto"/>
              <w:right w:val="single" w:sz="4" w:space="0" w:color="auto"/>
            </w:tcBorders>
          </w:tcPr>
          <w:p w14:paraId="40DFEB30" w14:textId="77777777" w:rsidR="00701047" w:rsidRPr="004C1764" w:rsidRDefault="00701047" w:rsidP="001966E9">
            <w:pPr>
              <w:autoSpaceDE w:val="0"/>
              <w:autoSpaceDN w:val="0"/>
              <w:rPr>
                <w:sz w:val="16"/>
                <w:szCs w:val="16"/>
              </w:rPr>
            </w:pPr>
            <w:r>
              <w:rPr>
                <w:sz w:val="16"/>
                <w:szCs w:val="16"/>
              </w:rPr>
              <w:t>Subcontracts for Commercial Items</w:t>
            </w:r>
          </w:p>
        </w:tc>
        <w:tc>
          <w:tcPr>
            <w:tcW w:w="1170" w:type="dxa"/>
            <w:tcBorders>
              <w:top w:val="single" w:sz="4" w:space="0" w:color="auto"/>
              <w:left w:val="single" w:sz="4" w:space="0" w:color="auto"/>
              <w:bottom w:val="single" w:sz="4" w:space="0" w:color="auto"/>
              <w:right w:val="single" w:sz="4" w:space="0" w:color="auto"/>
            </w:tcBorders>
          </w:tcPr>
          <w:p w14:paraId="694E5452" w14:textId="7C04CC72" w:rsidR="00701047" w:rsidRPr="004C1764" w:rsidRDefault="00DD3203" w:rsidP="001966E9">
            <w:pPr>
              <w:autoSpaceDE w:val="0"/>
              <w:autoSpaceDN w:val="0"/>
              <w:rPr>
                <w:sz w:val="16"/>
                <w:szCs w:val="16"/>
              </w:rPr>
            </w:pPr>
            <w:r>
              <w:rPr>
                <w:sz w:val="16"/>
                <w:szCs w:val="16"/>
              </w:rPr>
              <w:t>NOV 2023</w:t>
            </w:r>
          </w:p>
        </w:tc>
      </w:tr>
      <w:tr w:rsidR="00701047" w:rsidRPr="004C1764" w14:paraId="7A11683B"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6F82BED" w14:textId="77777777" w:rsidR="00701047" w:rsidRPr="004C1764" w:rsidRDefault="00701047" w:rsidP="001966E9">
            <w:pPr>
              <w:autoSpaceDE w:val="0"/>
              <w:autoSpaceDN w:val="0"/>
              <w:rPr>
                <w:sz w:val="16"/>
                <w:szCs w:val="16"/>
              </w:rPr>
            </w:pPr>
            <w:r w:rsidRPr="004C1764">
              <w:rPr>
                <w:sz w:val="16"/>
                <w:szCs w:val="16"/>
              </w:rPr>
              <w:t xml:space="preserve">252.245-7001 </w:t>
            </w:r>
          </w:p>
        </w:tc>
        <w:tc>
          <w:tcPr>
            <w:tcW w:w="7650" w:type="dxa"/>
            <w:tcBorders>
              <w:top w:val="single" w:sz="4" w:space="0" w:color="auto"/>
              <w:left w:val="single" w:sz="4" w:space="0" w:color="auto"/>
              <w:bottom w:val="single" w:sz="4" w:space="0" w:color="auto"/>
              <w:right w:val="single" w:sz="4" w:space="0" w:color="auto"/>
            </w:tcBorders>
          </w:tcPr>
          <w:p w14:paraId="49B9E3C3" w14:textId="77777777" w:rsidR="00701047" w:rsidRDefault="00701047" w:rsidP="001966E9">
            <w:pPr>
              <w:autoSpaceDE w:val="0"/>
              <w:autoSpaceDN w:val="0"/>
              <w:rPr>
                <w:sz w:val="16"/>
                <w:szCs w:val="16"/>
              </w:rPr>
            </w:pPr>
            <w:r w:rsidRPr="004C1764">
              <w:rPr>
                <w:sz w:val="16"/>
                <w:szCs w:val="16"/>
              </w:rPr>
              <w:t xml:space="preserve">Tagging, Labeling, and Marking of Government-Furnished Property </w:t>
            </w:r>
          </w:p>
          <w:p w14:paraId="7B63804F" w14:textId="77777777" w:rsidR="00701047" w:rsidRPr="00DF2AC3" w:rsidRDefault="00701047" w:rsidP="001966E9">
            <w:pPr>
              <w:autoSpaceDE w:val="0"/>
              <w:autoSpaceDN w:val="0"/>
              <w:rPr>
                <w:i/>
                <w:sz w:val="16"/>
                <w:szCs w:val="16"/>
                <w:u w:val="single"/>
              </w:rPr>
            </w:pPr>
            <w:r>
              <w:rPr>
                <w:i/>
                <w:sz w:val="16"/>
                <w:szCs w:val="16"/>
                <w:u w:val="single"/>
              </w:rPr>
              <w:t>No Note applies</w:t>
            </w:r>
          </w:p>
        </w:tc>
        <w:tc>
          <w:tcPr>
            <w:tcW w:w="1170" w:type="dxa"/>
            <w:tcBorders>
              <w:top w:val="single" w:sz="4" w:space="0" w:color="auto"/>
              <w:left w:val="single" w:sz="4" w:space="0" w:color="auto"/>
              <w:bottom w:val="single" w:sz="4" w:space="0" w:color="auto"/>
              <w:right w:val="single" w:sz="4" w:space="0" w:color="auto"/>
            </w:tcBorders>
          </w:tcPr>
          <w:p w14:paraId="333E5A0D" w14:textId="77777777" w:rsidR="00701047" w:rsidRPr="004C1764" w:rsidRDefault="00701047" w:rsidP="001966E9">
            <w:pPr>
              <w:autoSpaceDE w:val="0"/>
              <w:autoSpaceDN w:val="0"/>
              <w:rPr>
                <w:sz w:val="16"/>
                <w:szCs w:val="16"/>
              </w:rPr>
            </w:pPr>
            <w:r w:rsidRPr="004C1764">
              <w:rPr>
                <w:sz w:val="16"/>
                <w:szCs w:val="16"/>
              </w:rPr>
              <w:t xml:space="preserve">APR 2012 </w:t>
            </w:r>
          </w:p>
        </w:tc>
      </w:tr>
      <w:tr w:rsidR="00701047" w:rsidRPr="00DF2AC3" w14:paraId="075BBDF1"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08D89287" w14:textId="77777777" w:rsidR="00701047" w:rsidRPr="00DF2AC3" w:rsidRDefault="00701047" w:rsidP="001966E9">
            <w:pPr>
              <w:autoSpaceDE w:val="0"/>
              <w:autoSpaceDN w:val="0"/>
              <w:rPr>
                <w:sz w:val="16"/>
                <w:szCs w:val="16"/>
              </w:rPr>
            </w:pPr>
            <w:r w:rsidRPr="00DF2AC3">
              <w:rPr>
                <w:sz w:val="16"/>
                <w:szCs w:val="16"/>
              </w:rPr>
              <w:t xml:space="preserve">252.245-7002 </w:t>
            </w:r>
          </w:p>
        </w:tc>
        <w:tc>
          <w:tcPr>
            <w:tcW w:w="7650" w:type="dxa"/>
            <w:tcBorders>
              <w:top w:val="single" w:sz="4" w:space="0" w:color="auto"/>
              <w:left w:val="single" w:sz="4" w:space="0" w:color="auto"/>
              <w:bottom w:val="single" w:sz="4" w:space="0" w:color="auto"/>
              <w:right w:val="single" w:sz="4" w:space="0" w:color="auto"/>
            </w:tcBorders>
          </w:tcPr>
          <w:p w14:paraId="7779F884" w14:textId="77777777" w:rsidR="00701047" w:rsidRDefault="00701047" w:rsidP="001966E9">
            <w:pPr>
              <w:autoSpaceDE w:val="0"/>
              <w:autoSpaceDN w:val="0"/>
              <w:rPr>
                <w:sz w:val="16"/>
                <w:szCs w:val="16"/>
              </w:rPr>
            </w:pPr>
            <w:r w:rsidRPr="00DF2AC3">
              <w:rPr>
                <w:sz w:val="16"/>
                <w:szCs w:val="16"/>
              </w:rPr>
              <w:t xml:space="preserve">Reporting Loss of Government Property </w:t>
            </w:r>
          </w:p>
          <w:p w14:paraId="1D3FD7FE" w14:textId="77777777" w:rsidR="00701047" w:rsidRPr="00DF2AC3" w:rsidRDefault="00701047" w:rsidP="001966E9">
            <w:pPr>
              <w:autoSpaceDE w:val="0"/>
              <w:autoSpaceDN w:val="0"/>
              <w:rPr>
                <w:i/>
                <w:sz w:val="16"/>
                <w:szCs w:val="16"/>
                <w:u w:val="single"/>
              </w:rPr>
            </w:pPr>
            <w:r>
              <w:rPr>
                <w:i/>
                <w:sz w:val="16"/>
                <w:szCs w:val="16"/>
                <w:u w:val="single"/>
              </w:rPr>
              <w:t>Note 5 applies</w:t>
            </w:r>
          </w:p>
        </w:tc>
        <w:tc>
          <w:tcPr>
            <w:tcW w:w="1170" w:type="dxa"/>
            <w:tcBorders>
              <w:top w:val="single" w:sz="4" w:space="0" w:color="auto"/>
              <w:left w:val="single" w:sz="4" w:space="0" w:color="auto"/>
              <w:bottom w:val="single" w:sz="4" w:space="0" w:color="auto"/>
              <w:right w:val="single" w:sz="4" w:space="0" w:color="auto"/>
            </w:tcBorders>
          </w:tcPr>
          <w:p w14:paraId="354DDE73" w14:textId="77777777" w:rsidR="00701047" w:rsidRPr="00DF2AC3" w:rsidRDefault="00701047" w:rsidP="001966E9">
            <w:pPr>
              <w:autoSpaceDE w:val="0"/>
              <w:autoSpaceDN w:val="0"/>
              <w:rPr>
                <w:sz w:val="16"/>
                <w:szCs w:val="16"/>
              </w:rPr>
            </w:pPr>
            <w:r>
              <w:rPr>
                <w:sz w:val="16"/>
                <w:szCs w:val="16"/>
              </w:rPr>
              <w:t>JAN 2021</w:t>
            </w:r>
          </w:p>
        </w:tc>
      </w:tr>
      <w:tr w:rsidR="00701047" w:rsidRPr="004C1764" w14:paraId="7AC93DA7"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2D6C860" w14:textId="77777777" w:rsidR="00701047" w:rsidRPr="004C1764" w:rsidRDefault="00701047" w:rsidP="001966E9">
            <w:pPr>
              <w:autoSpaceDE w:val="0"/>
              <w:autoSpaceDN w:val="0"/>
              <w:rPr>
                <w:sz w:val="16"/>
                <w:szCs w:val="16"/>
              </w:rPr>
            </w:pPr>
            <w:r w:rsidRPr="004C1764">
              <w:rPr>
                <w:sz w:val="16"/>
                <w:szCs w:val="16"/>
              </w:rPr>
              <w:t xml:space="preserve">252.245-7004 </w:t>
            </w:r>
          </w:p>
        </w:tc>
        <w:tc>
          <w:tcPr>
            <w:tcW w:w="7650" w:type="dxa"/>
            <w:tcBorders>
              <w:top w:val="single" w:sz="4" w:space="0" w:color="auto"/>
              <w:left w:val="single" w:sz="4" w:space="0" w:color="auto"/>
              <w:bottom w:val="single" w:sz="4" w:space="0" w:color="auto"/>
              <w:right w:val="single" w:sz="4" w:space="0" w:color="auto"/>
            </w:tcBorders>
          </w:tcPr>
          <w:p w14:paraId="34D1FF8A" w14:textId="77777777" w:rsidR="00701047" w:rsidRDefault="00701047" w:rsidP="001966E9">
            <w:pPr>
              <w:autoSpaceDE w:val="0"/>
              <w:autoSpaceDN w:val="0"/>
              <w:rPr>
                <w:sz w:val="16"/>
                <w:szCs w:val="16"/>
              </w:rPr>
            </w:pPr>
            <w:r w:rsidRPr="004C1764">
              <w:rPr>
                <w:sz w:val="16"/>
                <w:szCs w:val="16"/>
              </w:rPr>
              <w:t xml:space="preserve">Reporting, Reutilization, and Disposal </w:t>
            </w:r>
          </w:p>
          <w:p w14:paraId="774523ED" w14:textId="77777777" w:rsidR="00701047" w:rsidRPr="004615AC" w:rsidRDefault="00701047" w:rsidP="001966E9">
            <w:pPr>
              <w:autoSpaceDE w:val="0"/>
              <w:autoSpaceDN w:val="0"/>
              <w:rPr>
                <w:i/>
                <w:sz w:val="16"/>
                <w:szCs w:val="16"/>
                <w:u w:val="single"/>
              </w:rPr>
            </w:pPr>
            <w:r w:rsidRPr="004615AC">
              <w:rPr>
                <w:i/>
                <w:sz w:val="16"/>
                <w:szCs w:val="16"/>
                <w:u w:val="single"/>
              </w:rPr>
              <w:t>Note 1 and Note 2 apply.</w:t>
            </w:r>
          </w:p>
        </w:tc>
        <w:tc>
          <w:tcPr>
            <w:tcW w:w="1170" w:type="dxa"/>
            <w:tcBorders>
              <w:top w:val="single" w:sz="4" w:space="0" w:color="auto"/>
              <w:left w:val="single" w:sz="4" w:space="0" w:color="auto"/>
              <w:bottom w:val="single" w:sz="4" w:space="0" w:color="auto"/>
              <w:right w:val="single" w:sz="4" w:space="0" w:color="auto"/>
            </w:tcBorders>
          </w:tcPr>
          <w:p w14:paraId="32803049" w14:textId="77777777" w:rsidR="00701047" w:rsidRPr="004C1764" w:rsidRDefault="00701047" w:rsidP="001966E9">
            <w:pPr>
              <w:autoSpaceDE w:val="0"/>
              <w:autoSpaceDN w:val="0"/>
              <w:rPr>
                <w:sz w:val="16"/>
                <w:szCs w:val="16"/>
              </w:rPr>
            </w:pPr>
            <w:r w:rsidRPr="004C1764">
              <w:rPr>
                <w:sz w:val="16"/>
                <w:szCs w:val="16"/>
              </w:rPr>
              <w:t xml:space="preserve">DEC 2017 </w:t>
            </w:r>
          </w:p>
        </w:tc>
      </w:tr>
      <w:tr w:rsidR="00701047" w:rsidRPr="004C1764" w14:paraId="4F36AC8A"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154F2768" w14:textId="77777777" w:rsidR="00701047" w:rsidRPr="004C1764" w:rsidRDefault="00701047" w:rsidP="001966E9">
            <w:pPr>
              <w:autoSpaceDE w:val="0"/>
              <w:autoSpaceDN w:val="0"/>
              <w:rPr>
                <w:sz w:val="16"/>
                <w:szCs w:val="16"/>
              </w:rPr>
            </w:pPr>
            <w:r>
              <w:rPr>
                <w:sz w:val="16"/>
                <w:szCs w:val="16"/>
              </w:rPr>
              <w:t>252.247-7023</w:t>
            </w:r>
          </w:p>
        </w:tc>
        <w:tc>
          <w:tcPr>
            <w:tcW w:w="7650" w:type="dxa"/>
            <w:tcBorders>
              <w:top w:val="single" w:sz="4" w:space="0" w:color="auto"/>
              <w:left w:val="single" w:sz="4" w:space="0" w:color="auto"/>
              <w:bottom w:val="single" w:sz="4" w:space="0" w:color="auto"/>
              <w:right w:val="single" w:sz="4" w:space="0" w:color="auto"/>
            </w:tcBorders>
          </w:tcPr>
          <w:p w14:paraId="18A77E73" w14:textId="77777777" w:rsidR="00701047" w:rsidRDefault="00701047" w:rsidP="001966E9">
            <w:pPr>
              <w:autoSpaceDE w:val="0"/>
              <w:autoSpaceDN w:val="0"/>
              <w:rPr>
                <w:sz w:val="16"/>
                <w:szCs w:val="16"/>
              </w:rPr>
            </w:pPr>
            <w:r>
              <w:rPr>
                <w:sz w:val="16"/>
                <w:szCs w:val="16"/>
              </w:rPr>
              <w:t>Transportation of Supplies by Sea</w:t>
            </w:r>
          </w:p>
          <w:p w14:paraId="6CAAC80F" w14:textId="77777777" w:rsidR="00701047" w:rsidRPr="001D1048" w:rsidRDefault="00701047" w:rsidP="001966E9">
            <w:pPr>
              <w:autoSpaceDE w:val="0"/>
              <w:autoSpaceDN w:val="0"/>
              <w:rPr>
                <w:i/>
                <w:sz w:val="16"/>
                <w:szCs w:val="16"/>
              </w:rPr>
            </w:pPr>
            <w:r w:rsidRPr="001D1048">
              <w:rPr>
                <w:i/>
                <w:sz w:val="16"/>
                <w:szCs w:val="16"/>
              </w:rPr>
              <w:t>In the first sentence of paragraph (g), insert a period after “Contractor” and delete the balance of the sentence. Paragraph (f) and (g) shall not apply if this Contract is at or below the simplified acquisition threshold. Notes 1 and 2 apply to paragraph (g).</w:t>
            </w:r>
          </w:p>
        </w:tc>
        <w:tc>
          <w:tcPr>
            <w:tcW w:w="1170" w:type="dxa"/>
            <w:tcBorders>
              <w:top w:val="single" w:sz="4" w:space="0" w:color="auto"/>
              <w:left w:val="single" w:sz="4" w:space="0" w:color="auto"/>
              <w:bottom w:val="single" w:sz="4" w:space="0" w:color="auto"/>
              <w:right w:val="single" w:sz="4" w:space="0" w:color="auto"/>
            </w:tcBorders>
          </w:tcPr>
          <w:p w14:paraId="6EC9CFD2" w14:textId="5F2430A4" w:rsidR="00701047" w:rsidRPr="004C1764" w:rsidRDefault="00DD3203" w:rsidP="001966E9">
            <w:pPr>
              <w:autoSpaceDE w:val="0"/>
              <w:autoSpaceDN w:val="0"/>
              <w:rPr>
                <w:sz w:val="16"/>
                <w:szCs w:val="16"/>
              </w:rPr>
            </w:pPr>
            <w:r>
              <w:rPr>
                <w:sz w:val="16"/>
                <w:szCs w:val="16"/>
              </w:rPr>
              <w:t>OCT 2024</w:t>
            </w:r>
          </w:p>
        </w:tc>
      </w:tr>
      <w:tr w:rsidR="00701047" w:rsidRPr="004C1764" w14:paraId="29CE19EF" w14:textId="77777777" w:rsidTr="001966E9">
        <w:trPr>
          <w:cantSplit/>
        </w:trPr>
        <w:tc>
          <w:tcPr>
            <w:tcW w:w="895" w:type="dxa"/>
            <w:tcBorders>
              <w:top w:val="single" w:sz="4" w:space="0" w:color="auto"/>
              <w:left w:val="single" w:sz="4" w:space="0" w:color="auto"/>
              <w:bottom w:val="single" w:sz="4" w:space="0" w:color="auto"/>
              <w:right w:val="single" w:sz="4" w:space="0" w:color="auto"/>
            </w:tcBorders>
          </w:tcPr>
          <w:p w14:paraId="7F8610B5" w14:textId="77777777" w:rsidR="00701047" w:rsidRDefault="00701047" w:rsidP="001966E9">
            <w:pPr>
              <w:autoSpaceDE w:val="0"/>
              <w:autoSpaceDN w:val="0"/>
              <w:rPr>
                <w:sz w:val="16"/>
                <w:szCs w:val="16"/>
              </w:rPr>
            </w:pPr>
            <w:r>
              <w:rPr>
                <w:sz w:val="16"/>
                <w:szCs w:val="16"/>
              </w:rPr>
              <w:t>252.249-7002</w:t>
            </w:r>
          </w:p>
        </w:tc>
        <w:tc>
          <w:tcPr>
            <w:tcW w:w="7650" w:type="dxa"/>
            <w:tcBorders>
              <w:top w:val="single" w:sz="4" w:space="0" w:color="auto"/>
              <w:left w:val="single" w:sz="4" w:space="0" w:color="auto"/>
              <w:bottom w:val="single" w:sz="4" w:space="0" w:color="auto"/>
              <w:right w:val="single" w:sz="4" w:space="0" w:color="auto"/>
            </w:tcBorders>
          </w:tcPr>
          <w:p w14:paraId="553BE324" w14:textId="77777777" w:rsidR="00701047" w:rsidRDefault="00701047" w:rsidP="001966E9">
            <w:pPr>
              <w:autoSpaceDE w:val="0"/>
              <w:autoSpaceDN w:val="0"/>
              <w:rPr>
                <w:sz w:val="16"/>
                <w:szCs w:val="16"/>
              </w:rPr>
            </w:pPr>
            <w:r>
              <w:rPr>
                <w:sz w:val="16"/>
                <w:szCs w:val="16"/>
              </w:rPr>
              <w:t>Notification of Anticipated Contract Termination or Reduction</w:t>
            </w:r>
          </w:p>
        </w:tc>
        <w:tc>
          <w:tcPr>
            <w:tcW w:w="1170" w:type="dxa"/>
            <w:tcBorders>
              <w:top w:val="single" w:sz="4" w:space="0" w:color="auto"/>
              <w:left w:val="single" w:sz="4" w:space="0" w:color="auto"/>
              <w:bottom w:val="single" w:sz="4" w:space="0" w:color="auto"/>
              <w:right w:val="single" w:sz="4" w:space="0" w:color="auto"/>
            </w:tcBorders>
          </w:tcPr>
          <w:p w14:paraId="7585D1CA" w14:textId="0A6AEDE8" w:rsidR="00701047" w:rsidRDefault="00DD3203" w:rsidP="001966E9">
            <w:pPr>
              <w:autoSpaceDE w:val="0"/>
              <w:autoSpaceDN w:val="0"/>
              <w:rPr>
                <w:sz w:val="16"/>
                <w:szCs w:val="16"/>
              </w:rPr>
            </w:pPr>
            <w:r>
              <w:rPr>
                <w:sz w:val="16"/>
                <w:szCs w:val="16"/>
              </w:rPr>
              <w:t>DEC 2022</w:t>
            </w:r>
          </w:p>
        </w:tc>
      </w:tr>
    </w:tbl>
    <w:p w14:paraId="275128FF" w14:textId="77777777" w:rsidR="001204EC" w:rsidRDefault="00B604A7">
      <w:pPr>
        <w:spacing w:before="460" w:line="231" w:lineRule="exact"/>
        <w:textAlignment w:val="baseline"/>
        <w:rPr>
          <w:rFonts w:eastAsia="Times New Roman"/>
          <w:color w:val="000000"/>
          <w:sz w:val="20"/>
        </w:rPr>
      </w:pPr>
      <w:r>
        <w:rPr>
          <w:rFonts w:eastAsia="Times New Roman"/>
          <w:color w:val="000000"/>
          <w:sz w:val="20"/>
        </w:rPr>
        <w:t>CLAUSES INCORPORATED BY FULL TEXT</w:t>
      </w:r>
    </w:p>
    <w:p w14:paraId="6C0EF3F4" w14:textId="77777777" w:rsidR="001204EC" w:rsidRDefault="00B604A7" w:rsidP="00676818">
      <w:pPr>
        <w:spacing w:before="360" w:line="223" w:lineRule="exact"/>
        <w:textAlignment w:val="baseline"/>
        <w:rPr>
          <w:rFonts w:eastAsia="Times New Roman"/>
          <w:color w:val="000000"/>
          <w:sz w:val="20"/>
        </w:rPr>
      </w:pPr>
      <w:r>
        <w:rPr>
          <w:rFonts w:eastAsia="Times New Roman"/>
          <w:color w:val="000000"/>
          <w:sz w:val="20"/>
        </w:rPr>
        <w:t>52.222-35 EQUAL OPPORTUNITY FOR VETERANS (JUN 2020)</w:t>
      </w:r>
    </w:p>
    <w:p w14:paraId="14B1BFF2" w14:textId="77777777" w:rsidR="001204EC" w:rsidRDefault="00B604A7" w:rsidP="008458F3">
      <w:pPr>
        <w:numPr>
          <w:ilvl w:val="0"/>
          <w:numId w:val="46"/>
        </w:numPr>
        <w:tabs>
          <w:tab w:val="clear" w:pos="216"/>
          <w:tab w:val="left" w:pos="288"/>
        </w:tabs>
        <w:spacing w:before="240" w:line="224" w:lineRule="exact"/>
        <w:ind w:left="72"/>
        <w:textAlignment w:val="baseline"/>
        <w:rPr>
          <w:rFonts w:eastAsia="Times New Roman"/>
          <w:color w:val="000000"/>
          <w:sz w:val="20"/>
        </w:rPr>
      </w:pPr>
      <w:r>
        <w:rPr>
          <w:rFonts w:eastAsia="Times New Roman"/>
          <w:color w:val="000000"/>
          <w:sz w:val="20"/>
        </w:rPr>
        <w:t>Definitions. As used in this clause--</w:t>
      </w:r>
      <w:r>
        <w:rPr>
          <w:rFonts w:eastAsia="Times New Roman"/>
          <w:color w:val="000000"/>
          <w:sz w:val="24"/>
        </w:rPr>
        <w:t xml:space="preserve"> </w:t>
      </w:r>
    </w:p>
    <w:p w14:paraId="021D5466" w14:textId="77777777" w:rsidR="001204EC" w:rsidRDefault="00B604A7" w:rsidP="008458F3">
      <w:pPr>
        <w:spacing w:before="240" w:line="228" w:lineRule="exact"/>
        <w:ind w:left="72" w:right="576"/>
        <w:textAlignment w:val="baseline"/>
        <w:rPr>
          <w:rFonts w:eastAsia="Times New Roman"/>
          <w:color w:val="000000"/>
          <w:sz w:val="20"/>
        </w:rPr>
      </w:pPr>
      <w:r>
        <w:rPr>
          <w:rFonts w:eastAsia="Times New Roman"/>
          <w:color w:val="000000"/>
          <w:sz w:val="20"/>
        </w:rPr>
        <w:t>"Active duty wartime or campaign badge veteran," "Armed Forces service medal veteran," "disabled veteran," "protected veteran," "qualified disabled veteran," and "recently separated veteran" have the meanings given at Federal Acquisition Regulation (FAR) 22.1301.</w:t>
      </w:r>
    </w:p>
    <w:p w14:paraId="3A3B8A59" w14:textId="67A9CD2A" w:rsidR="001204EC" w:rsidRDefault="00B604A7" w:rsidP="008458F3">
      <w:pPr>
        <w:numPr>
          <w:ilvl w:val="0"/>
          <w:numId w:val="46"/>
        </w:numPr>
        <w:tabs>
          <w:tab w:val="clear" w:pos="216"/>
          <w:tab w:val="left" w:pos="288"/>
        </w:tabs>
        <w:spacing w:before="240" w:line="230" w:lineRule="exact"/>
        <w:ind w:left="72" w:right="288"/>
        <w:textAlignment w:val="baseline"/>
        <w:rPr>
          <w:rFonts w:eastAsia="Times New Roman"/>
          <w:color w:val="000000"/>
          <w:sz w:val="20"/>
        </w:rPr>
      </w:pPr>
      <w:r>
        <w:rPr>
          <w:rFonts w:eastAsia="Times New Roman"/>
          <w:color w:val="000000"/>
          <w:sz w:val="20"/>
        </w:rPr>
        <w:t xml:space="preserve">Equal opportunity clause.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 xml:space="preserve">shall abide by the requirements of the equal opportunity clause at 41 CFR 60-300.5(a), as of March 24, 2014. This clause prohibits discrimination against qualified protected veterans, and requires affirmative action by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to employ and advance in employment qualified protected veterans.</w:t>
      </w:r>
    </w:p>
    <w:p w14:paraId="19374224" w14:textId="7D1F6BE3" w:rsidR="001204EC" w:rsidRDefault="00B604A7" w:rsidP="008458F3">
      <w:pPr>
        <w:numPr>
          <w:ilvl w:val="0"/>
          <w:numId w:val="46"/>
        </w:numPr>
        <w:tabs>
          <w:tab w:val="clear" w:pos="216"/>
          <w:tab w:val="left" w:pos="288"/>
        </w:tabs>
        <w:spacing w:before="240" w:line="230" w:lineRule="exact"/>
        <w:ind w:left="72" w:right="72"/>
        <w:textAlignment w:val="baseline"/>
        <w:rPr>
          <w:rFonts w:eastAsia="Times New Roman"/>
          <w:color w:val="000000"/>
          <w:sz w:val="20"/>
        </w:rPr>
      </w:pPr>
      <w:r>
        <w:rPr>
          <w:rFonts w:eastAsia="Times New Roman"/>
          <w:color w:val="000000"/>
          <w:sz w:val="20"/>
        </w:rPr>
        <w:t xml:space="preserve">Subcontracts.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 xml:space="preserve">shall insert the terms of this clause in subcontracts valued at or above the threshold specified in FAR 22.1303(a) on the date of subcontract award, unless exempted by rules, regulations, or orders of the Secretary of Labor.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shall act as specified by the Director, Office of Federal Contract Compliance Programs, to enforce the terms, including action for noncompliance. Such necessary changes in language may be made as shall be appropriate to identify properly the parties and their undertakings.</w:t>
      </w:r>
    </w:p>
    <w:p w14:paraId="77F12655" w14:textId="77777777" w:rsidR="001204EC" w:rsidRDefault="00B604A7" w:rsidP="008458F3">
      <w:pPr>
        <w:spacing w:before="240" w:line="224" w:lineRule="exact"/>
        <w:ind w:left="72"/>
        <w:jc w:val="center"/>
        <w:textAlignment w:val="baseline"/>
        <w:rPr>
          <w:rFonts w:eastAsia="Times New Roman"/>
          <w:color w:val="000000"/>
          <w:spacing w:val="-3"/>
          <w:sz w:val="20"/>
        </w:rPr>
      </w:pPr>
      <w:r>
        <w:rPr>
          <w:rFonts w:eastAsia="Times New Roman"/>
          <w:color w:val="000000"/>
          <w:spacing w:val="-3"/>
          <w:sz w:val="20"/>
        </w:rPr>
        <w:t>(End of clause)</w:t>
      </w:r>
    </w:p>
    <w:p w14:paraId="7958811D" w14:textId="77777777" w:rsidR="001204EC" w:rsidRDefault="00B604A7" w:rsidP="008458F3">
      <w:pPr>
        <w:spacing w:before="240" w:line="224" w:lineRule="exact"/>
        <w:ind w:left="72"/>
        <w:textAlignment w:val="baseline"/>
        <w:rPr>
          <w:rFonts w:eastAsia="Times New Roman"/>
          <w:color w:val="000000"/>
          <w:spacing w:val="3"/>
          <w:sz w:val="20"/>
        </w:rPr>
      </w:pPr>
      <w:r>
        <w:rPr>
          <w:rFonts w:eastAsia="Times New Roman"/>
          <w:color w:val="000000"/>
          <w:spacing w:val="3"/>
          <w:sz w:val="20"/>
        </w:rPr>
        <w:t>52.222-36 EQUAL OPPORTUNITY FOR WORKERS WITH DISABILITIES (JUN 2020)</w:t>
      </w:r>
    </w:p>
    <w:p w14:paraId="535E27A6" w14:textId="3A4EEAF0" w:rsidR="001204EC" w:rsidRDefault="00B604A7" w:rsidP="008458F3">
      <w:pPr>
        <w:numPr>
          <w:ilvl w:val="0"/>
          <w:numId w:val="47"/>
        </w:numPr>
        <w:tabs>
          <w:tab w:val="clear" w:pos="216"/>
          <w:tab w:val="left" w:pos="288"/>
        </w:tabs>
        <w:spacing w:before="240" w:line="228" w:lineRule="exact"/>
        <w:ind w:left="72"/>
        <w:textAlignment w:val="baseline"/>
        <w:rPr>
          <w:rFonts w:eastAsia="Times New Roman"/>
          <w:color w:val="000000"/>
          <w:sz w:val="20"/>
        </w:rPr>
      </w:pPr>
      <w:r>
        <w:rPr>
          <w:rFonts w:eastAsia="Times New Roman"/>
          <w:color w:val="000000"/>
          <w:sz w:val="20"/>
        </w:rPr>
        <w:t xml:space="preserve">Equal opportunity clause.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 xml:space="preserve">shall abide by the requirements of the equal opportunity clause at 41 CFR 60-741.5(a), as of March 24, 2014. This clause prohibits discrimination against qualified individuals on the basis of disability, and requires affirmative action by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to employ and advance in employment qualified individuals with disabilities.</w:t>
      </w:r>
    </w:p>
    <w:p w14:paraId="5E23FDB8" w14:textId="10ED46B7" w:rsidR="001204EC" w:rsidRDefault="00B604A7" w:rsidP="008458F3">
      <w:pPr>
        <w:numPr>
          <w:ilvl w:val="0"/>
          <w:numId w:val="47"/>
        </w:numPr>
        <w:tabs>
          <w:tab w:val="clear" w:pos="216"/>
          <w:tab w:val="left" w:pos="288"/>
        </w:tabs>
        <w:spacing w:before="240" w:line="229" w:lineRule="exact"/>
        <w:ind w:left="72" w:right="72"/>
        <w:textAlignment w:val="baseline"/>
        <w:rPr>
          <w:rFonts w:eastAsia="Times New Roman"/>
          <w:color w:val="000000"/>
          <w:sz w:val="20"/>
        </w:rPr>
      </w:pPr>
      <w:r>
        <w:rPr>
          <w:rFonts w:eastAsia="Times New Roman"/>
          <w:color w:val="000000"/>
          <w:sz w:val="20"/>
        </w:rPr>
        <w:t xml:space="preserve">Subcontracts.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shall include the terms of this clause in every subcontract or purchase order in excess of the threshold specified in Federal Acquisition Regulation (FAR) 22.1408(a) on the date of subcontract award, unless exempted by rules, regulations, or orders of the Secretary, so that such provisio</w:t>
      </w:r>
      <w:r w:rsidR="00701047">
        <w:rPr>
          <w:rFonts w:eastAsia="Times New Roman"/>
          <w:color w:val="000000"/>
          <w:sz w:val="20"/>
        </w:rPr>
        <w:t xml:space="preserve">ns will be binding upon each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 xml:space="preserve">or vendor.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shall act as specified by the Director, Office of Federal Contract Compliance Programs of the U.S. Department of Labor, to enforce the terms, including action for noncompliance. Such necessary changes in language may be made as shall be appropriate to identify properly the parties and their undertakings.</w:t>
      </w:r>
    </w:p>
    <w:p w14:paraId="25C963B2" w14:textId="77777777" w:rsidR="001204EC" w:rsidRDefault="00B604A7" w:rsidP="008458F3">
      <w:pPr>
        <w:spacing w:before="240" w:line="224" w:lineRule="exact"/>
        <w:ind w:left="72"/>
        <w:jc w:val="center"/>
        <w:textAlignment w:val="baseline"/>
        <w:rPr>
          <w:rFonts w:eastAsia="Times New Roman"/>
          <w:color w:val="000000"/>
          <w:spacing w:val="-3"/>
          <w:sz w:val="20"/>
        </w:rPr>
      </w:pPr>
      <w:r>
        <w:rPr>
          <w:rFonts w:eastAsia="Times New Roman"/>
          <w:color w:val="000000"/>
          <w:spacing w:val="-3"/>
          <w:sz w:val="20"/>
        </w:rPr>
        <w:t>(End of clause)</w:t>
      </w:r>
    </w:p>
    <w:p w14:paraId="3A027410" w14:textId="77777777" w:rsidR="001204EC" w:rsidRDefault="00B604A7" w:rsidP="008458F3">
      <w:pPr>
        <w:spacing w:before="240" w:line="224" w:lineRule="exact"/>
        <w:ind w:left="72"/>
        <w:textAlignment w:val="baseline"/>
        <w:rPr>
          <w:rFonts w:eastAsia="Times New Roman"/>
          <w:color w:val="000000"/>
          <w:spacing w:val="3"/>
          <w:sz w:val="20"/>
        </w:rPr>
      </w:pPr>
      <w:r>
        <w:rPr>
          <w:rFonts w:eastAsia="Times New Roman"/>
          <w:color w:val="000000"/>
          <w:spacing w:val="3"/>
          <w:sz w:val="20"/>
        </w:rPr>
        <w:t>52.243-7 NOTIFICATION OF CHANGES (JAN 2017)</w:t>
      </w:r>
    </w:p>
    <w:p w14:paraId="0B2B5FD5" w14:textId="77777777" w:rsidR="001204EC" w:rsidRDefault="00B604A7" w:rsidP="008458F3">
      <w:pPr>
        <w:numPr>
          <w:ilvl w:val="0"/>
          <w:numId w:val="48"/>
        </w:numPr>
        <w:tabs>
          <w:tab w:val="clear" w:pos="216"/>
          <w:tab w:val="left" w:pos="288"/>
        </w:tabs>
        <w:spacing w:before="240" w:line="224" w:lineRule="exact"/>
        <w:ind w:left="72"/>
        <w:textAlignment w:val="baseline"/>
        <w:rPr>
          <w:rFonts w:eastAsia="Times New Roman"/>
          <w:color w:val="000000"/>
          <w:sz w:val="20"/>
        </w:rPr>
      </w:pPr>
      <w:r>
        <w:rPr>
          <w:rFonts w:eastAsia="Times New Roman"/>
          <w:color w:val="000000"/>
          <w:sz w:val="20"/>
        </w:rPr>
        <w:t>Definitions.</w:t>
      </w:r>
    </w:p>
    <w:p w14:paraId="1A0835F0" w14:textId="77777777" w:rsidR="001204EC" w:rsidRDefault="00B604A7" w:rsidP="008458F3">
      <w:pPr>
        <w:spacing w:before="240" w:line="224" w:lineRule="exact"/>
        <w:ind w:left="72"/>
        <w:textAlignment w:val="baseline"/>
        <w:rPr>
          <w:rFonts w:eastAsia="Times New Roman"/>
          <w:color w:val="000000"/>
          <w:sz w:val="20"/>
        </w:rPr>
      </w:pPr>
      <w:r>
        <w:rPr>
          <w:rFonts w:eastAsia="Times New Roman"/>
          <w:color w:val="000000"/>
          <w:sz w:val="20"/>
        </w:rPr>
        <w:lastRenderedPageBreak/>
        <w:t>"Contracting Officer," as used in this clause, does not include any representative of the Contracting Officer.</w:t>
      </w:r>
    </w:p>
    <w:p w14:paraId="4809FD92" w14:textId="77777777" w:rsidR="001204EC" w:rsidRDefault="00B604A7" w:rsidP="008458F3">
      <w:pPr>
        <w:spacing w:before="240" w:line="228" w:lineRule="exact"/>
        <w:ind w:left="72"/>
        <w:textAlignment w:val="baseline"/>
        <w:rPr>
          <w:rFonts w:eastAsia="Times New Roman"/>
          <w:color w:val="000000"/>
          <w:sz w:val="20"/>
        </w:rPr>
      </w:pPr>
      <w:r>
        <w:rPr>
          <w:rFonts w:eastAsia="Times New Roman"/>
          <w:color w:val="000000"/>
          <w:sz w:val="20"/>
        </w:rPr>
        <w:t>"Specifically authorized representative (SAR)," as used in this clause, means any person the Contracting Officer has so designated by written notice (a copy of which shall be provided to the Contractor) which shall refer to this subparagraph and shall be issued to the designated representative before the SAR exercises such authority.</w:t>
      </w:r>
    </w:p>
    <w:p w14:paraId="4251AB85" w14:textId="16B87168" w:rsidR="001204EC" w:rsidRPr="00713769" w:rsidRDefault="00B604A7" w:rsidP="008458F3">
      <w:pPr>
        <w:numPr>
          <w:ilvl w:val="0"/>
          <w:numId w:val="48"/>
        </w:numPr>
        <w:tabs>
          <w:tab w:val="clear" w:pos="216"/>
          <w:tab w:val="left" w:pos="288"/>
        </w:tabs>
        <w:spacing w:before="240" w:line="229" w:lineRule="exact"/>
        <w:ind w:left="72" w:right="144"/>
        <w:textAlignment w:val="baseline"/>
        <w:rPr>
          <w:rFonts w:eastAsia="Times New Roman"/>
          <w:color w:val="000000"/>
          <w:spacing w:val="-2"/>
          <w:sz w:val="20"/>
        </w:rPr>
      </w:pPr>
      <w:r w:rsidRPr="00713769">
        <w:rPr>
          <w:rFonts w:eastAsia="Times New Roman"/>
          <w:color w:val="000000"/>
          <w:sz w:val="20"/>
        </w:rPr>
        <w:t xml:space="preserve">Notice. The primary purpose of this clause is to obtain prompt reporting of </w:t>
      </w:r>
      <w:r w:rsidR="00F963A0">
        <w:rPr>
          <w:rFonts w:eastAsia="Times New Roman"/>
          <w:color w:val="000000"/>
          <w:sz w:val="20"/>
        </w:rPr>
        <w:t>Buyer</w:t>
      </w:r>
      <w:r w:rsidRPr="00713769">
        <w:rPr>
          <w:rFonts w:eastAsia="Times New Roman"/>
          <w:color w:val="000000"/>
          <w:sz w:val="20"/>
        </w:rPr>
        <w:t xml:space="preserve"> conduct that the</w:t>
      </w:r>
      <w:r w:rsidR="00713769">
        <w:rPr>
          <w:rFonts w:eastAsia="Times New Roman"/>
          <w:color w:val="000000"/>
          <w:sz w:val="20"/>
        </w:rPr>
        <w:t xml:space="preserve"> </w:t>
      </w:r>
      <w:r w:rsidR="00F963A0">
        <w:rPr>
          <w:rFonts w:eastAsia="Times New Roman"/>
          <w:color w:val="000000"/>
          <w:sz w:val="20"/>
        </w:rPr>
        <w:t>Seller</w:t>
      </w:r>
      <w:r w:rsidR="00701047">
        <w:rPr>
          <w:rFonts w:eastAsia="Times New Roman"/>
          <w:color w:val="000000"/>
          <w:sz w:val="20"/>
        </w:rPr>
        <w:t xml:space="preserve"> </w:t>
      </w:r>
      <w:r w:rsidRPr="00713769">
        <w:rPr>
          <w:rFonts w:eastAsia="Times New Roman"/>
          <w:color w:val="000000"/>
          <w:spacing w:val="-2"/>
          <w:sz w:val="20"/>
        </w:rPr>
        <w:t xml:space="preserve">considers to constitute a change to this contract. Except for changes identified as such in writing and signed by the Contracting Officer, the </w:t>
      </w:r>
      <w:r w:rsidR="00F963A0">
        <w:rPr>
          <w:rFonts w:eastAsia="Times New Roman"/>
          <w:color w:val="000000"/>
          <w:spacing w:val="-2"/>
          <w:sz w:val="20"/>
        </w:rPr>
        <w:t>Seller</w:t>
      </w:r>
      <w:r w:rsidR="00701047">
        <w:rPr>
          <w:rFonts w:eastAsia="Times New Roman"/>
          <w:color w:val="000000"/>
          <w:spacing w:val="-2"/>
          <w:sz w:val="20"/>
        </w:rPr>
        <w:t xml:space="preserve"> </w:t>
      </w:r>
      <w:r w:rsidRPr="00713769">
        <w:rPr>
          <w:rFonts w:eastAsia="Times New Roman"/>
          <w:color w:val="000000"/>
          <w:spacing w:val="-2"/>
          <w:sz w:val="20"/>
        </w:rPr>
        <w:t xml:space="preserve">shall notify the Administrative Contracting Officer in writing, within </w:t>
      </w:r>
      <w:r w:rsidRPr="00713769">
        <w:rPr>
          <w:rFonts w:eastAsia="Times New Roman"/>
          <w:color w:val="000000"/>
          <w:spacing w:val="-2"/>
          <w:sz w:val="20"/>
          <w:u w:val="single"/>
        </w:rPr>
        <w:t>seven (7)</w:t>
      </w:r>
      <w:r w:rsidRPr="00713769">
        <w:rPr>
          <w:rFonts w:eastAsia="Times New Roman"/>
          <w:color w:val="000000"/>
          <w:spacing w:val="-2"/>
          <w:sz w:val="20"/>
        </w:rPr>
        <w:t xml:space="preserve"> calendar days from the date that the </w:t>
      </w:r>
      <w:r w:rsidR="00F963A0">
        <w:rPr>
          <w:rFonts w:eastAsia="Times New Roman"/>
          <w:color w:val="000000"/>
          <w:spacing w:val="-2"/>
          <w:sz w:val="20"/>
        </w:rPr>
        <w:t>Seller</w:t>
      </w:r>
      <w:r w:rsidR="00701047">
        <w:rPr>
          <w:rFonts w:eastAsia="Times New Roman"/>
          <w:color w:val="000000"/>
          <w:spacing w:val="-2"/>
          <w:sz w:val="20"/>
        </w:rPr>
        <w:t xml:space="preserve"> </w:t>
      </w:r>
      <w:r w:rsidRPr="00713769">
        <w:rPr>
          <w:rFonts w:eastAsia="Times New Roman"/>
          <w:color w:val="000000"/>
          <w:spacing w:val="-2"/>
          <w:sz w:val="20"/>
        </w:rPr>
        <w:t xml:space="preserve">identifies any </w:t>
      </w:r>
      <w:r w:rsidR="00F963A0">
        <w:rPr>
          <w:rFonts w:eastAsia="Times New Roman"/>
          <w:color w:val="000000"/>
          <w:spacing w:val="-2"/>
          <w:sz w:val="20"/>
        </w:rPr>
        <w:t>Buyer</w:t>
      </w:r>
      <w:r w:rsidRPr="00713769">
        <w:rPr>
          <w:rFonts w:eastAsia="Times New Roman"/>
          <w:color w:val="000000"/>
          <w:spacing w:val="-2"/>
          <w:sz w:val="20"/>
        </w:rPr>
        <w:t xml:space="preserve"> conduct (including actions, inactions, and written or oral communications) that the </w:t>
      </w:r>
      <w:r w:rsidR="00F963A0">
        <w:rPr>
          <w:rFonts w:eastAsia="Times New Roman"/>
          <w:color w:val="000000"/>
          <w:spacing w:val="-2"/>
          <w:sz w:val="20"/>
        </w:rPr>
        <w:t>Seller</w:t>
      </w:r>
      <w:r w:rsidR="00701047">
        <w:rPr>
          <w:rFonts w:eastAsia="Times New Roman"/>
          <w:color w:val="000000"/>
          <w:spacing w:val="-2"/>
          <w:sz w:val="20"/>
        </w:rPr>
        <w:t xml:space="preserve"> </w:t>
      </w:r>
      <w:r w:rsidRPr="00713769">
        <w:rPr>
          <w:rFonts w:eastAsia="Times New Roman"/>
          <w:color w:val="000000"/>
          <w:spacing w:val="-2"/>
          <w:sz w:val="20"/>
        </w:rPr>
        <w:t>regards as a change to the contract terms and conditions. On the basis of the most accurate information available to the Contractor, the notice shall state--</w:t>
      </w:r>
      <w:r w:rsidRPr="00713769">
        <w:rPr>
          <w:rFonts w:eastAsia="Times New Roman"/>
          <w:color w:val="000000"/>
          <w:sz w:val="24"/>
        </w:rPr>
        <w:t xml:space="preserve"> </w:t>
      </w:r>
    </w:p>
    <w:p w14:paraId="522DF338" w14:textId="77777777" w:rsidR="001204EC" w:rsidRDefault="00B604A7" w:rsidP="008458F3">
      <w:pPr>
        <w:spacing w:before="240" w:line="223" w:lineRule="exact"/>
        <w:ind w:left="72"/>
        <w:textAlignment w:val="baseline"/>
        <w:rPr>
          <w:rFonts w:eastAsia="Times New Roman"/>
          <w:color w:val="000000"/>
          <w:sz w:val="20"/>
        </w:rPr>
      </w:pPr>
      <w:r>
        <w:rPr>
          <w:rFonts w:eastAsia="Times New Roman"/>
          <w:color w:val="000000"/>
          <w:sz w:val="20"/>
        </w:rPr>
        <w:t>(1) The date, nature, and circumstances of the conduct regarded as a change;</w:t>
      </w:r>
    </w:p>
    <w:p w14:paraId="47D88662" w14:textId="3CE3506A" w:rsidR="001204EC" w:rsidRDefault="00B604A7" w:rsidP="008458F3">
      <w:pPr>
        <w:spacing w:before="240" w:line="231" w:lineRule="exact"/>
        <w:ind w:left="72" w:right="72"/>
        <w:textAlignment w:val="baseline"/>
        <w:rPr>
          <w:rFonts w:eastAsia="Times New Roman"/>
          <w:color w:val="000000"/>
          <w:sz w:val="20"/>
        </w:rPr>
      </w:pPr>
      <w:r>
        <w:rPr>
          <w:rFonts w:eastAsia="Times New Roman"/>
          <w:color w:val="000000"/>
          <w:sz w:val="20"/>
        </w:rPr>
        <w:t xml:space="preserve">(2) The name, function, and activity of each </w:t>
      </w:r>
      <w:r w:rsidR="00F963A0">
        <w:rPr>
          <w:rFonts w:eastAsia="Times New Roman"/>
          <w:color w:val="000000"/>
          <w:sz w:val="20"/>
        </w:rPr>
        <w:t>Buyer</w:t>
      </w:r>
      <w:r>
        <w:rPr>
          <w:rFonts w:eastAsia="Times New Roman"/>
          <w:color w:val="000000"/>
          <w:sz w:val="20"/>
        </w:rPr>
        <w:t xml:space="preserve"> individual and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official or employee involved in or knowledgeable about such conduct;</w:t>
      </w:r>
    </w:p>
    <w:p w14:paraId="58A82BAD" w14:textId="77777777" w:rsidR="001204EC" w:rsidRDefault="00B604A7" w:rsidP="008458F3">
      <w:pPr>
        <w:spacing w:before="240" w:line="223" w:lineRule="exact"/>
        <w:ind w:left="72"/>
        <w:textAlignment w:val="baseline"/>
        <w:rPr>
          <w:rFonts w:eastAsia="Times New Roman"/>
          <w:color w:val="000000"/>
          <w:sz w:val="20"/>
        </w:rPr>
      </w:pPr>
      <w:r>
        <w:rPr>
          <w:rFonts w:eastAsia="Times New Roman"/>
          <w:color w:val="000000"/>
          <w:sz w:val="20"/>
        </w:rPr>
        <w:t>(3) The identification of any documents and the substance of any oral communication involved in such conduct;</w:t>
      </w:r>
    </w:p>
    <w:p w14:paraId="46A07007" w14:textId="77777777" w:rsidR="001204EC" w:rsidRDefault="00B604A7" w:rsidP="008458F3">
      <w:pPr>
        <w:spacing w:before="240" w:line="223" w:lineRule="exact"/>
        <w:ind w:left="72"/>
        <w:textAlignment w:val="baseline"/>
        <w:rPr>
          <w:rFonts w:eastAsia="Times New Roman"/>
          <w:color w:val="000000"/>
          <w:sz w:val="20"/>
        </w:rPr>
      </w:pPr>
      <w:r>
        <w:rPr>
          <w:rFonts w:eastAsia="Times New Roman"/>
          <w:color w:val="000000"/>
          <w:sz w:val="20"/>
        </w:rPr>
        <w:t>(4) In the instance of alleged acceleration of scheduled performance or delivery, the basis upon which it arose;</w:t>
      </w:r>
    </w:p>
    <w:p w14:paraId="13F690C4" w14:textId="06CBBD3A" w:rsidR="001204EC" w:rsidRDefault="00B604A7" w:rsidP="008458F3">
      <w:pPr>
        <w:spacing w:before="240" w:line="231" w:lineRule="exact"/>
        <w:ind w:left="72" w:right="432"/>
        <w:textAlignment w:val="baseline"/>
        <w:rPr>
          <w:rFonts w:eastAsia="Times New Roman"/>
          <w:color w:val="000000"/>
          <w:sz w:val="20"/>
        </w:rPr>
      </w:pPr>
      <w:r>
        <w:rPr>
          <w:rFonts w:eastAsia="Times New Roman"/>
          <w:color w:val="000000"/>
          <w:sz w:val="20"/>
        </w:rPr>
        <w:t xml:space="preserve">(5) The particular elements of contract performance for which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may seek an equitable adjustment under this clause, including--</w:t>
      </w:r>
      <w:r>
        <w:rPr>
          <w:rFonts w:eastAsia="Times New Roman"/>
          <w:color w:val="000000"/>
          <w:sz w:val="24"/>
        </w:rPr>
        <w:t xml:space="preserve"> </w:t>
      </w:r>
      <w:r w:rsidR="00701047">
        <w:rPr>
          <w:rFonts w:eastAsia="Times New Roman"/>
          <w:color w:val="000000"/>
          <w:sz w:val="24"/>
        </w:rPr>
        <w:t xml:space="preserve"> </w:t>
      </w:r>
    </w:p>
    <w:p w14:paraId="751C68F8" w14:textId="77777777" w:rsidR="001204EC" w:rsidRDefault="00B604A7" w:rsidP="008458F3">
      <w:pPr>
        <w:numPr>
          <w:ilvl w:val="0"/>
          <w:numId w:val="49"/>
        </w:numPr>
        <w:tabs>
          <w:tab w:val="clear" w:pos="216"/>
          <w:tab w:val="left" w:pos="288"/>
        </w:tabs>
        <w:spacing w:before="240" w:line="223" w:lineRule="exact"/>
        <w:ind w:left="72"/>
        <w:textAlignment w:val="baseline"/>
        <w:rPr>
          <w:rFonts w:eastAsia="Times New Roman"/>
          <w:color w:val="000000"/>
          <w:sz w:val="20"/>
        </w:rPr>
      </w:pPr>
      <w:r>
        <w:rPr>
          <w:rFonts w:eastAsia="Times New Roman"/>
          <w:color w:val="000000"/>
          <w:sz w:val="20"/>
        </w:rPr>
        <w:t>What line items have been or may be affected by the alleged change;</w:t>
      </w:r>
    </w:p>
    <w:p w14:paraId="5DF3F405" w14:textId="77777777" w:rsidR="001204EC" w:rsidRDefault="00B604A7" w:rsidP="008458F3">
      <w:pPr>
        <w:numPr>
          <w:ilvl w:val="0"/>
          <w:numId w:val="49"/>
        </w:numPr>
        <w:tabs>
          <w:tab w:val="clear" w:pos="216"/>
          <w:tab w:val="left" w:pos="288"/>
        </w:tabs>
        <w:spacing w:before="240" w:line="223" w:lineRule="exact"/>
        <w:ind w:left="72"/>
        <w:textAlignment w:val="baseline"/>
        <w:rPr>
          <w:rFonts w:eastAsia="Times New Roman"/>
          <w:color w:val="000000"/>
          <w:sz w:val="20"/>
        </w:rPr>
      </w:pPr>
      <w:r>
        <w:rPr>
          <w:rFonts w:eastAsia="Times New Roman"/>
          <w:color w:val="000000"/>
          <w:sz w:val="20"/>
        </w:rPr>
        <w:t>What labor or materials or both have been or may be added, deleted, or wasted by the alleged change;</w:t>
      </w:r>
    </w:p>
    <w:p w14:paraId="72E53C74" w14:textId="77777777" w:rsidR="001204EC" w:rsidRDefault="00B604A7" w:rsidP="008458F3">
      <w:pPr>
        <w:numPr>
          <w:ilvl w:val="0"/>
          <w:numId w:val="49"/>
        </w:numPr>
        <w:tabs>
          <w:tab w:val="clear" w:pos="216"/>
          <w:tab w:val="left" w:pos="288"/>
        </w:tabs>
        <w:spacing w:before="240" w:line="226" w:lineRule="exact"/>
        <w:ind w:left="72" w:right="216"/>
        <w:textAlignment w:val="baseline"/>
        <w:rPr>
          <w:rFonts w:eastAsia="Times New Roman"/>
          <w:color w:val="000000"/>
          <w:sz w:val="20"/>
        </w:rPr>
      </w:pPr>
      <w:r>
        <w:rPr>
          <w:rFonts w:eastAsia="Times New Roman"/>
          <w:color w:val="000000"/>
          <w:sz w:val="20"/>
        </w:rPr>
        <w:t>To the extent practicable, what delay and disruption in the manner and sequence of performance and effect on continued performance have been or may be caused by the alleged change;</w:t>
      </w:r>
    </w:p>
    <w:p w14:paraId="5F4D29C5" w14:textId="77777777" w:rsidR="001204EC" w:rsidRDefault="00B604A7" w:rsidP="008458F3">
      <w:pPr>
        <w:numPr>
          <w:ilvl w:val="0"/>
          <w:numId w:val="49"/>
        </w:numPr>
        <w:tabs>
          <w:tab w:val="clear" w:pos="216"/>
          <w:tab w:val="left" w:pos="288"/>
        </w:tabs>
        <w:spacing w:before="240" w:line="230" w:lineRule="exact"/>
        <w:ind w:left="72" w:right="216"/>
        <w:textAlignment w:val="baseline"/>
        <w:rPr>
          <w:rFonts w:eastAsia="Times New Roman"/>
          <w:color w:val="000000"/>
          <w:sz w:val="20"/>
        </w:rPr>
      </w:pPr>
      <w:r>
        <w:rPr>
          <w:rFonts w:eastAsia="Times New Roman"/>
          <w:color w:val="000000"/>
          <w:sz w:val="20"/>
        </w:rPr>
        <w:t>What adjustments to contract price, delivery schedule, and other provisions affected by the alleged change are estimated; and</w:t>
      </w:r>
    </w:p>
    <w:p w14:paraId="2E485FAE" w14:textId="26BB8332" w:rsidR="001204EC" w:rsidRDefault="00B604A7" w:rsidP="008458F3">
      <w:pPr>
        <w:spacing w:before="240" w:line="230" w:lineRule="exact"/>
        <w:ind w:left="72" w:right="576"/>
        <w:textAlignment w:val="baseline"/>
        <w:rPr>
          <w:rFonts w:eastAsia="Times New Roman"/>
          <w:color w:val="000000"/>
          <w:sz w:val="20"/>
        </w:rPr>
      </w:pPr>
      <w:r>
        <w:rPr>
          <w:rFonts w:eastAsia="Times New Roman"/>
          <w:color w:val="000000"/>
          <w:sz w:val="20"/>
        </w:rPr>
        <w:t xml:space="preserve">(6) The Contractor's estimate of the time by which the </w:t>
      </w:r>
      <w:r w:rsidR="00F963A0">
        <w:rPr>
          <w:rFonts w:eastAsia="Times New Roman"/>
          <w:color w:val="000000"/>
          <w:sz w:val="20"/>
        </w:rPr>
        <w:t>Buyer</w:t>
      </w:r>
      <w:r>
        <w:rPr>
          <w:rFonts w:eastAsia="Times New Roman"/>
          <w:color w:val="000000"/>
          <w:sz w:val="20"/>
        </w:rPr>
        <w:t xml:space="preserve"> must respond to the Contractor's notice to minimize cost, delay or disruption of performance.</w:t>
      </w:r>
    </w:p>
    <w:p w14:paraId="298B6C61" w14:textId="60D5F29B" w:rsidR="001204EC" w:rsidRDefault="00B604A7" w:rsidP="008458F3">
      <w:pPr>
        <w:numPr>
          <w:ilvl w:val="0"/>
          <w:numId w:val="50"/>
        </w:numPr>
        <w:tabs>
          <w:tab w:val="clear" w:pos="216"/>
          <w:tab w:val="left" w:pos="288"/>
        </w:tabs>
        <w:spacing w:before="240" w:line="229" w:lineRule="exact"/>
        <w:ind w:left="72" w:right="72"/>
        <w:textAlignment w:val="baseline"/>
        <w:rPr>
          <w:rFonts w:eastAsia="Times New Roman"/>
          <w:color w:val="000000"/>
          <w:spacing w:val="1"/>
          <w:sz w:val="20"/>
        </w:rPr>
      </w:pPr>
      <w:r>
        <w:rPr>
          <w:rFonts w:eastAsia="Times New Roman"/>
          <w:color w:val="000000"/>
          <w:spacing w:val="1"/>
          <w:sz w:val="20"/>
        </w:rPr>
        <w:t xml:space="preserve">Continued performance. Following submission of the notice required by (b) above, the </w:t>
      </w:r>
      <w:r w:rsidR="00F963A0">
        <w:rPr>
          <w:rFonts w:eastAsia="Times New Roman"/>
          <w:color w:val="000000"/>
          <w:spacing w:val="1"/>
          <w:sz w:val="20"/>
        </w:rPr>
        <w:t>Seller</w:t>
      </w:r>
      <w:r w:rsidR="00701047">
        <w:rPr>
          <w:rFonts w:eastAsia="Times New Roman"/>
          <w:color w:val="000000"/>
          <w:spacing w:val="1"/>
          <w:sz w:val="20"/>
        </w:rPr>
        <w:t xml:space="preserve"> </w:t>
      </w:r>
      <w:r>
        <w:rPr>
          <w:rFonts w:eastAsia="Times New Roman"/>
          <w:color w:val="000000"/>
          <w:spacing w:val="1"/>
          <w:sz w:val="20"/>
        </w:rPr>
        <w:t xml:space="preserve">shall diligently continue performance of this contract to the maximum extent possible in accordance with its terms and conditions as construed by the Contractor, unless the notice reports a direction of the Contracting Officer or a communication from a SAR of the Contracting Officer, in either of which events the </w:t>
      </w:r>
      <w:r w:rsidR="00F963A0">
        <w:rPr>
          <w:rFonts w:eastAsia="Times New Roman"/>
          <w:color w:val="000000"/>
          <w:spacing w:val="1"/>
          <w:sz w:val="20"/>
        </w:rPr>
        <w:t>Seller</w:t>
      </w:r>
      <w:r w:rsidR="00701047">
        <w:rPr>
          <w:rFonts w:eastAsia="Times New Roman"/>
          <w:color w:val="000000"/>
          <w:spacing w:val="1"/>
          <w:sz w:val="20"/>
        </w:rPr>
        <w:t xml:space="preserve"> </w:t>
      </w:r>
      <w:r>
        <w:rPr>
          <w:rFonts w:eastAsia="Times New Roman"/>
          <w:color w:val="000000"/>
          <w:spacing w:val="1"/>
          <w:sz w:val="20"/>
        </w:rPr>
        <w:t xml:space="preserve">shall continue performance; provided, however, that if the </w:t>
      </w:r>
      <w:r w:rsidR="00F963A0">
        <w:rPr>
          <w:rFonts w:eastAsia="Times New Roman"/>
          <w:color w:val="000000"/>
          <w:spacing w:val="1"/>
          <w:sz w:val="20"/>
        </w:rPr>
        <w:t>Seller</w:t>
      </w:r>
      <w:r w:rsidR="00701047">
        <w:rPr>
          <w:rFonts w:eastAsia="Times New Roman"/>
          <w:color w:val="000000"/>
          <w:spacing w:val="1"/>
          <w:sz w:val="20"/>
        </w:rPr>
        <w:t xml:space="preserve"> </w:t>
      </w:r>
      <w:r>
        <w:rPr>
          <w:rFonts w:eastAsia="Times New Roman"/>
          <w:color w:val="000000"/>
          <w:spacing w:val="1"/>
          <w:sz w:val="20"/>
        </w:rPr>
        <w:t xml:space="preserve">regards the direction or communication as a change as described in (b) above, notice shall be given in the manner provided. All directions, communications, interpretations, orders and similar actions of the SAR shall be reduced to writing and copies furnished to the </w:t>
      </w:r>
      <w:r w:rsidR="00F963A0">
        <w:rPr>
          <w:rFonts w:eastAsia="Times New Roman"/>
          <w:color w:val="000000"/>
          <w:spacing w:val="1"/>
          <w:sz w:val="20"/>
        </w:rPr>
        <w:t>Seller</w:t>
      </w:r>
      <w:r w:rsidR="00701047">
        <w:rPr>
          <w:rFonts w:eastAsia="Times New Roman"/>
          <w:color w:val="000000"/>
          <w:spacing w:val="1"/>
          <w:sz w:val="20"/>
        </w:rPr>
        <w:t xml:space="preserve"> </w:t>
      </w:r>
      <w:r>
        <w:rPr>
          <w:rFonts w:eastAsia="Times New Roman"/>
          <w:color w:val="000000"/>
          <w:spacing w:val="1"/>
          <w:sz w:val="20"/>
        </w:rPr>
        <w:t>and to the Contracting Officer. The Contracting Officer shall countermand any action which exceeds the authority of the SAR.</w:t>
      </w:r>
    </w:p>
    <w:p w14:paraId="64C99ABB" w14:textId="0BE4F160" w:rsidR="001204EC" w:rsidRDefault="00F963A0" w:rsidP="008458F3">
      <w:pPr>
        <w:numPr>
          <w:ilvl w:val="0"/>
          <w:numId w:val="50"/>
        </w:numPr>
        <w:tabs>
          <w:tab w:val="clear" w:pos="216"/>
          <w:tab w:val="left" w:pos="288"/>
        </w:tabs>
        <w:spacing w:before="240" w:line="231" w:lineRule="exact"/>
        <w:ind w:left="72" w:right="72"/>
        <w:textAlignment w:val="baseline"/>
        <w:rPr>
          <w:rFonts w:eastAsia="Times New Roman"/>
          <w:color w:val="000000"/>
          <w:sz w:val="20"/>
        </w:rPr>
      </w:pPr>
      <w:r>
        <w:rPr>
          <w:rFonts w:eastAsia="Times New Roman"/>
          <w:color w:val="000000"/>
          <w:sz w:val="20"/>
        </w:rPr>
        <w:t>Buyer</w:t>
      </w:r>
      <w:r w:rsidR="00B604A7">
        <w:rPr>
          <w:rFonts w:eastAsia="Times New Roman"/>
          <w:color w:val="000000"/>
          <w:sz w:val="20"/>
        </w:rPr>
        <w:t xml:space="preserve"> response. The Contracting Officer shall promptly, within </w:t>
      </w:r>
      <w:r w:rsidR="00B604A7">
        <w:rPr>
          <w:rFonts w:eastAsia="Times New Roman"/>
          <w:color w:val="000000"/>
          <w:sz w:val="20"/>
          <w:u w:val="single"/>
        </w:rPr>
        <w:t>forty-five (45)</w:t>
      </w:r>
      <w:r w:rsidR="00B604A7">
        <w:rPr>
          <w:rFonts w:eastAsia="Times New Roman"/>
          <w:color w:val="000000"/>
          <w:sz w:val="20"/>
        </w:rPr>
        <w:t xml:space="preserve"> calendar days after receipt of notice, respond to the notice in writing. In responding, the Contracting Officer shall either--</w:t>
      </w:r>
      <w:r w:rsidR="00B604A7">
        <w:rPr>
          <w:rFonts w:eastAsia="Times New Roman"/>
          <w:color w:val="000000"/>
          <w:sz w:val="24"/>
        </w:rPr>
        <w:t xml:space="preserve"> </w:t>
      </w:r>
    </w:p>
    <w:p w14:paraId="2541DB71" w14:textId="0AC915FA" w:rsidR="001204EC" w:rsidRDefault="00B604A7" w:rsidP="008458F3">
      <w:pPr>
        <w:numPr>
          <w:ilvl w:val="0"/>
          <w:numId w:val="51"/>
        </w:numPr>
        <w:tabs>
          <w:tab w:val="clear" w:pos="216"/>
          <w:tab w:val="left" w:pos="288"/>
        </w:tabs>
        <w:spacing w:before="240" w:line="226" w:lineRule="exact"/>
        <w:ind w:left="72" w:right="72"/>
        <w:textAlignment w:val="baseline"/>
        <w:rPr>
          <w:rFonts w:eastAsia="Times New Roman"/>
          <w:color w:val="000000"/>
          <w:sz w:val="20"/>
        </w:rPr>
      </w:pPr>
      <w:r>
        <w:rPr>
          <w:rFonts w:eastAsia="Times New Roman"/>
          <w:color w:val="000000"/>
          <w:sz w:val="20"/>
        </w:rPr>
        <w:t xml:space="preserve">Confirm that the conduct of which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gave notice constitutes a change and when necessary direct the mode of further performance;</w:t>
      </w:r>
    </w:p>
    <w:p w14:paraId="6A8C39EB" w14:textId="77777777" w:rsidR="001204EC" w:rsidRDefault="00B604A7" w:rsidP="008458F3">
      <w:pPr>
        <w:numPr>
          <w:ilvl w:val="0"/>
          <w:numId w:val="51"/>
        </w:numPr>
        <w:tabs>
          <w:tab w:val="clear" w:pos="216"/>
          <w:tab w:val="left" w:pos="288"/>
        </w:tabs>
        <w:spacing w:before="240" w:line="223" w:lineRule="exact"/>
        <w:ind w:left="72"/>
        <w:textAlignment w:val="baseline"/>
        <w:rPr>
          <w:rFonts w:eastAsia="Times New Roman"/>
          <w:color w:val="000000"/>
          <w:sz w:val="20"/>
        </w:rPr>
      </w:pPr>
      <w:r>
        <w:rPr>
          <w:rFonts w:eastAsia="Times New Roman"/>
          <w:color w:val="000000"/>
          <w:sz w:val="20"/>
        </w:rPr>
        <w:t>Countermand any communication regarded as a change;</w:t>
      </w:r>
    </w:p>
    <w:p w14:paraId="2096CB3C" w14:textId="5F5CE059" w:rsidR="001204EC" w:rsidRDefault="00B604A7" w:rsidP="008458F3">
      <w:pPr>
        <w:numPr>
          <w:ilvl w:val="0"/>
          <w:numId w:val="51"/>
        </w:numPr>
        <w:tabs>
          <w:tab w:val="clear" w:pos="216"/>
          <w:tab w:val="left" w:pos="288"/>
        </w:tabs>
        <w:spacing w:before="240" w:line="230" w:lineRule="exact"/>
        <w:ind w:left="72" w:right="288"/>
        <w:textAlignment w:val="baseline"/>
        <w:rPr>
          <w:rFonts w:eastAsia="Times New Roman"/>
          <w:color w:val="000000"/>
          <w:sz w:val="20"/>
        </w:rPr>
      </w:pPr>
      <w:r>
        <w:rPr>
          <w:rFonts w:eastAsia="Times New Roman"/>
          <w:color w:val="000000"/>
          <w:sz w:val="20"/>
        </w:rPr>
        <w:lastRenderedPageBreak/>
        <w:t xml:space="preserve">Deny that the conduct of which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gave notice constitutes a change and when necessary direct the mode of further performance; or</w:t>
      </w:r>
    </w:p>
    <w:p w14:paraId="53FF6EA0" w14:textId="0917AFF2" w:rsidR="001204EC" w:rsidRDefault="00B604A7" w:rsidP="008458F3">
      <w:pPr>
        <w:numPr>
          <w:ilvl w:val="0"/>
          <w:numId w:val="51"/>
        </w:numPr>
        <w:tabs>
          <w:tab w:val="clear" w:pos="216"/>
          <w:tab w:val="left" w:pos="288"/>
        </w:tabs>
        <w:spacing w:before="240" w:line="230" w:lineRule="exact"/>
        <w:ind w:left="72" w:right="72"/>
        <w:textAlignment w:val="baseline"/>
        <w:rPr>
          <w:rFonts w:eastAsia="Times New Roman"/>
          <w:color w:val="000000"/>
          <w:sz w:val="20"/>
        </w:rPr>
      </w:pPr>
      <w:r>
        <w:rPr>
          <w:rFonts w:eastAsia="Times New Roman"/>
          <w:color w:val="000000"/>
          <w:sz w:val="20"/>
        </w:rPr>
        <w:t xml:space="preserve">In the event the Contractor's notice information is inadequate to make a decision under (1), (2), or (3) above, advise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 xml:space="preserve">what additional information is required, and establish the date by which it should be furnished and the date thereafter by which the </w:t>
      </w:r>
      <w:r w:rsidR="00F963A0">
        <w:rPr>
          <w:rFonts w:eastAsia="Times New Roman"/>
          <w:color w:val="000000"/>
          <w:sz w:val="20"/>
        </w:rPr>
        <w:t>Buyer</w:t>
      </w:r>
      <w:r>
        <w:rPr>
          <w:rFonts w:eastAsia="Times New Roman"/>
          <w:color w:val="000000"/>
          <w:sz w:val="20"/>
        </w:rPr>
        <w:t xml:space="preserve"> will respond.</w:t>
      </w:r>
    </w:p>
    <w:p w14:paraId="0774483E" w14:textId="77777777" w:rsidR="001204EC" w:rsidRDefault="00B604A7" w:rsidP="008458F3">
      <w:pPr>
        <w:spacing w:before="240" w:line="224" w:lineRule="exact"/>
        <w:textAlignment w:val="baseline"/>
        <w:rPr>
          <w:rFonts w:eastAsia="Times New Roman"/>
          <w:color w:val="000000"/>
          <w:sz w:val="20"/>
        </w:rPr>
      </w:pPr>
      <w:r>
        <w:rPr>
          <w:rFonts w:eastAsia="Times New Roman"/>
          <w:color w:val="000000"/>
          <w:sz w:val="20"/>
        </w:rPr>
        <w:t>(e) Equitable adjustments.</w:t>
      </w:r>
    </w:p>
    <w:p w14:paraId="13043882" w14:textId="785441C2" w:rsidR="001204EC" w:rsidRDefault="00B604A7" w:rsidP="008458F3">
      <w:pPr>
        <w:spacing w:before="240" w:line="229" w:lineRule="exact"/>
        <w:ind w:right="72"/>
        <w:textAlignment w:val="baseline"/>
        <w:rPr>
          <w:rFonts w:eastAsia="Times New Roman"/>
          <w:color w:val="000000"/>
          <w:sz w:val="20"/>
        </w:rPr>
      </w:pPr>
      <w:r>
        <w:rPr>
          <w:rFonts w:eastAsia="Times New Roman"/>
          <w:color w:val="000000"/>
          <w:sz w:val="20"/>
        </w:rPr>
        <w:t xml:space="preserve">(1) If the Contracting Officer confirms that </w:t>
      </w:r>
      <w:r w:rsidR="00F963A0">
        <w:rPr>
          <w:rFonts w:eastAsia="Times New Roman"/>
          <w:color w:val="000000"/>
          <w:sz w:val="20"/>
        </w:rPr>
        <w:t>Buyer</w:t>
      </w:r>
      <w:r>
        <w:rPr>
          <w:rFonts w:eastAsia="Times New Roman"/>
          <w:color w:val="000000"/>
          <w:sz w:val="20"/>
        </w:rPr>
        <w:t xml:space="preserve"> conduct effected a change as alleged by the Contractor, and the conduct causes an increase or decrease in the Contractor's cost of, or the time required for, performance of any part of the work under this contract, whether changed or not changed by such conduct, an equitable adjustment shall be made--</w:t>
      </w:r>
      <w:r>
        <w:rPr>
          <w:rFonts w:eastAsia="Times New Roman"/>
          <w:color w:val="000000"/>
          <w:sz w:val="24"/>
        </w:rPr>
        <w:t xml:space="preserve"> </w:t>
      </w:r>
    </w:p>
    <w:p w14:paraId="23F89FBB" w14:textId="77777777" w:rsidR="001204EC" w:rsidRDefault="00B604A7" w:rsidP="008458F3">
      <w:pPr>
        <w:numPr>
          <w:ilvl w:val="0"/>
          <w:numId w:val="52"/>
        </w:numPr>
        <w:spacing w:before="240" w:line="224" w:lineRule="exact"/>
        <w:textAlignment w:val="baseline"/>
        <w:rPr>
          <w:rFonts w:eastAsia="Times New Roman"/>
          <w:color w:val="000000"/>
          <w:sz w:val="20"/>
        </w:rPr>
      </w:pPr>
      <w:r>
        <w:rPr>
          <w:rFonts w:eastAsia="Times New Roman"/>
          <w:color w:val="000000"/>
          <w:sz w:val="20"/>
        </w:rPr>
        <w:t>In the contract price or delivery schedule or both; and</w:t>
      </w:r>
    </w:p>
    <w:p w14:paraId="14148DDF" w14:textId="77777777" w:rsidR="001204EC" w:rsidRDefault="00B604A7" w:rsidP="008458F3">
      <w:pPr>
        <w:numPr>
          <w:ilvl w:val="0"/>
          <w:numId w:val="52"/>
        </w:numPr>
        <w:spacing w:before="240" w:line="224" w:lineRule="exact"/>
        <w:textAlignment w:val="baseline"/>
        <w:rPr>
          <w:rFonts w:eastAsia="Times New Roman"/>
          <w:color w:val="000000"/>
          <w:sz w:val="20"/>
        </w:rPr>
      </w:pPr>
      <w:r>
        <w:rPr>
          <w:rFonts w:eastAsia="Times New Roman"/>
          <w:color w:val="000000"/>
          <w:sz w:val="20"/>
        </w:rPr>
        <w:t>In such other provisions of the contract as may be affected.</w:t>
      </w:r>
    </w:p>
    <w:p w14:paraId="73935BAE" w14:textId="70389D0F" w:rsidR="001204EC" w:rsidRDefault="00B604A7" w:rsidP="008458F3">
      <w:pPr>
        <w:spacing w:before="240" w:line="229" w:lineRule="exact"/>
        <w:ind w:right="72"/>
        <w:textAlignment w:val="baseline"/>
        <w:rPr>
          <w:rFonts w:eastAsia="Times New Roman"/>
          <w:color w:val="000000"/>
          <w:sz w:val="20"/>
        </w:rPr>
      </w:pPr>
      <w:r>
        <w:rPr>
          <w:rFonts w:eastAsia="Times New Roman"/>
          <w:color w:val="000000"/>
          <w:sz w:val="20"/>
        </w:rPr>
        <w:t xml:space="preserve">(2) The contract shall be modified in writing accordingly. In the case of drawings, designs or specifications which are defective and for which the </w:t>
      </w:r>
      <w:r w:rsidR="00F963A0">
        <w:rPr>
          <w:rFonts w:eastAsia="Times New Roman"/>
          <w:color w:val="000000"/>
          <w:sz w:val="20"/>
        </w:rPr>
        <w:t>Buyer</w:t>
      </w:r>
      <w:r>
        <w:rPr>
          <w:rFonts w:eastAsia="Times New Roman"/>
          <w:color w:val="000000"/>
          <w:sz w:val="20"/>
        </w:rPr>
        <w:t xml:space="preserve"> is responsible, the equitable adjustment shall include the cost and time extension for delay reasonably incurred by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 xml:space="preserve">in attempting to comply with the defective drawings, designs or specifications before the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identified, or reasonably should have identified, such defect. When the cost of property made obsolete or excess as a result of a change confirmed by the Contracting Officer under this clause is included in the equitable adjustment, the Contracting Officer shall have the right to prescribe the manner of disposition of the property. The equitable adjustment shall not include increased costs or time extensions for delay resulting from the Contractor's failure to provide notice or to continue performance as provided, respectively, in (b) and (c) above.</w:t>
      </w:r>
    </w:p>
    <w:p w14:paraId="773120D6" w14:textId="77777777" w:rsidR="001204EC" w:rsidRDefault="00B604A7" w:rsidP="008458F3">
      <w:pPr>
        <w:spacing w:before="240" w:line="226" w:lineRule="exact"/>
        <w:ind w:right="72"/>
        <w:textAlignment w:val="baseline"/>
        <w:rPr>
          <w:rFonts w:eastAsia="Times New Roman"/>
          <w:color w:val="000000"/>
          <w:sz w:val="20"/>
        </w:rPr>
      </w:pPr>
      <w:r>
        <w:rPr>
          <w:rFonts w:eastAsia="Times New Roman"/>
          <w:color w:val="000000"/>
          <w:sz w:val="20"/>
        </w:rPr>
        <w:t>Note: The phrases “contract price” and “cost” wherever they appear in the clause, may be appropriately modified to apply to cost-reimbursement or incentive contracts, or to combinations thereof.</w:t>
      </w:r>
    </w:p>
    <w:p w14:paraId="58B00EDC" w14:textId="012B0A1A" w:rsidR="00717126" w:rsidRDefault="00B604A7" w:rsidP="00D12B83">
      <w:pPr>
        <w:spacing w:before="240" w:line="224" w:lineRule="exact"/>
        <w:textAlignment w:val="baseline"/>
        <w:rPr>
          <w:rFonts w:eastAsia="Times New Roman"/>
          <w:color w:val="000000"/>
          <w:sz w:val="20"/>
        </w:rPr>
      </w:pPr>
      <w:r>
        <w:rPr>
          <w:rFonts w:eastAsia="Times New Roman"/>
          <w:color w:val="000000"/>
          <w:sz w:val="20"/>
        </w:rPr>
        <w:t>(End of clause)</w:t>
      </w:r>
    </w:p>
    <w:p w14:paraId="6525E436" w14:textId="77777777" w:rsidR="001204EC" w:rsidRDefault="00B604A7" w:rsidP="008458F3">
      <w:pPr>
        <w:spacing w:before="240" w:line="224" w:lineRule="exact"/>
        <w:textAlignment w:val="baseline"/>
        <w:rPr>
          <w:rFonts w:eastAsia="Times New Roman"/>
          <w:color w:val="000000"/>
          <w:spacing w:val="4"/>
          <w:sz w:val="20"/>
        </w:rPr>
      </w:pPr>
      <w:r>
        <w:rPr>
          <w:rFonts w:eastAsia="Times New Roman"/>
          <w:color w:val="000000"/>
          <w:spacing w:val="4"/>
          <w:sz w:val="20"/>
        </w:rPr>
        <w:t>52.252-2 CLAUSES INCORPORATED BY REFERENCE (FEB 1998)</w:t>
      </w:r>
    </w:p>
    <w:p w14:paraId="79B0D710" w14:textId="77777777" w:rsidR="001204EC" w:rsidRDefault="00B604A7" w:rsidP="008458F3">
      <w:pPr>
        <w:spacing w:before="240" w:line="228" w:lineRule="exact"/>
        <w:ind w:right="144"/>
        <w:textAlignment w:val="baseline"/>
        <w:rPr>
          <w:rFonts w:eastAsia="Times New Roman"/>
          <w:color w:val="000000"/>
          <w:sz w:val="20"/>
        </w:rPr>
      </w:pPr>
      <w:r>
        <w:rPr>
          <w:rFonts w:eastAsia="Times New Roman"/>
          <w:color w:val="000000"/>
          <w:sz w:val="20"/>
        </w:rPr>
        <w:t>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10376CCA" w14:textId="01F63A83" w:rsidR="001204EC" w:rsidRPr="00D46C85" w:rsidRDefault="00B604A7" w:rsidP="008458F3">
      <w:pPr>
        <w:spacing w:before="240" w:line="230" w:lineRule="exact"/>
        <w:textAlignment w:val="baseline"/>
        <w:rPr>
          <w:rFonts w:eastAsia="Times New Roman"/>
          <w:color w:val="000000"/>
        </w:rPr>
      </w:pPr>
      <w:r w:rsidRPr="00D46C85">
        <w:rPr>
          <w:rFonts w:eastAsia="Times New Roman"/>
          <w:color w:val="000000"/>
        </w:rPr>
        <w:t xml:space="preserve">FAR: </w:t>
      </w:r>
      <w:hyperlink r:id="rId9" w:history="1">
        <w:r w:rsidR="00D46C85" w:rsidRPr="00D46C85">
          <w:rPr>
            <w:rStyle w:val="Hyperlink"/>
          </w:rPr>
          <w:t>https://www.acquisition.gov/far/</w:t>
        </w:r>
      </w:hyperlink>
      <w:r w:rsidR="00D46C85" w:rsidRPr="00D46C85">
        <w:t xml:space="preserve"> </w:t>
      </w:r>
      <w:r w:rsidRPr="00D46C85">
        <w:rPr>
          <w:rFonts w:eastAsia="Times New Roman"/>
          <w:color w:val="000000"/>
        </w:rPr>
        <w:t xml:space="preserve"> </w:t>
      </w:r>
      <w:r w:rsidRPr="00D46C85">
        <w:rPr>
          <w:rFonts w:eastAsia="Times New Roman"/>
          <w:color w:val="000000"/>
        </w:rPr>
        <w:br/>
        <w:t xml:space="preserve">DFARS: </w:t>
      </w:r>
      <w:hyperlink r:id="rId10" w:history="1">
        <w:r w:rsidR="00D46C85" w:rsidRPr="009675BB">
          <w:rPr>
            <w:rStyle w:val="Hyperlink"/>
            <w:rFonts w:eastAsia="Times New Roman"/>
          </w:rPr>
          <w:t>https://www.acquisition.gov/dfars</w:t>
        </w:r>
      </w:hyperlink>
      <w:r w:rsidR="00D46C85">
        <w:rPr>
          <w:rFonts w:eastAsia="Times New Roman"/>
          <w:color w:val="000000"/>
        </w:rPr>
        <w:t xml:space="preserve"> </w:t>
      </w:r>
    </w:p>
    <w:p w14:paraId="06D72411" w14:textId="6F246178" w:rsidR="00245466" w:rsidRDefault="00B604A7" w:rsidP="00177251">
      <w:pPr>
        <w:spacing w:before="240" w:line="224" w:lineRule="exact"/>
        <w:jc w:val="center"/>
        <w:textAlignment w:val="baseline"/>
        <w:rPr>
          <w:rFonts w:eastAsia="Times New Roman"/>
          <w:color w:val="000000"/>
          <w:sz w:val="20"/>
        </w:rPr>
      </w:pPr>
      <w:r>
        <w:rPr>
          <w:rFonts w:eastAsia="Times New Roman"/>
          <w:color w:val="000000"/>
          <w:sz w:val="20"/>
        </w:rPr>
        <w:t>(End of clause)</w:t>
      </w:r>
    </w:p>
    <w:p w14:paraId="1363FE69" w14:textId="77777777" w:rsidR="001204EC" w:rsidRDefault="00B604A7" w:rsidP="008458F3">
      <w:pPr>
        <w:spacing w:before="240" w:line="224" w:lineRule="exact"/>
        <w:textAlignment w:val="baseline"/>
        <w:rPr>
          <w:rFonts w:eastAsia="Times New Roman"/>
          <w:color w:val="000000"/>
          <w:spacing w:val="3"/>
          <w:sz w:val="20"/>
        </w:rPr>
      </w:pPr>
      <w:r>
        <w:rPr>
          <w:rFonts w:eastAsia="Times New Roman"/>
          <w:color w:val="000000"/>
          <w:spacing w:val="3"/>
          <w:sz w:val="20"/>
        </w:rPr>
        <w:t>52.252-6 AUTHORIZED DEVIATIONS IN CLAUSES (NOV 2020)</w:t>
      </w:r>
    </w:p>
    <w:p w14:paraId="7E23B3D2" w14:textId="77777777" w:rsidR="001204EC" w:rsidRDefault="00B604A7" w:rsidP="008458F3">
      <w:pPr>
        <w:numPr>
          <w:ilvl w:val="0"/>
          <w:numId w:val="53"/>
        </w:numPr>
        <w:spacing w:before="240" w:line="226" w:lineRule="exact"/>
        <w:ind w:right="144"/>
        <w:textAlignment w:val="baseline"/>
        <w:rPr>
          <w:rFonts w:eastAsia="Times New Roman"/>
          <w:color w:val="000000"/>
          <w:sz w:val="20"/>
        </w:rPr>
      </w:pPr>
      <w:r>
        <w:rPr>
          <w:rFonts w:eastAsia="Times New Roman"/>
          <w:color w:val="000000"/>
          <w:sz w:val="20"/>
        </w:rPr>
        <w:t>The use in this solicitation or contract of any Federal Acquisition Regulation (48 CFR Chapter 1) clause with an authorized deviation is indicated by the addition of "(DEVIATION)" after the date of the clause.</w:t>
      </w:r>
    </w:p>
    <w:p w14:paraId="3AB6698A" w14:textId="77777777" w:rsidR="001204EC" w:rsidRDefault="00B604A7" w:rsidP="008458F3">
      <w:pPr>
        <w:numPr>
          <w:ilvl w:val="0"/>
          <w:numId w:val="53"/>
        </w:numPr>
        <w:spacing w:before="240" w:line="228" w:lineRule="exact"/>
        <w:ind w:right="72"/>
        <w:textAlignment w:val="baseline"/>
        <w:rPr>
          <w:rFonts w:eastAsia="Times New Roman"/>
          <w:color w:val="000000"/>
          <w:sz w:val="20"/>
        </w:rPr>
      </w:pPr>
      <w:r>
        <w:rPr>
          <w:rFonts w:eastAsia="Times New Roman"/>
          <w:color w:val="000000"/>
          <w:sz w:val="20"/>
        </w:rPr>
        <w:t xml:space="preserve">The use in this solicitation or contract of any </w:t>
      </w:r>
      <w:r>
        <w:rPr>
          <w:rFonts w:eastAsia="Times New Roman"/>
          <w:color w:val="000000"/>
          <w:sz w:val="20"/>
          <w:u w:val="single"/>
        </w:rPr>
        <w:t>Defense Federal Acquisition Regulation Supplement (</w:t>
      </w:r>
      <w:proofErr w:type="gramStart"/>
      <w:r>
        <w:rPr>
          <w:rFonts w:eastAsia="Times New Roman"/>
          <w:color w:val="000000"/>
          <w:sz w:val="20"/>
          <w:u w:val="single"/>
        </w:rPr>
        <w:t xml:space="preserve">DFARS) </w:t>
      </w:r>
      <w:r>
        <w:rPr>
          <w:rFonts w:eastAsia="Times New Roman"/>
          <w:color w:val="000000"/>
          <w:sz w:val="20"/>
        </w:rPr>
        <w:t xml:space="preserve"> (</w:t>
      </w:r>
      <w:proofErr w:type="gramEnd"/>
      <w:r>
        <w:rPr>
          <w:rFonts w:eastAsia="Times New Roman"/>
          <w:color w:val="000000"/>
          <w:sz w:val="20"/>
        </w:rPr>
        <w:t xml:space="preserve">48 CFR </w:t>
      </w:r>
      <w:r>
        <w:rPr>
          <w:rFonts w:eastAsia="Times New Roman"/>
          <w:color w:val="000000"/>
          <w:sz w:val="20"/>
          <w:u w:val="single"/>
        </w:rPr>
        <w:t>Chapter 2</w:t>
      </w:r>
      <w:r>
        <w:rPr>
          <w:rFonts w:eastAsia="Times New Roman"/>
          <w:color w:val="000000"/>
          <w:sz w:val="20"/>
        </w:rPr>
        <w:t>) clause with an authorized deviation is indicated by the addition of "(DEVIATION)" after the name of the regulation.</w:t>
      </w:r>
    </w:p>
    <w:p w14:paraId="0E530908" w14:textId="222CF2E8" w:rsidR="001204EC" w:rsidRPr="00245466" w:rsidRDefault="00B604A7" w:rsidP="00245466">
      <w:pPr>
        <w:spacing w:before="240" w:line="224" w:lineRule="exact"/>
        <w:jc w:val="center"/>
        <w:textAlignment w:val="baseline"/>
        <w:rPr>
          <w:rFonts w:eastAsia="Times New Roman"/>
          <w:color w:val="000000"/>
          <w:sz w:val="20"/>
        </w:rPr>
      </w:pPr>
      <w:r>
        <w:rPr>
          <w:rFonts w:eastAsia="Times New Roman"/>
          <w:color w:val="000000"/>
          <w:sz w:val="20"/>
        </w:rPr>
        <w:t>(End of clause)</w:t>
      </w:r>
    </w:p>
    <w:p w14:paraId="5751703C" w14:textId="77777777" w:rsidR="001204EC" w:rsidRDefault="001204EC">
      <w:pPr>
        <w:spacing w:after="412" w:line="20" w:lineRule="exact"/>
      </w:pPr>
    </w:p>
    <w:p w14:paraId="48454E1E" w14:textId="77777777" w:rsidR="00177251" w:rsidRDefault="00177251" w:rsidP="00245466">
      <w:pPr>
        <w:spacing w:before="240" w:line="224" w:lineRule="exact"/>
        <w:ind w:left="216"/>
        <w:textAlignment w:val="baseline"/>
        <w:rPr>
          <w:rFonts w:eastAsia="Times New Roman"/>
          <w:color w:val="000000"/>
          <w:sz w:val="20"/>
        </w:rPr>
      </w:pPr>
    </w:p>
    <w:p w14:paraId="487BEC37" w14:textId="77777777" w:rsidR="00177251" w:rsidRDefault="00177251" w:rsidP="00245466">
      <w:pPr>
        <w:spacing w:before="240" w:line="224" w:lineRule="exact"/>
        <w:ind w:left="216"/>
        <w:textAlignment w:val="baseline"/>
        <w:rPr>
          <w:rFonts w:eastAsia="Times New Roman"/>
          <w:color w:val="000000"/>
          <w:sz w:val="20"/>
        </w:rPr>
      </w:pPr>
    </w:p>
    <w:p w14:paraId="38BA2E22" w14:textId="6AF4B2CA" w:rsidR="00701047" w:rsidRDefault="00B604A7" w:rsidP="00245466">
      <w:pPr>
        <w:spacing w:before="240" w:line="224" w:lineRule="exact"/>
        <w:ind w:left="216"/>
        <w:textAlignment w:val="baseline"/>
        <w:rPr>
          <w:rFonts w:eastAsia="Times New Roman"/>
          <w:color w:val="000000"/>
          <w:sz w:val="20"/>
        </w:rPr>
      </w:pPr>
      <w:r>
        <w:rPr>
          <w:rFonts w:eastAsia="Times New Roman"/>
          <w:color w:val="000000"/>
          <w:sz w:val="20"/>
        </w:rPr>
        <w:t>CLAUSES INCORPORATED BY FULL TEXT</w:t>
      </w:r>
    </w:p>
    <w:p w14:paraId="66E91CAA" w14:textId="77777777" w:rsidR="00701047" w:rsidRDefault="00701047" w:rsidP="00701047">
      <w:pPr>
        <w:spacing w:before="4" w:line="224" w:lineRule="exact"/>
        <w:ind w:left="216"/>
        <w:textAlignment w:val="baseline"/>
        <w:rPr>
          <w:rFonts w:eastAsia="Times New Roman"/>
          <w:color w:val="000000"/>
          <w:sz w:val="20"/>
        </w:rPr>
      </w:pPr>
    </w:p>
    <w:p w14:paraId="781128D5" w14:textId="77777777" w:rsidR="00701047" w:rsidRDefault="00701047" w:rsidP="00701047">
      <w:pPr>
        <w:spacing w:before="4" w:line="224" w:lineRule="exact"/>
        <w:ind w:left="216"/>
        <w:textAlignment w:val="baseline"/>
        <w:rPr>
          <w:rFonts w:eastAsia="Times New Roman"/>
          <w:color w:val="000000"/>
          <w:sz w:val="20"/>
        </w:rPr>
      </w:pPr>
    </w:p>
    <w:p w14:paraId="11ADB70F" w14:textId="4D538245" w:rsidR="001204EC" w:rsidRDefault="00B604A7" w:rsidP="00701047">
      <w:pPr>
        <w:spacing w:before="4" w:line="224" w:lineRule="exact"/>
        <w:ind w:left="216"/>
        <w:textAlignment w:val="baseline"/>
        <w:rPr>
          <w:rFonts w:eastAsia="Times New Roman"/>
          <w:color w:val="000000"/>
          <w:sz w:val="20"/>
        </w:rPr>
      </w:pPr>
      <w:r>
        <w:rPr>
          <w:rFonts w:eastAsia="Times New Roman"/>
          <w:color w:val="000000"/>
          <w:sz w:val="20"/>
        </w:rPr>
        <w:t>252.204-7008 COMPLIANCE WITH SAFEGUARDING COVERED DEFENSE INFORMATION CONTROLS (OCT 2016)</w:t>
      </w:r>
    </w:p>
    <w:p w14:paraId="505463BC" w14:textId="77777777" w:rsidR="001204EC" w:rsidRDefault="00B604A7">
      <w:pPr>
        <w:numPr>
          <w:ilvl w:val="0"/>
          <w:numId w:val="86"/>
        </w:numPr>
        <w:tabs>
          <w:tab w:val="clear" w:pos="288"/>
          <w:tab w:val="left" w:pos="432"/>
        </w:tabs>
        <w:spacing w:before="236" w:line="224" w:lineRule="exact"/>
        <w:ind w:left="144"/>
        <w:textAlignment w:val="baseline"/>
        <w:rPr>
          <w:rFonts w:eastAsia="Times New Roman"/>
          <w:color w:val="000000"/>
          <w:spacing w:val="-1"/>
          <w:sz w:val="20"/>
        </w:rPr>
      </w:pPr>
      <w:r>
        <w:rPr>
          <w:rFonts w:eastAsia="Times New Roman"/>
          <w:color w:val="000000"/>
          <w:spacing w:val="-1"/>
          <w:sz w:val="20"/>
        </w:rPr>
        <w:t>Definitions. As used in this provision--</w:t>
      </w:r>
      <w:r>
        <w:rPr>
          <w:rFonts w:eastAsia="Times New Roman"/>
          <w:color w:val="000000"/>
          <w:sz w:val="24"/>
        </w:rPr>
        <w:t xml:space="preserve"> </w:t>
      </w:r>
    </w:p>
    <w:p w14:paraId="5083005B" w14:textId="179CD7D6" w:rsidR="001204EC" w:rsidRDefault="00B604A7">
      <w:pPr>
        <w:spacing w:before="232" w:line="230" w:lineRule="exact"/>
        <w:ind w:left="72" w:right="288"/>
        <w:textAlignment w:val="baseline"/>
        <w:rPr>
          <w:rFonts w:eastAsia="Times New Roman"/>
          <w:color w:val="000000"/>
          <w:sz w:val="20"/>
        </w:rPr>
      </w:pPr>
      <w:r>
        <w:rPr>
          <w:rFonts w:eastAsia="Times New Roman"/>
          <w:color w:val="000000"/>
          <w:sz w:val="20"/>
        </w:rPr>
        <w:t xml:space="preserve">Controlled technical information, covered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information system, covered defense information, cyber incident, information system, and technical information are defined in clause 252.204-7012, Safeguarding Covered Defense Information and Cyber Incident Reporting.</w:t>
      </w:r>
    </w:p>
    <w:p w14:paraId="4CB193D3" w14:textId="7710D81F" w:rsidR="001204EC" w:rsidRDefault="00B604A7">
      <w:pPr>
        <w:numPr>
          <w:ilvl w:val="0"/>
          <w:numId w:val="86"/>
        </w:numPr>
        <w:tabs>
          <w:tab w:val="clear" w:pos="288"/>
          <w:tab w:val="left" w:pos="432"/>
        </w:tabs>
        <w:spacing w:before="236" w:line="225" w:lineRule="exact"/>
        <w:ind w:left="144" w:right="504"/>
        <w:textAlignment w:val="baseline"/>
        <w:rPr>
          <w:rFonts w:eastAsia="Times New Roman"/>
          <w:color w:val="000000"/>
          <w:spacing w:val="-2"/>
          <w:sz w:val="20"/>
        </w:rPr>
      </w:pPr>
      <w:r>
        <w:rPr>
          <w:rFonts w:eastAsia="Times New Roman"/>
          <w:color w:val="000000"/>
          <w:spacing w:val="-2"/>
          <w:sz w:val="20"/>
        </w:rPr>
        <w:t xml:space="preserve">The security requirements required by contract clause 252.204-7012 shall be implemented for all covered defense information on all covered </w:t>
      </w:r>
      <w:r w:rsidR="00F963A0">
        <w:rPr>
          <w:rFonts w:eastAsia="Times New Roman"/>
          <w:color w:val="000000"/>
          <w:spacing w:val="-2"/>
          <w:sz w:val="20"/>
        </w:rPr>
        <w:t>Seller</w:t>
      </w:r>
      <w:r w:rsidR="00701047">
        <w:rPr>
          <w:rFonts w:eastAsia="Times New Roman"/>
          <w:color w:val="000000"/>
          <w:spacing w:val="-2"/>
          <w:sz w:val="20"/>
        </w:rPr>
        <w:t xml:space="preserve"> </w:t>
      </w:r>
      <w:r>
        <w:rPr>
          <w:rFonts w:eastAsia="Times New Roman"/>
          <w:color w:val="000000"/>
          <w:spacing w:val="-2"/>
          <w:sz w:val="20"/>
        </w:rPr>
        <w:t>information systems that support the performance of this contract.</w:t>
      </w:r>
    </w:p>
    <w:p w14:paraId="5380EDA7" w14:textId="16290F5C" w:rsidR="001204EC" w:rsidRDefault="00B604A7">
      <w:pPr>
        <w:numPr>
          <w:ilvl w:val="0"/>
          <w:numId w:val="86"/>
        </w:numPr>
        <w:tabs>
          <w:tab w:val="clear" w:pos="288"/>
          <w:tab w:val="left" w:pos="432"/>
        </w:tabs>
        <w:spacing w:before="230" w:line="231" w:lineRule="exact"/>
        <w:ind w:left="144" w:right="576"/>
        <w:textAlignment w:val="baseline"/>
        <w:rPr>
          <w:rFonts w:eastAsia="Times New Roman"/>
          <w:color w:val="000000"/>
          <w:sz w:val="20"/>
        </w:rPr>
      </w:pPr>
      <w:r>
        <w:rPr>
          <w:rFonts w:eastAsia="Times New Roman"/>
          <w:color w:val="000000"/>
          <w:sz w:val="20"/>
        </w:rPr>
        <w:t xml:space="preserve">For covered </w:t>
      </w:r>
      <w:r w:rsidR="00F963A0">
        <w:rPr>
          <w:rFonts w:eastAsia="Times New Roman"/>
          <w:color w:val="000000"/>
          <w:sz w:val="20"/>
        </w:rPr>
        <w:t>Seller</w:t>
      </w:r>
      <w:r w:rsidR="00701047">
        <w:rPr>
          <w:rFonts w:eastAsia="Times New Roman"/>
          <w:color w:val="000000"/>
          <w:sz w:val="20"/>
        </w:rPr>
        <w:t xml:space="preserve"> </w:t>
      </w:r>
      <w:r>
        <w:rPr>
          <w:rFonts w:eastAsia="Times New Roman"/>
          <w:color w:val="000000"/>
          <w:sz w:val="20"/>
        </w:rPr>
        <w:t xml:space="preserve">information systems that are not part of an information technology service or system operated on behalf of the </w:t>
      </w:r>
      <w:r w:rsidR="00F963A0">
        <w:rPr>
          <w:rFonts w:eastAsia="Times New Roman"/>
          <w:color w:val="000000"/>
          <w:sz w:val="20"/>
        </w:rPr>
        <w:t>Buyer</w:t>
      </w:r>
      <w:r>
        <w:rPr>
          <w:rFonts w:eastAsia="Times New Roman"/>
          <w:color w:val="000000"/>
          <w:sz w:val="20"/>
        </w:rPr>
        <w:t xml:space="preserve"> (see 252.204-7012(b)(2))--</w:t>
      </w:r>
      <w:r>
        <w:rPr>
          <w:rFonts w:eastAsia="Times New Roman"/>
          <w:color w:val="000000"/>
          <w:sz w:val="24"/>
        </w:rPr>
        <w:t xml:space="preserve"> </w:t>
      </w:r>
    </w:p>
    <w:p w14:paraId="1429FE01" w14:textId="77777777" w:rsidR="001204EC" w:rsidRDefault="00B604A7">
      <w:pPr>
        <w:spacing w:before="232" w:line="230" w:lineRule="exact"/>
        <w:ind w:left="72" w:right="144"/>
        <w:textAlignment w:val="baseline"/>
        <w:rPr>
          <w:rFonts w:eastAsia="Times New Roman"/>
          <w:color w:val="000000"/>
          <w:sz w:val="20"/>
        </w:rPr>
      </w:pPr>
      <w:r>
        <w:rPr>
          <w:rFonts w:eastAsia="Times New Roman"/>
          <w:color w:val="000000"/>
          <w:sz w:val="20"/>
        </w:rPr>
        <w:t xml:space="preserve">(1) By submission of this offer, the Offeror represents that it will implement the security requirements specified by National Institute of Standards and Technology (NIST) Special Publication (SP) 800-171, ̏Protecting Controlled Unclassified Information in Nonfederal Information Systems and Organizations" (see </w:t>
      </w:r>
      <w:hyperlink r:id="rId11">
        <w:r>
          <w:rPr>
            <w:rFonts w:eastAsia="Times New Roman"/>
            <w:color w:val="0000FF"/>
            <w:sz w:val="20"/>
            <w:u w:val="single"/>
          </w:rPr>
          <w:t>http://dx.doi.org/10.6028/NIST.SP.800-171</w:t>
        </w:r>
      </w:hyperlink>
      <w:r>
        <w:rPr>
          <w:rFonts w:eastAsia="Times New Roman"/>
          <w:color w:val="0000FF"/>
          <w:sz w:val="20"/>
          <w:u w:val="single"/>
        </w:rPr>
        <w:t>)</w:t>
      </w:r>
      <w:r>
        <w:rPr>
          <w:rFonts w:eastAsia="Times New Roman"/>
          <w:color w:val="000000"/>
          <w:sz w:val="20"/>
        </w:rPr>
        <w:t xml:space="preserve"> that are in effect at the time the solicitation is issued or as authorized by the contracting officer not later than December 31, 2017.</w:t>
      </w:r>
    </w:p>
    <w:p w14:paraId="2A023A24" w14:textId="77777777" w:rsidR="001204EC" w:rsidRDefault="00B604A7">
      <w:pPr>
        <w:spacing w:before="226" w:line="230" w:lineRule="exact"/>
        <w:ind w:left="72" w:right="144"/>
        <w:textAlignment w:val="baseline"/>
        <w:rPr>
          <w:rFonts w:eastAsia="Times New Roman"/>
          <w:color w:val="000000"/>
          <w:sz w:val="20"/>
        </w:rPr>
      </w:pPr>
      <w:r>
        <w:rPr>
          <w:rFonts w:eastAsia="Times New Roman"/>
          <w:color w:val="000000"/>
          <w:sz w:val="20"/>
        </w:rPr>
        <w:t>(2)(</w:t>
      </w:r>
      <w:proofErr w:type="spellStart"/>
      <w:r>
        <w:rPr>
          <w:rFonts w:eastAsia="Times New Roman"/>
          <w:color w:val="000000"/>
          <w:sz w:val="20"/>
        </w:rPr>
        <w:t>i</w:t>
      </w:r>
      <w:proofErr w:type="spellEnd"/>
      <w:r>
        <w:rPr>
          <w:rFonts w:eastAsia="Times New Roman"/>
          <w:color w:val="000000"/>
          <w:sz w:val="20"/>
        </w:rPr>
        <w:t>) If the Offeror proposes to vary from any of the security requirements specified by NIST SP 800-171 that are in effect at the time the solicitation is issued or as authorized by the Contracting Officer, the Offeror shall</w:t>
      </w:r>
    </w:p>
    <w:p w14:paraId="327D3F63" w14:textId="77777777" w:rsidR="001204EC" w:rsidRDefault="00B604A7">
      <w:pPr>
        <w:spacing w:before="1" w:line="230" w:lineRule="exact"/>
        <w:ind w:left="72" w:right="864"/>
        <w:textAlignment w:val="baseline"/>
        <w:rPr>
          <w:rFonts w:eastAsia="Times New Roman"/>
          <w:color w:val="000000"/>
          <w:sz w:val="20"/>
        </w:rPr>
      </w:pPr>
      <w:r>
        <w:rPr>
          <w:rFonts w:eastAsia="Times New Roman"/>
          <w:color w:val="000000"/>
          <w:sz w:val="20"/>
        </w:rPr>
        <w:t>submit to the Contracting Officer, for consideration by the DoD Chief Information Officer (CIO), a written explanation of—</w:t>
      </w:r>
    </w:p>
    <w:p w14:paraId="09F5774F" w14:textId="77777777" w:rsidR="001204EC" w:rsidRDefault="00B604A7">
      <w:pPr>
        <w:numPr>
          <w:ilvl w:val="0"/>
          <w:numId w:val="87"/>
        </w:numPr>
        <w:tabs>
          <w:tab w:val="clear" w:pos="288"/>
          <w:tab w:val="left" w:pos="432"/>
        </w:tabs>
        <w:spacing w:before="237" w:line="224" w:lineRule="exact"/>
        <w:ind w:left="144"/>
        <w:textAlignment w:val="baseline"/>
        <w:rPr>
          <w:rFonts w:eastAsia="Times New Roman"/>
          <w:color w:val="000000"/>
          <w:sz w:val="20"/>
        </w:rPr>
      </w:pPr>
      <w:r>
        <w:rPr>
          <w:rFonts w:eastAsia="Times New Roman"/>
          <w:color w:val="000000"/>
          <w:sz w:val="20"/>
        </w:rPr>
        <w:t>Why a particular security requirement is not applicable; or</w:t>
      </w:r>
    </w:p>
    <w:p w14:paraId="28EEC9F9" w14:textId="77777777" w:rsidR="001204EC" w:rsidRDefault="00B604A7">
      <w:pPr>
        <w:numPr>
          <w:ilvl w:val="0"/>
          <w:numId w:val="87"/>
        </w:numPr>
        <w:tabs>
          <w:tab w:val="clear" w:pos="288"/>
          <w:tab w:val="left" w:pos="432"/>
        </w:tabs>
        <w:spacing w:before="226" w:line="230" w:lineRule="exact"/>
        <w:ind w:left="144" w:right="504"/>
        <w:textAlignment w:val="baseline"/>
        <w:rPr>
          <w:rFonts w:eastAsia="Times New Roman"/>
          <w:color w:val="000000"/>
          <w:sz w:val="20"/>
        </w:rPr>
      </w:pPr>
      <w:r>
        <w:rPr>
          <w:rFonts w:eastAsia="Times New Roman"/>
          <w:color w:val="000000"/>
          <w:sz w:val="20"/>
        </w:rPr>
        <w:t>How an alternative but equally effective, security measure is used to compensate for the inability to satisfy a particular requirement and achieve equivalent protection.</w:t>
      </w:r>
    </w:p>
    <w:p w14:paraId="6BC718BE" w14:textId="77777777" w:rsidR="001204EC" w:rsidRDefault="00B604A7">
      <w:pPr>
        <w:spacing w:before="238" w:line="228" w:lineRule="exact"/>
        <w:ind w:left="72" w:right="144"/>
        <w:textAlignment w:val="baseline"/>
        <w:rPr>
          <w:rFonts w:eastAsia="Times New Roman"/>
          <w:color w:val="000000"/>
          <w:sz w:val="20"/>
        </w:rPr>
      </w:pPr>
      <w:r>
        <w:rPr>
          <w:rFonts w:eastAsia="Times New Roman"/>
          <w:color w:val="000000"/>
          <w:sz w:val="20"/>
        </w:rPr>
        <w:t>(ii) An authorized representative of the DoD CIO will adjudicate offeror requests to vary from NIST SP 800-171 requirements in writing prior to contract award. Any accepted variance from NIST SP 800-171 shall be incorporated into the resulting contract.</w:t>
      </w:r>
    </w:p>
    <w:p w14:paraId="500D0F35" w14:textId="00AFCF6B" w:rsidR="001204EC" w:rsidRDefault="00B604A7" w:rsidP="008458F3">
      <w:pPr>
        <w:spacing w:before="237" w:line="224" w:lineRule="exact"/>
        <w:ind w:left="72"/>
        <w:jc w:val="center"/>
        <w:textAlignment w:val="baseline"/>
        <w:rPr>
          <w:rFonts w:eastAsia="Times New Roman"/>
          <w:color w:val="000000"/>
          <w:sz w:val="20"/>
        </w:rPr>
      </w:pPr>
      <w:r>
        <w:rPr>
          <w:rFonts w:eastAsia="Times New Roman"/>
          <w:color w:val="000000"/>
          <w:sz w:val="20"/>
        </w:rPr>
        <w:t>(End of provision)</w:t>
      </w:r>
    </w:p>
    <w:p w14:paraId="200D4A89" w14:textId="77777777" w:rsidR="001204EC" w:rsidRDefault="00B604A7" w:rsidP="00386348">
      <w:pPr>
        <w:spacing w:before="240" w:line="231" w:lineRule="exact"/>
        <w:ind w:left="72" w:right="1296"/>
        <w:textAlignment w:val="baseline"/>
        <w:rPr>
          <w:rFonts w:eastAsia="Times New Roman"/>
          <w:color w:val="000000"/>
          <w:sz w:val="20"/>
        </w:rPr>
      </w:pPr>
      <w:r>
        <w:rPr>
          <w:rFonts w:eastAsia="Times New Roman"/>
          <w:color w:val="000000"/>
          <w:sz w:val="20"/>
        </w:rPr>
        <w:t xml:space="preserve">252.204-7016 COVERED DEFENSE TELECOMMUNICATIONS EQUIPMENT OR </w:t>
      </w:r>
      <w:proofErr w:type="gramStart"/>
      <w:r>
        <w:rPr>
          <w:rFonts w:eastAsia="Times New Roman"/>
          <w:color w:val="000000"/>
          <w:sz w:val="20"/>
        </w:rPr>
        <w:t>SERVICES -</w:t>
      </w:r>
      <w:r>
        <w:rPr>
          <w:rFonts w:eastAsia="Times New Roman"/>
          <w:color w:val="000000"/>
          <w:sz w:val="20"/>
        </w:rPr>
        <w:softHyphen/>
      </w:r>
      <w:proofErr w:type="gramEnd"/>
      <w:r>
        <w:rPr>
          <w:rFonts w:eastAsia="Times New Roman"/>
          <w:color w:val="000000"/>
          <w:sz w:val="20"/>
        </w:rPr>
        <w:t>REPRESENTATION (DEC 2019)</w:t>
      </w:r>
    </w:p>
    <w:p w14:paraId="38F11AEC" w14:textId="77777777" w:rsidR="001204EC" w:rsidRDefault="00B604A7">
      <w:pPr>
        <w:spacing w:before="225" w:line="232" w:lineRule="exact"/>
        <w:ind w:left="72" w:right="720"/>
        <w:textAlignment w:val="baseline"/>
        <w:rPr>
          <w:rFonts w:eastAsia="Times New Roman"/>
          <w:color w:val="000000"/>
          <w:sz w:val="20"/>
        </w:rPr>
      </w:pPr>
      <w:r>
        <w:rPr>
          <w:rFonts w:eastAsia="Times New Roman"/>
          <w:color w:val="000000"/>
          <w:sz w:val="20"/>
        </w:rPr>
        <w:t>(a) Definitions. As used in this provision, covered defense telecommunications equipment or services has the meaning provided in the clause 252.204-7018, Prohibition on the Acquisition of Covered Defense Telecommunications Equipment or Services.</w:t>
      </w:r>
    </w:p>
    <w:p w14:paraId="403633BA" w14:textId="47A19FFD" w:rsidR="001204EC" w:rsidRDefault="00386348">
      <w:pPr>
        <w:numPr>
          <w:ilvl w:val="0"/>
          <w:numId w:val="88"/>
        </w:numPr>
        <w:tabs>
          <w:tab w:val="clear" w:pos="288"/>
          <w:tab w:val="left" w:pos="432"/>
        </w:tabs>
        <w:spacing w:before="232" w:line="230" w:lineRule="exact"/>
        <w:ind w:left="144" w:right="144"/>
        <w:textAlignment w:val="baseline"/>
        <w:rPr>
          <w:rFonts w:eastAsia="Times New Roman"/>
          <w:color w:val="000000"/>
          <w:sz w:val="20"/>
        </w:rPr>
      </w:pPr>
      <w:r>
        <w:rPr>
          <w:rFonts w:eastAsia="Times New Roman"/>
          <w:color w:val="000000"/>
          <w:sz w:val="20"/>
        </w:rPr>
        <w:t>P</w:t>
      </w:r>
      <w:r w:rsidR="00B604A7">
        <w:rPr>
          <w:rFonts w:eastAsia="Times New Roman"/>
          <w:color w:val="000000"/>
          <w:sz w:val="20"/>
        </w:rPr>
        <w:t xml:space="preserve">rocedures. The Offeror shall review the list of excluded parties in the System for Award Management (SAM) </w:t>
      </w:r>
      <w:r w:rsidR="00B604A7">
        <w:rPr>
          <w:rFonts w:eastAsia="Times New Roman"/>
          <w:color w:val="0000FF"/>
          <w:sz w:val="20"/>
        </w:rPr>
        <w:t>(</w:t>
      </w:r>
      <w:hyperlink r:id="rId12">
        <w:r w:rsidR="00B604A7">
          <w:rPr>
            <w:rFonts w:eastAsia="Times New Roman"/>
            <w:color w:val="0000FF"/>
            <w:sz w:val="20"/>
            <w:u w:val="single"/>
          </w:rPr>
          <w:t>https://www.sam.gov</w:t>
        </w:r>
      </w:hyperlink>
      <w:r w:rsidR="00B604A7">
        <w:rPr>
          <w:rFonts w:eastAsia="Times New Roman"/>
          <w:color w:val="0000FF"/>
          <w:sz w:val="20"/>
        </w:rPr>
        <w:t>)</w:t>
      </w:r>
      <w:r w:rsidR="00B604A7">
        <w:rPr>
          <w:rFonts w:eastAsia="Times New Roman"/>
          <w:color w:val="000000"/>
          <w:sz w:val="20"/>
        </w:rPr>
        <w:t xml:space="preserve"> for entities excluded from receiving federal awards for “covered defense telecommunications equipment or services”.</w:t>
      </w:r>
    </w:p>
    <w:p w14:paraId="7A6B4F8B" w14:textId="4D3E7EAE" w:rsidR="001204EC" w:rsidRDefault="00B604A7">
      <w:pPr>
        <w:numPr>
          <w:ilvl w:val="0"/>
          <w:numId w:val="88"/>
        </w:numPr>
        <w:tabs>
          <w:tab w:val="clear" w:pos="288"/>
          <w:tab w:val="left" w:pos="432"/>
        </w:tabs>
        <w:spacing w:before="227" w:line="230" w:lineRule="exact"/>
        <w:ind w:left="144" w:right="288"/>
        <w:textAlignment w:val="baseline"/>
        <w:rPr>
          <w:rFonts w:eastAsia="Times New Roman"/>
          <w:color w:val="000000"/>
          <w:sz w:val="20"/>
        </w:rPr>
      </w:pPr>
      <w:r>
        <w:rPr>
          <w:rFonts w:eastAsia="Times New Roman"/>
          <w:color w:val="000000"/>
          <w:sz w:val="20"/>
        </w:rPr>
        <w:lastRenderedPageBreak/>
        <w:t xml:space="preserve">Representation. The Offeror represents that it [ 1 does, [ 1 does not provide covered defense telecommunications equipment or services as a part of its offered products or services to the </w:t>
      </w:r>
      <w:r w:rsidR="00F963A0">
        <w:rPr>
          <w:rFonts w:eastAsia="Times New Roman"/>
          <w:color w:val="000000"/>
          <w:sz w:val="20"/>
        </w:rPr>
        <w:t>Buyer</w:t>
      </w:r>
      <w:r>
        <w:rPr>
          <w:rFonts w:eastAsia="Times New Roman"/>
          <w:color w:val="000000"/>
          <w:sz w:val="20"/>
        </w:rPr>
        <w:t xml:space="preserve"> in the performance of any contract, subcontract, or other contractual instrument.</w:t>
      </w:r>
    </w:p>
    <w:p w14:paraId="01D773B2" w14:textId="77777777" w:rsidR="001204EC" w:rsidRDefault="00B604A7" w:rsidP="008458F3">
      <w:pPr>
        <w:spacing w:before="467" w:line="224" w:lineRule="exact"/>
        <w:ind w:left="144"/>
        <w:jc w:val="center"/>
        <w:textAlignment w:val="baseline"/>
        <w:rPr>
          <w:rFonts w:eastAsia="Times New Roman"/>
          <w:color w:val="000000"/>
          <w:spacing w:val="-1"/>
          <w:sz w:val="20"/>
        </w:rPr>
      </w:pPr>
      <w:r>
        <w:rPr>
          <w:rFonts w:eastAsia="Times New Roman"/>
          <w:color w:val="000000"/>
          <w:spacing w:val="-1"/>
          <w:sz w:val="20"/>
        </w:rPr>
        <w:t>(End of provision)</w:t>
      </w:r>
    </w:p>
    <w:p w14:paraId="417E323B" w14:textId="77777777" w:rsidR="001204EC" w:rsidRDefault="00B604A7" w:rsidP="00CE2090">
      <w:pPr>
        <w:spacing w:before="240" w:line="225" w:lineRule="exact"/>
        <w:ind w:left="144" w:right="288"/>
        <w:textAlignment w:val="baseline"/>
        <w:rPr>
          <w:rFonts w:eastAsia="Times New Roman"/>
          <w:color w:val="000000"/>
          <w:spacing w:val="-2"/>
          <w:sz w:val="20"/>
        </w:rPr>
      </w:pPr>
      <w:r>
        <w:rPr>
          <w:rFonts w:eastAsia="Times New Roman"/>
          <w:color w:val="000000"/>
          <w:spacing w:val="-2"/>
          <w:sz w:val="20"/>
        </w:rPr>
        <w:t>252.204-7017 PROHIBITION ON THE ACQUISITION OF COVERED DEFENSE TELECOMMUNICATIONS EQUIPMENT OR SERVICES--REPRESENTATION (MAY 2021)</w:t>
      </w:r>
    </w:p>
    <w:p w14:paraId="2159CE9D" w14:textId="0BC25C87" w:rsidR="001204EC" w:rsidRDefault="00B604A7">
      <w:pPr>
        <w:spacing w:before="232" w:line="230" w:lineRule="exact"/>
        <w:ind w:left="144" w:right="360"/>
        <w:textAlignment w:val="baseline"/>
        <w:rPr>
          <w:rFonts w:eastAsia="Times New Roman"/>
          <w:color w:val="000000"/>
          <w:sz w:val="20"/>
        </w:rPr>
      </w:pPr>
      <w:r>
        <w:rPr>
          <w:rFonts w:eastAsia="Times New Roman"/>
          <w:color w:val="000000"/>
          <w:sz w:val="20"/>
        </w:rPr>
        <w:t xml:space="preserve">The Offeror is not required to complete the representation in this provision if the Offeror has represented in the provision at 252.204-7016, Covered Defense Telecommunications Equipment or Services--Representation, that it “does not provide covered defense telecommunications equipment or services as a part of its offered products or services to the </w:t>
      </w:r>
      <w:r w:rsidR="00F963A0">
        <w:rPr>
          <w:rFonts w:eastAsia="Times New Roman"/>
          <w:color w:val="000000"/>
          <w:sz w:val="20"/>
        </w:rPr>
        <w:t>Buyer</w:t>
      </w:r>
      <w:r>
        <w:rPr>
          <w:rFonts w:eastAsia="Times New Roman"/>
          <w:color w:val="000000"/>
          <w:sz w:val="20"/>
        </w:rPr>
        <w:t xml:space="preserve"> in the performance of any contract, subcontract, or other contractual instrument.”</w:t>
      </w:r>
    </w:p>
    <w:p w14:paraId="0D582AF7" w14:textId="77777777" w:rsidR="001204EC" w:rsidRDefault="00B604A7">
      <w:pPr>
        <w:numPr>
          <w:ilvl w:val="0"/>
          <w:numId w:val="89"/>
        </w:numPr>
        <w:tabs>
          <w:tab w:val="clear" w:pos="288"/>
          <w:tab w:val="left" w:pos="432"/>
        </w:tabs>
        <w:spacing w:before="232" w:line="229" w:lineRule="exact"/>
        <w:ind w:left="144" w:right="360"/>
        <w:textAlignment w:val="baseline"/>
        <w:rPr>
          <w:rFonts w:eastAsia="Times New Roman"/>
          <w:color w:val="000000"/>
          <w:sz w:val="20"/>
        </w:rPr>
      </w:pPr>
      <w:r>
        <w:rPr>
          <w:rFonts w:eastAsia="Times New Roman"/>
          <w:color w:val="000000"/>
          <w:sz w:val="20"/>
        </w:rPr>
        <w:t>Definitions. Covered defense telecommunications equipment or services, covered mission, critical technology, and substantial or essential component, as used in this provision, have the meanings given in the 252.204-7018 clause, Prohibition on the Acquisition of Covered Defense Telecommunications Equipment or Services, of this solicitation.</w:t>
      </w:r>
    </w:p>
    <w:p w14:paraId="0A74F59D" w14:textId="77777777" w:rsidR="001204EC" w:rsidRDefault="00B604A7">
      <w:pPr>
        <w:numPr>
          <w:ilvl w:val="0"/>
          <w:numId w:val="89"/>
        </w:numPr>
        <w:tabs>
          <w:tab w:val="clear" w:pos="288"/>
          <w:tab w:val="left" w:pos="432"/>
        </w:tabs>
        <w:spacing w:before="232" w:line="230" w:lineRule="exact"/>
        <w:ind w:left="144" w:right="576"/>
        <w:textAlignment w:val="baseline"/>
        <w:rPr>
          <w:rFonts w:eastAsia="Times New Roman"/>
          <w:color w:val="000000"/>
          <w:sz w:val="20"/>
        </w:rPr>
      </w:pPr>
      <w:r>
        <w:rPr>
          <w:rFonts w:eastAsia="Times New Roman"/>
          <w:color w:val="000000"/>
          <w:sz w:val="20"/>
        </w:rPr>
        <w:t>Prohibition. Section 1656 of the National Defense Authorization Act for Fiscal Year 2018 (Pub. L. 115-91) prohibits agencies from procuring or obtaining, or extending or renewing a contract to procure or obtain, any equipment, system, or service to carry out covered missions that uses covered defense telecommunications equipment or services as a substantial or essential component of any system, or as critical technology as part of any system.</w:t>
      </w:r>
    </w:p>
    <w:p w14:paraId="43FF3E22" w14:textId="77777777" w:rsidR="001204EC" w:rsidRDefault="00B604A7">
      <w:pPr>
        <w:numPr>
          <w:ilvl w:val="0"/>
          <w:numId w:val="89"/>
        </w:numPr>
        <w:tabs>
          <w:tab w:val="clear" w:pos="288"/>
          <w:tab w:val="left" w:pos="432"/>
        </w:tabs>
        <w:spacing w:before="224" w:line="232" w:lineRule="exact"/>
        <w:ind w:left="144" w:right="144"/>
        <w:textAlignment w:val="baseline"/>
        <w:rPr>
          <w:rFonts w:eastAsia="Times New Roman"/>
          <w:color w:val="000000"/>
          <w:sz w:val="20"/>
        </w:rPr>
      </w:pPr>
      <w:r>
        <w:rPr>
          <w:rFonts w:eastAsia="Times New Roman"/>
          <w:color w:val="000000"/>
          <w:sz w:val="20"/>
        </w:rPr>
        <w:t>Procedures. The Offeror shall review the list of excluded parties in the System for Award Management (SAM) at</w:t>
      </w:r>
      <w:r>
        <w:rPr>
          <w:rFonts w:eastAsia="Times New Roman"/>
          <w:color w:val="0000FF"/>
          <w:sz w:val="20"/>
          <w:u w:val="single"/>
        </w:rPr>
        <w:t xml:space="preserve"> </w:t>
      </w:r>
      <w:hyperlink r:id="rId13">
        <w:r>
          <w:rPr>
            <w:rFonts w:eastAsia="Times New Roman"/>
            <w:color w:val="0000FF"/>
            <w:sz w:val="20"/>
            <w:u w:val="single"/>
          </w:rPr>
          <w:t>https://www.sam.gov</w:t>
        </w:r>
      </w:hyperlink>
      <w:r>
        <w:rPr>
          <w:rFonts w:eastAsia="Times New Roman"/>
          <w:color w:val="000000"/>
          <w:sz w:val="20"/>
        </w:rPr>
        <w:t xml:space="preserve"> for entities that are excluded when providing any equipment, system, or service to carry out covered missions that uses covered defense telecommunications equipment or services as a substantial or essential component of any system, or as critical technology as part of any system, unless a waiver is granted.</w:t>
      </w:r>
    </w:p>
    <w:p w14:paraId="31FF7DBD" w14:textId="34DACA0B" w:rsidR="001204EC" w:rsidRDefault="00B604A7">
      <w:pPr>
        <w:numPr>
          <w:ilvl w:val="0"/>
          <w:numId w:val="89"/>
        </w:numPr>
        <w:tabs>
          <w:tab w:val="clear" w:pos="288"/>
          <w:tab w:val="left" w:pos="432"/>
        </w:tabs>
        <w:spacing w:before="228" w:line="230" w:lineRule="exact"/>
        <w:ind w:left="144" w:right="504"/>
        <w:textAlignment w:val="baseline"/>
        <w:rPr>
          <w:rFonts w:eastAsia="Times New Roman"/>
          <w:color w:val="000000"/>
          <w:sz w:val="20"/>
        </w:rPr>
      </w:pPr>
      <w:r>
        <w:rPr>
          <w:rFonts w:eastAsia="Times New Roman"/>
          <w:color w:val="000000"/>
          <w:sz w:val="20"/>
        </w:rPr>
        <w:t>Representation. If in its annual representations and certifications in SAM the Offeror has represented in paragraph (c) of the provision at 252.204-7016, Covered Defense Telecommunications Equipment or Services-</w:t>
      </w:r>
      <w:r>
        <w:rPr>
          <w:rFonts w:eastAsia="Times New Roman"/>
          <w:color w:val="000000"/>
          <w:sz w:val="20"/>
        </w:rPr>
        <w:softHyphen/>
        <w:t xml:space="preserve">Representation, that it “does” provide covered defense telecommunications equipment or services as a part of its offered products or services to the </w:t>
      </w:r>
      <w:r w:rsidR="00F963A0">
        <w:rPr>
          <w:rFonts w:eastAsia="Times New Roman"/>
          <w:color w:val="000000"/>
          <w:sz w:val="20"/>
        </w:rPr>
        <w:t>Buyer</w:t>
      </w:r>
      <w:r>
        <w:rPr>
          <w:rFonts w:eastAsia="Times New Roman"/>
          <w:color w:val="000000"/>
          <w:sz w:val="20"/>
        </w:rPr>
        <w:t xml:space="preserve"> in the performance of any contract, subcontract, or other contractual instrument, then the Offeror shall complete the following additional representation:</w:t>
      </w:r>
    </w:p>
    <w:p w14:paraId="318777E7" w14:textId="77777777" w:rsidR="001204EC" w:rsidRDefault="00B604A7">
      <w:pPr>
        <w:spacing w:before="234" w:line="226" w:lineRule="exact"/>
        <w:ind w:left="144" w:right="144"/>
        <w:textAlignment w:val="baseline"/>
        <w:rPr>
          <w:rFonts w:eastAsia="Times New Roman"/>
          <w:color w:val="000000"/>
          <w:spacing w:val="-2"/>
          <w:sz w:val="20"/>
        </w:rPr>
      </w:pPr>
      <w:r>
        <w:rPr>
          <w:rFonts w:eastAsia="Times New Roman"/>
          <w:color w:val="000000"/>
          <w:spacing w:val="-2"/>
          <w:sz w:val="20"/>
        </w:rPr>
        <w:t>The Offeror represents that it [ 1 will [ 1 will not provide covered defense telecommunications equipment or services as a part of its offered products or services to DoD in the performance of any award resulting from this solicitation.</w:t>
      </w:r>
    </w:p>
    <w:p w14:paraId="350FB442" w14:textId="77777777" w:rsidR="001204EC" w:rsidRDefault="00B604A7">
      <w:pPr>
        <w:numPr>
          <w:ilvl w:val="0"/>
          <w:numId w:val="89"/>
        </w:numPr>
        <w:tabs>
          <w:tab w:val="clear" w:pos="288"/>
          <w:tab w:val="left" w:pos="432"/>
        </w:tabs>
        <w:spacing w:before="236" w:line="230" w:lineRule="exact"/>
        <w:ind w:left="144" w:right="144"/>
        <w:textAlignment w:val="baseline"/>
        <w:rPr>
          <w:rFonts w:eastAsia="Times New Roman"/>
          <w:color w:val="000000"/>
          <w:spacing w:val="-2"/>
          <w:sz w:val="20"/>
        </w:rPr>
      </w:pPr>
      <w:r>
        <w:rPr>
          <w:rFonts w:eastAsia="Times New Roman"/>
          <w:color w:val="000000"/>
          <w:spacing w:val="-2"/>
          <w:sz w:val="20"/>
        </w:rPr>
        <w:t>Disclosures. If the Offeror has represented in paragraph (d) of this provision that it “will provide covered defense telecommunications equipment or services,” the Offeror shall provide the following information as part of the offer:</w:t>
      </w:r>
    </w:p>
    <w:p w14:paraId="36830B90" w14:textId="77777777" w:rsidR="001204EC" w:rsidRDefault="00B604A7">
      <w:pPr>
        <w:spacing w:before="227" w:line="230" w:lineRule="exact"/>
        <w:ind w:left="144" w:right="288"/>
        <w:textAlignment w:val="baseline"/>
        <w:rPr>
          <w:rFonts w:eastAsia="Times New Roman"/>
          <w:color w:val="000000"/>
          <w:sz w:val="20"/>
        </w:rPr>
      </w:pPr>
      <w:r>
        <w:rPr>
          <w:rFonts w:eastAsia="Times New Roman"/>
          <w:color w:val="000000"/>
          <w:sz w:val="20"/>
        </w:rPr>
        <w:t>(1) A description of all covered defense telecommunications equipment and services offered (include brand or manufacturer; product, such as model number, original equipment manufacturer (OEM) number, manufacturer part number, or wholesaler number; and item description, as applicable).</w:t>
      </w:r>
    </w:p>
    <w:p w14:paraId="52FF8D72" w14:textId="77777777" w:rsidR="001204EC" w:rsidRDefault="00B604A7">
      <w:pPr>
        <w:numPr>
          <w:ilvl w:val="0"/>
          <w:numId w:val="90"/>
        </w:numPr>
        <w:tabs>
          <w:tab w:val="clear" w:pos="288"/>
          <w:tab w:val="left" w:pos="432"/>
        </w:tabs>
        <w:spacing w:before="232" w:line="230" w:lineRule="exact"/>
        <w:ind w:left="144" w:right="72"/>
        <w:textAlignment w:val="baseline"/>
        <w:rPr>
          <w:rFonts w:eastAsia="Times New Roman"/>
          <w:color w:val="000000"/>
          <w:sz w:val="20"/>
        </w:rPr>
      </w:pPr>
      <w:r>
        <w:rPr>
          <w:rFonts w:eastAsia="Times New Roman"/>
          <w:color w:val="000000"/>
          <w:sz w:val="20"/>
        </w:rPr>
        <w:t>An explanation of the proposed use of covered defense telecommunications equipment and services and any factors relevant to determining if such use would be permissible under the prohibition referenced in paragraph (b) of this provision.</w:t>
      </w:r>
    </w:p>
    <w:p w14:paraId="30E22076" w14:textId="5307A27B" w:rsidR="001204EC" w:rsidRDefault="00B604A7">
      <w:pPr>
        <w:numPr>
          <w:ilvl w:val="0"/>
          <w:numId w:val="90"/>
        </w:numPr>
        <w:tabs>
          <w:tab w:val="clear" w:pos="288"/>
          <w:tab w:val="left" w:pos="432"/>
        </w:tabs>
        <w:spacing w:before="226" w:line="230" w:lineRule="exact"/>
        <w:ind w:left="144" w:right="72"/>
        <w:textAlignment w:val="baseline"/>
        <w:rPr>
          <w:rFonts w:eastAsia="Times New Roman"/>
          <w:color w:val="000000"/>
          <w:sz w:val="20"/>
        </w:rPr>
      </w:pPr>
      <w:r>
        <w:rPr>
          <w:rFonts w:eastAsia="Times New Roman"/>
          <w:color w:val="000000"/>
          <w:sz w:val="20"/>
        </w:rPr>
        <w:t xml:space="preserve">For services, the entity providing the covered defense telecommunications services (include entity name, unique entity identifier, and Commercial and </w:t>
      </w:r>
      <w:r w:rsidR="00F963A0">
        <w:rPr>
          <w:rFonts w:eastAsia="Times New Roman"/>
          <w:color w:val="000000"/>
          <w:sz w:val="20"/>
        </w:rPr>
        <w:t>Buyer</w:t>
      </w:r>
      <w:r>
        <w:rPr>
          <w:rFonts w:eastAsia="Times New Roman"/>
          <w:color w:val="000000"/>
          <w:sz w:val="20"/>
        </w:rPr>
        <w:t xml:space="preserve"> Entity (CAGE) code, if known).</w:t>
      </w:r>
    </w:p>
    <w:p w14:paraId="6E0424BC" w14:textId="77777777" w:rsidR="001204EC" w:rsidRDefault="00B604A7">
      <w:pPr>
        <w:numPr>
          <w:ilvl w:val="0"/>
          <w:numId w:val="90"/>
        </w:numPr>
        <w:tabs>
          <w:tab w:val="clear" w:pos="288"/>
          <w:tab w:val="left" w:pos="432"/>
        </w:tabs>
        <w:spacing w:before="231" w:after="449" w:line="230" w:lineRule="exact"/>
        <w:ind w:left="144" w:right="72"/>
        <w:textAlignment w:val="baseline"/>
        <w:rPr>
          <w:rFonts w:eastAsia="Times New Roman"/>
          <w:color w:val="000000"/>
          <w:spacing w:val="-1"/>
          <w:sz w:val="20"/>
        </w:rPr>
      </w:pPr>
      <w:r>
        <w:rPr>
          <w:rFonts w:eastAsia="Times New Roman"/>
          <w:color w:val="000000"/>
          <w:spacing w:val="-1"/>
          <w:sz w:val="20"/>
        </w:rPr>
        <w:t>For equipment, the entity that produced or provided the covered defense telecommunications equipment (include entity name, unique entity identifier, CAGE code, and whether the entity was the OEM or a distributor, if known).</w:t>
      </w:r>
    </w:p>
    <w:p w14:paraId="30022048" w14:textId="77777777" w:rsidR="001204EC" w:rsidRDefault="001204EC">
      <w:pPr>
        <w:spacing w:before="231" w:after="449" w:line="230" w:lineRule="exact"/>
        <w:sectPr w:rsidR="001204EC" w:rsidSect="00386348">
          <w:footerReference w:type="default" r:id="rId14"/>
          <w:pgSz w:w="12240" w:h="15840"/>
          <w:pgMar w:top="720" w:right="1320" w:bottom="1440" w:left="1320" w:header="720" w:footer="720" w:gutter="0"/>
          <w:cols w:space="720"/>
        </w:sectPr>
      </w:pPr>
    </w:p>
    <w:p w14:paraId="5C9D37DB" w14:textId="77777777" w:rsidR="001204EC" w:rsidRDefault="00B604A7" w:rsidP="008458F3">
      <w:pPr>
        <w:spacing w:before="4" w:line="224" w:lineRule="exact"/>
        <w:jc w:val="center"/>
        <w:textAlignment w:val="baseline"/>
        <w:rPr>
          <w:rFonts w:eastAsia="Times New Roman"/>
          <w:color w:val="000000"/>
          <w:spacing w:val="-6"/>
          <w:sz w:val="20"/>
        </w:rPr>
      </w:pPr>
      <w:r>
        <w:rPr>
          <w:rFonts w:eastAsia="Times New Roman"/>
          <w:color w:val="000000"/>
          <w:spacing w:val="-6"/>
          <w:sz w:val="20"/>
        </w:rPr>
        <w:lastRenderedPageBreak/>
        <w:t>(End of provision)</w:t>
      </w:r>
    </w:p>
    <w:p w14:paraId="7E2A08FA" w14:textId="77777777" w:rsidR="009200C2" w:rsidRDefault="009200C2" w:rsidP="008458F3">
      <w:pPr>
        <w:spacing w:before="4" w:line="224" w:lineRule="exact"/>
        <w:jc w:val="center"/>
        <w:textAlignment w:val="baseline"/>
        <w:rPr>
          <w:rFonts w:eastAsia="Times New Roman"/>
          <w:color w:val="000000"/>
          <w:spacing w:val="-6"/>
          <w:sz w:val="20"/>
        </w:rPr>
      </w:pPr>
    </w:p>
    <w:p w14:paraId="2B51AE34" w14:textId="77777777" w:rsidR="009200C2" w:rsidRPr="00676818" w:rsidRDefault="009200C2" w:rsidP="009200C2">
      <w:pPr>
        <w:spacing w:before="120" w:after="120"/>
        <w:jc w:val="both"/>
        <w:rPr>
          <w:bCs/>
          <w:sz w:val="20"/>
          <w:szCs w:val="20"/>
        </w:rPr>
      </w:pPr>
      <w:r w:rsidRPr="00676818">
        <w:rPr>
          <w:b/>
          <w:bCs/>
          <w:sz w:val="20"/>
          <w:szCs w:val="20"/>
        </w:rPr>
        <w:t xml:space="preserve">52.222-90 Addressing DEI Discrimination by Federal Contractors (DEVIATION DATE) </w:t>
      </w:r>
    </w:p>
    <w:p w14:paraId="7794D7F4" w14:textId="77777777" w:rsidR="009200C2" w:rsidRPr="00676818" w:rsidRDefault="009200C2" w:rsidP="009200C2">
      <w:pPr>
        <w:pStyle w:val="listl1"/>
        <w:shd w:val="clear" w:color="auto" w:fill="FFFFFF"/>
        <w:spacing w:before="120" w:beforeAutospacing="0" w:after="120" w:afterAutospacing="0"/>
        <w:ind w:firstLine="360"/>
        <w:textAlignment w:val="baseline"/>
        <w:rPr>
          <w:color w:val="000000"/>
          <w:sz w:val="20"/>
          <w:szCs w:val="20"/>
        </w:rPr>
      </w:pPr>
      <w:r w:rsidRPr="00676818">
        <w:rPr>
          <w:rStyle w:val="ph"/>
          <w:color w:val="000000"/>
          <w:sz w:val="20"/>
          <w:szCs w:val="20"/>
          <w:bdr w:val="none" w:sz="0" w:space="0" w:color="auto" w:frame="1"/>
        </w:rPr>
        <w:t>(a)</w:t>
      </w:r>
      <w:r w:rsidRPr="00676818">
        <w:rPr>
          <w:color w:val="000000"/>
          <w:sz w:val="20"/>
          <w:szCs w:val="20"/>
        </w:rPr>
        <w:t> </w:t>
      </w:r>
      <w:r w:rsidRPr="00676818">
        <w:rPr>
          <w:rStyle w:val="Emphasis"/>
          <w:color w:val="000000"/>
          <w:sz w:val="20"/>
          <w:szCs w:val="20"/>
          <w:bdr w:val="none" w:sz="0" w:space="0" w:color="auto" w:frame="1"/>
        </w:rPr>
        <w:t>Definitions</w:t>
      </w:r>
      <w:r w:rsidRPr="00676818">
        <w:rPr>
          <w:color w:val="000000"/>
          <w:sz w:val="20"/>
          <w:szCs w:val="20"/>
        </w:rPr>
        <w:t>. As used in this clause—</w:t>
      </w:r>
    </w:p>
    <w:p w14:paraId="242DAE64" w14:textId="77777777" w:rsidR="009200C2" w:rsidRPr="00676818" w:rsidRDefault="009200C2" w:rsidP="009200C2">
      <w:pPr>
        <w:pStyle w:val="listl1"/>
        <w:shd w:val="clear" w:color="auto" w:fill="FFFFFF"/>
        <w:spacing w:before="120" w:beforeAutospacing="0" w:after="120" w:afterAutospacing="0"/>
        <w:ind w:firstLine="360"/>
        <w:textAlignment w:val="baseline"/>
        <w:rPr>
          <w:color w:val="000000"/>
          <w:sz w:val="20"/>
          <w:szCs w:val="20"/>
        </w:rPr>
      </w:pPr>
      <w:r w:rsidRPr="00676818">
        <w:rPr>
          <w:rStyle w:val="Emphasis"/>
          <w:color w:val="000000"/>
          <w:sz w:val="20"/>
          <w:szCs w:val="20"/>
          <w:bdr w:val="none" w:sz="0" w:space="0" w:color="auto" w:frame="1"/>
        </w:rPr>
        <w:t>Program participation </w:t>
      </w:r>
      <w:r w:rsidRPr="00676818">
        <w:rPr>
          <w:color w:val="000000"/>
          <w:sz w:val="20"/>
          <w:szCs w:val="20"/>
        </w:rPr>
        <w:t xml:space="preserve">means membership or participation in, or access or admission </w:t>
      </w:r>
      <w:proofErr w:type="gramStart"/>
      <w:r w:rsidRPr="00676818">
        <w:rPr>
          <w:color w:val="000000"/>
          <w:sz w:val="20"/>
          <w:szCs w:val="20"/>
        </w:rPr>
        <w:t>to:</w:t>
      </w:r>
      <w:proofErr w:type="gramEnd"/>
      <w:r w:rsidRPr="00676818">
        <w:rPr>
          <w:color w:val="000000"/>
          <w:sz w:val="20"/>
          <w:szCs w:val="20"/>
        </w:rPr>
        <w:t xml:space="preserve"> training, mentoring, or leadership development programs; educational opportunities; clubs; associations; or similar opportunities that are sponsored or established by the contractor or subcontractor.</w:t>
      </w:r>
    </w:p>
    <w:p w14:paraId="07880AD2" w14:textId="77777777" w:rsidR="009200C2" w:rsidRPr="00676818" w:rsidRDefault="009200C2" w:rsidP="009200C2">
      <w:pPr>
        <w:pStyle w:val="listl1"/>
        <w:shd w:val="clear" w:color="auto" w:fill="FFFFFF"/>
        <w:spacing w:before="120" w:beforeAutospacing="0" w:after="120" w:afterAutospacing="0"/>
        <w:ind w:firstLine="360"/>
        <w:textAlignment w:val="baseline"/>
        <w:rPr>
          <w:color w:val="000000"/>
          <w:sz w:val="20"/>
          <w:szCs w:val="20"/>
        </w:rPr>
      </w:pPr>
      <w:r w:rsidRPr="00676818">
        <w:rPr>
          <w:rStyle w:val="Emphasis"/>
          <w:color w:val="000000"/>
          <w:sz w:val="20"/>
          <w:szCs w:val="20"/>
          <w:bdr w:val="none" w:sz="0" w:space="0" w:color="auto" w:frame="1"/>
        </w:rPr>
        <w:t>Racially discriminatory diversity, equity, and inclusion (DEI) activities</w:t>
      </w:r>
      <w:r w:rsidRPr="00676818">
        <w:rPr>
          <w:color w:val="000000"/>
          <w:sz w:val="20"/>
          <w:szCs w:val="20"/>
        </w:rPr>
        <w:t xml:space="preserve"> means disparate treatment based on race or ethnicity in </w:t>
      </w:r>
      <w:proofErr w:type="gramStart"/>
      <w:r w:rsidRPr="00676818">
        <w:rPr>
          <w:color w:val="000000"/>
          <w:sz w:val="20"/>
          <w:szCs w:val="20"/>
        </w:rPr>
        <w:t>the recruitment</w:t>
      </w:r>
      <w:proofErr w:type="gramEnd"/>
      <w:r w:rsidRPr="00676818">
        <w:rPr>
          <w:color w:val="000000"/>
          <w:sz w:val="20"/>
          <w:szCs w:val="20"/>
        </w:rPr>
        <w:t>, employment (e.g., hiring, promotions), contracting (</w:t>
      </w:r>
      <w:r w:rsidRPr="00676818">
        <w:rPr>
          <w:rStyle w:val="Emphasis"/>
          <w:color w:val="000000"/>
          <w:sz w:val="20"/>
          <w:szCs w:val="20"/>
          <w:bdr w:val="none" w:sz="0" w:space="0" w:color="auto" w:frame="1"/>
        </w:rPr>
        <w:t>e.g.</w:t>
      </w:r>
      <w:r w:rsidRPr="00676818">
        <w:rPr>
          <w:color w:val="000000"/>
          <w:sz w:val="20"/>
          <w:szCs w:val="20"/>
        </w:rPr>
        <w:t>, vendor agreements), program participation, or allocation or deployment of an entity's resources.</w:t>
      </w:r>
    </w:p>
    <w:p w14:paraId="0913E1A0" w14:textId="77777777" w:rsidR="009200C2" w:rsidRPr="00676818" w:rsidRDefault="009200C2" w:rsidP="009200C2">
      <w:pPr>
        <w:pStyle w:val="listl1"/>
        <w:shd w:val="clear" w:color="auto" w:fill="FFFFFF"/>
        <w:spacing w:before="120" w:beforeAutospacing="0" w:after="120" w:afterAutospacing="0"/>
        <w:ind w:firstLine="360"/>
        <w:textAlignment w:val="baseline"/>
        <w:rPr>
          <w:color w:val="000000"/>
          <w:sz w:val="20"/>
          <w:szCs w:val="20"/>
        </w:rPr>
      </w:pPr>
      <w:r w:rsidRPr="00676818">
        <w:rPr>
          <w:rStyle w:val="ph"/>
          <w:color w:val="000000"/>
          <w:sz w:val="20"/>
          <w:szCs w:val="20"/>
          <w:bdr w:val="none" w:sz="0" w:space="0" w:color="auto" w:frame="1"/>
        </w:rPr>
        <w:t>(b)</w:t>
      </w:r>
      <w:r w:rsidRPr="00676818">
        <w:rPr>
          <w:color w:val="000000"/>
          <w:sz w:val="20"/>
          <w:szCs w:val="20"/>
        </w:rPr>
        <w:t> In connection with the performance of work under this contract, the Contractor agrees as follows:</w:t>
      </w:r>
    </w:p>
    <w:p w14:paraId="5AC3679A" w14:textId="77777777" w:rsidR="009200C2" w:rsidRPr="00676818" w:rsidRDefault="009200C2" w:rsidP="009200C2">
      <w:pPr>
        <w:pStyle w:val="listl2"/>
        <w:shd w:val="clear" w:color="auto" w:fill="FFFFFF"/>
        <w:spacing w:before="120" w:beforeAutospacing="0" w:after="120" w:afterAutospacing="0"/>
        <w:ind w:firstLine="720"/>
        <w:textAlignment w:val="baseline"/>
        <w:rPr>
          <w:color w:val="000000"/>
          <w:sz w:val="20"/>
          <w:szCs w:val="20"/>
        </w:rPr>
      </w:pPr>
      <w:r w:rsidRPr="00676818">
        <w:rPr>
          <w:rStyle w:val="ph"/>
          <w:color w:val="000000"/>
          <w:sz w:val="20"/>
          <w:szCs w:val="20"/>
          <w:bdr w:val="none" w:sz="0" w:space="0" w:color="auto" w:frame="1"/>
        </w:rPr>
        <w:t>(1)</w:t>
      </w:r>
      <w:r w:rsidRPr="00676818">
        <w:rPr>
          <w:color w:val="000000"/>
          <w:sz w:val="20"/>
          <w:szCs w:val="20"/>
        </w:rPr>
        <w:t xml:space="preserve"> The Contractor will not engage in any racially discriminatory DEI </w:t>
      </w:r>
      <w:proofErr w:type="gramStart"/>
      <w:r w:rsidRPr="00676818">
        <w:rPr>
          <w:color w:val="000000"/>
          <w:sz w:val="20"/>
          <w:szCs w:val="20"/>
        </w:rPr>
        <w:t>activities;</w:t>
      </w:r>
      <w:proofErr w:type="gramEnd"/>
    </w:p>
    <w:p w14:paraId="156A6CCB" w14:textId="77777777" w:rsidR="009200C2" w:rsidRPr="00676818" w:rsidRDefault="009200C2" w:rsidP="009200C2">
      <w:pPr>
        <w:pStyle w:val="listl2"/>
        <w:shd w:val="clear" w:color="auto" w:fill="FFFFFF"/>
        <w:spacing w:before="120" w:beforeAutospacing="0" w:after="120" w:afterAutospacing="0"/>
        <w:ind w:firstLine="720"/>
        <w:textAlignment w:val="baseline"/>
        <w:rPr>
          <w:color w:val="000000"/>
          <w:sz w:val="20"/>
          <w:szCs w:val="20"/>
        </w:rPr>
      </w:pPr>
      <w:r w:rsidRPr="00676818">
        <w:rPr>
          <w:rStyle w:val="ph"/>
          <w:color w:val="000000"/>
          <w:sz w:val="20"/>
          <w:szCs w:val="20"/>
          <w:bdr w:val="none" w:sz="0" w:space="0" w:color="auto" w:frame="1"/>
        </w:rPr>
        <w:lastRenderedPageBreak/>
        <w:t>(2)</w:t>
      </w:r>
      <w:r w:rsidRPr="00676818">
        <w:rPr>
          <w:color w:val="000000"/>
          <w:sz w:val="20"/>
          <w:szCs w:val="20"/>
        </w:rPr>
        <w:t xml:space="preserve"> The Contractor will furnish all information and reports, including providing access to books, records, and accounts, as required by the Contracting Officer, for purposes of ascertaining compliance with this </w:t>
      </w:r>
      <w:proofErr w:type="gramStart"/>
      <w:r w:rsidRPr="00676818">
        <w:rPr>
          <w:color w:val="000000"/>
          <w:sz w:val="20"/>
          <w:szCs w:val="20"/>
        </w:rPr>
        <w:t>clause;</w:t>
      </w:r>
      <w:proofErr w:type="gramEnd"/>
    </w:p>
    <w:p w14:paraId="2EDC662A" w14:textId="77777777" w:rsidR="009200C2" w:rsidRPr="00676818" w:rsidRDefault="009200C2" w:rsidP="009200C2">
      <w:pPr>
        <w:pStyle w:val="listl2"/>
        <w:shd w:val="clear" w:color="auto" w:fill="FFFFFF"/>
        <w:spacing w:before="120" w:beforeAutospacing="0" w:after="120" w:afterAutospacing="0"/>
        <w:ind w:firstLine="720"/>
        <w:textAlignment w:val="baseline"/>
        <w:rPr>
          <w:color w:val="000000"/>
          <w:sz w:val="20"/>
          <w:szCs w:val="20"/>
        </w:rPr>
      </w:pPr>
      <w:r w:rsidRPr="00676818">
        <w:rPr>
          <w:rStyle w:val="ph"/>
          <w:color w:val="000000"/>
          <w:sz w:val="20"/>
          <w:szCs w:val="20"/>
          <w:bdr w:val="none" w:sz="0" w:space="0" w:color="auto" w:frame="1"/>
        </w:rPr>
        <w:t>(3)</w:t>
      </w:r>
      <w:r w:rsidRPr="00676818">
        <w:rPr>
          <w:color w:val="000000"/>
          <w:sz w:val="20"/>
          <w:szCs w:val="20"/>
        </w:rPr>
        <w:t xml:space="preserve"> In the event of the Contractor's or a subcontractor's noncompliance with this clause, this contract may be canceled, terminated, or suspended in whole or in part, and the Contractor or subcontractor may be declared ineligible for further Government </w:t>
      </w:r>
      <w:proofErr w:type="gramStart"/>
      <w:r w:rsidRPr="00676818">
        <w:rPr>
          <w:color w:val="000000"/>
          <w:sz w:val="20"/>
          <w:szCs w:val="20"/>
        </w:rPr>
        <w:t>contracts;</w:t>
      </w:r>
      <w:proofErr w:type="gramEnd"/>
    </w:p>
    <w:p w14:paraId="5848187F" w14:textId="77777777" w:rsidR="009200C2" w:rsidRPr="00676818" w:rsidRDefault="009200C2" w:rsidP="009200C2">
      <w:pPr>
        <w:pStyle w:val="listl2"/>
        <w:shd w:val="clear" w:color="auto" w:fill="FFFFFF"/>
        <w:spacing w:before="120" w:beforeAutospacing="0" w:after="120" w:afterAutospacing="0"/>
        <w:ind w:firstLine="720"/>
        <w:textAlignment w:val="baseline"/>
        <w:rPr>
          <w:color w:val="000000"/>
          <w:sz w:val="20"/>
          <w:szCs w:val="20"/>
        </w:rPr>
      </w:pPr>
      <w:r w:rsidRPr="00676818">
        <w:rPr>
          <w:rStyle w:val="ph"/>
          <w:color w:val="000000"/>
          <w:sz w:val="20"/>
          <w:szCs w:val="20"/>
          <w:bdr w:val="none" w:sz="0" w:space="0" w:color="auto" w:frame="1"/>
        </w:rPr>
        <w:t>(4)</w:t>
      </w:r>
      <w:r w:rsidRPr="00676818">
        <w:rPr>
          <w:color w:val="000000"/>
          <w:sz w:val="20"/>
          <w:szCs w:val="20"/>
        </w:rPr>
        <w:t> The Contractor will report any subcontractor's known or reasonably knowable conduct that may violate this clause to the Contracting Officer and take any appropriate remedial actions directed by the Contracting Officer; and</w:t>
      </w:r>
    </w:p>
    <w:p w14:paraId="60E0A5AA" w14:textId="77777777" w:rsidR="009200C2" w:rsidRPr="00676818" w:rsidRDefault="009200C2" w:rsidP="009200C2">
      <w:pPr>
        <w:pStyle w:val="listl2"/>
        <w:shd w:val="clear" w:color="auto" w:fill="FFFFFF"/>
        <w:spacing w:before="120" w:beforeAutospacing="0" w:after="120" w:afterAutospacing="0"/>
        <w:ind w:firstLine="720"/>
        <w:textAlignment w:val="baseline"/>
        <w:rPr>
          <w:color w:val="000000"/>
          <w:sz w:val="20"/>
          <w:szCs w:val="20"/>
        </w:rPr>
      </w:pPr>
      <w:r w:rsidRPr="00676818">
        <w:rPr>
          <w:rStyle w:val="ph"/>
          <w:color w:val="000000"/>
          <w:sz w:val="20"/>
          <w:szCs w:val="20"/>
          <w:bdr w:val="none" w:sz="0" w:space="0" w:color="auto" w:frame="1"/>
        </w:rPr>
        <w:t>(5)</w:t>
      </w:r>
      <w:r w:rsidRPr="00676818">
        <w:rPr>
          <w:color w:val="000000"/>
          <w:sz w:val="20"/>
          <w:szCs w:val="20"/>
        </w:rPr>
        <w:t> The Contractor will inform the Contracting Officer if a subcontractor sues the Contractor and the suit puts at issue, in any way, the validity of this clause.</w:t>
      </w:r>
    </w:p>
    <w:p w14:paraId="25404952" w14:textId="77777777" w:rsidR="009200C2" w:rsidRPr="00676818" w:rsidRDefault="009200C2" w:rsidP="009200C2">
      <w:pPr>
        <w:pStyle w:val="listl2"/>
        <w:shd w:val="clear" w:color="auto" w:fill="FFFFFF"/>
        <w:spacing w:before="120" w:beforeAutospacing="0" w:after="120" w:afterAutospacing="0"/>
        <w:ind w:firstLine="720"/>
        <w:textAlignment w:val="baseline"/>
        <w:rPr>
          <w:color w:val="000000"/>
          <w:sz w:val="20"/>
          <w:szCs w:val="20"/>
        </w:rPr>
      </w:pPr>
      <w:r w:rsidRPr="00676818">
        <w:rPr>
          <w:rStyle w:val="ph"/>
          <w:color w:val="000000"/>
          <w:sz w:val="20"/>
          <w:szCs w:val="20"/>
          <w:bdr w:val="none" w:sz="0" w:space="0" w:color="auto" w:frame="1"/>
        </w:rPr>
        <w:t>(6)</w:t>
      </w:r>
      <w:r w:rsidRPr="00676818">
        <w:rPr>
          <w:color w:val="000000"/>
          <w:sz w:val="20"/>
          <w:szCs w:val="20"/>
        </w:rPr>
        <w:t xml:space="preserve"> The Contractor recognizes that compliance with the requirements of this clause </w:t>
      </w:r>
      <w:proofErr w:type="gramStart"/>
      <w:r w:rsidRPr="00676818">
        <w:rPr>
          <w:color w:val="000000"/>
          <w:sz w:val="20"/>
          <w:szCs w:val="20"/>
        </w:rPr>
        <w:t>are</w:t>
      </w:r>
      <w:proofErr w:type="gramEnd"/>
      <w:r w:rsidRPr="00676818">
        <w:rPr>
          <w:color w:val="000000"/>
          <w:sz w:val="20"/>
          <w:szCs w:val="20"/>
        </w:rPr>
        <w:t xml:space="preserve"> material to the Government's payment decisions for purposes of 31 U.S.C. 3729(b)(4).</w:t>
      </w:r>
    </w:p>
    <w:p w14:paraId="2E498B1C" w14:textId="77777777" w:rsidR="009200C2" w:rsidRPr="00676818" w:rsidRDefault="009200C2" w:rsidP="009200C2">
      <w:pPr>
        <w:pStyle w:val="listl1"/>
        <w:shd w:val="clear" w:color="auto" w:fill="FFFFFF"/>
        <w:spacing w:before="120" w:beforeAutospacing="0" w:after="120" w:afterAutospacing="0"/>
        <w:ind w:firstLine="360"/>
        <w:textAlignment w:val="baseline"/>
        <w:rPr>
          <w:color w:val="000000"/>
          <w:sz w:val="20"/>
          <w:szCs w:val="20"/>
        </w:rPr>
      </w:pPr>
      <w:r w:rsidRPr="00676818">
        <w:rPr>
          <w:rStyle w:val="ph"/>
          <w:color w:val="000000"/>
          <w:sz w:val="20"/>
          <w:szCs w:val="20"/>
          <w:bdr w:val="none" w:sz="0" w:space="0" w:color="auto" w:frame="1"/>
        </w:rPr>
        <w:lastRenderedPageBreak/>
        <w:t>(c)</w:t>
      </w:r>
      <w:r w:rsidRPr="00676818">
        <w:rPr>
          <w:color w:val="000000"/>
          <w:sz w:val="20"/>
          <w:szCs w:val="20"/>
        </w:rPr>
        <w:t> 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566A6D1D" w14:textId="77777777" w:rsidR="009200C2" w:rsidRPr="00676818" w:rsidRDefault="009200C2" w:rsidP="009200C2">
      <w:pPr>
        <w:pStyle w:val="p"/>
        <w:shd w:val="clear" w:color="auto" w:fill="FFFFFF"/>
        <w:spacing w:before="0" w:beforeAutospacing="0" w:after="0" w:afterAutospacing="0"/>
        <w:jc w:val="center"/>
        <w:textAlignment w:val="baseline"/>
        <w:rPr>
          <w:color w:val="000000"/>
          <w:sz w:val="20"/>
          <w:szCs w:val="20"/>
        </w:rPr>
      </w:pPr>
      <w:r w:rsidRPr="00676818">
        <w:rPr>
          <w:color w:val="000000"/>
          <w:sz w:val="20"/>
          <w:szCs w:val="20"/>
        </w:rPr>
        <w:t>(End of clause)</w:t>
      </w:r>
    </w:p>
    <w:p w14:paraId="1657E24D" w14:textId="77777777" w:rsidR="009200C2" w:rsidRDefault="009200C2" w:rsidP="008458F3">
      <w:pPr>
        <w:spacing w:before="4" w:line="224" w:lineRule="exact"/>
        <w:jc w:val="center"/>
        <w:textAlignment w:val="baseline"/>
        <w:rPr>
          <w:rFonts w:eastAsia="Times New Roman"/>
          <w:color w:val="000000"/>
          <w:spacing w:val="-6"/>
          <w:sz w:val="20"/>
        </w:rPr>
      </w:pPr>
    </w:p>
    <w:sectPr w:rsidR="009200C2" w:rsidSect="008458F3">
      <w:type w:val="continuous"/>
      <w:pgSz w:w="12240" w:h="15840"/>
      <w:pgMar w:top="720" w:right="1350" w:bottom="11024" w:left="14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CE3C" w14:textId="77777777" w:rsidR="002E6C1A" w:rsidRDefault="002E6C1A" w:rsidP="00D46C85">
      <w:r>
        <w:separator/>
      </w:r>
    </w:p>
  </w:endnote>
  <w:endnote w:type="continuationSeparator" w:id="0">
    <w:p w14:paraId="0592AC1F" w14:textId="77777777" w:rsidR="002E6C1A" w:rsidRDefault="002E6C1A" w:rsidP="00D4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Symbol">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531F" w14:textId="77777777" w:rsidR="00D25D12" w:rsidRDefault="00D25D12" w:rsidP="00D46C85">
    <w:pPr>
      <w:pStyle w:val="Footer"/>
      <w:jc w:val="right"/>
    </w:pPr>
  </w:p>
  <w:p w14:paraId="67D066B6" w14:textId="7E2BAB54" w:rsidR="00D25D12" w:rsidRDefault="00D25D12" w:rsidP="00D46C85">
    <w:pPr>
      <w:pStyle w:val="Footer"/>
      <w:jc w:val="right"/>
    </w:pPr>
    <w:r>
      <w:t xml:space="preserve">Rev. </w:t>
    </w:r>
    <w:r w:rsidR="009200C2">
      <w:t>2</w:t>
    </w:r>
    <w:r>
      <w:t xml:space="preserve">, </w:t>
    </w:r>
    <w:r w:rsidR="009200C2">
      <w:t xml:space="preserve">June 26, </w:t>
    </w:r>
    <w:proofErr w:type="gramStart"/>
    <w:r w:rsidR="009200C2">
      <w:t>2026</w:t>
    </w:r>
    <w:proofErr w:type="gramEnd"/>
    <w:r>
      <w:tab/>
    </w:r>
    <w:r>
      <w:tab/>
    </w:r>
    <w:sdt>
      <w:sdtPr>
        <w:id w:val="-75228859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B594A">
          <w:rPr>
            <w:noProof/>
          </w:rPr>
          <w:t>1</w:t>
        </w:r>
        <w:r>
          <w:rPr>
            <w:noProof/>
          </w:rPr>
          <w:fldChar w:fldCharType="end"/>
        </w:r>
      </w:sdtContent>
    </w:sdt>
  </w:p>
  <w:p w14:paraId="2AD3AE3E" w14:textId="4407518D" w:rsidR="00D25D12" w:rsidRDefault="00D25D12">
    <w:pPr>
      <w:pStyle w:val="Footer"/>
    </w:pPr>
  </w:p>
  <w:p w14:paraId="77884C99" w14:textId="77777777" w:rsidR="00D25D12" w:rsidRDefault="00D25D12">
    <w:pPr>
      <w:pStyle w:val="Footer"/>
    </w:pPr>
  </w:p>
  <w:p w14:paraId="49B5418C" w14:textId="77777777" w:rsidR="00D25D12" w:rsidRDefault="00D25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E5949" w14:textId="77777777" w:rsidR="002E6C1A" w:rsidRDefault="002E6C1A" w:rsidP="00D46C85">
      <w:r>
        <w:separator/>
      </w:r>
    </w:p>
  </w:footnote>
  <w:footnote w:type="continuationSeparator" w:id="0">
    <w:p w14:paraId="7500C23B" w14:textId="77777777" w:rsidR="002E6C1A" w:rsidRDefault="002E6C1A" w:rsidP="00D46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E35"/>
    <w:multiLevelType w:val="multilevel"/>
    <w:tmpl w:val="A1E44976"/>
    <w:lvl w:ilvl="0">
      <w:numFmt w:val="decimal"/>
      <w:lvlText w:val="%1."/>
      <w:lvlJc w:val="left"/>
      <w:pPr>
        <w:tabs>
          <w:tab w:val="left" w:pos="216"/>
        </w:tabs>
      </w:pPr>
      <w:rPr>
        <w:rFonts w:ascii="Times New Roman" w:eastAsia="Times New Roman" w:hAnsi="Times New Roman"/>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F1640"/>
    <w:multiLevelType w:val="multilevel"/>
    <w:tmpl w:val="9A120A20"/>
    <w:lvl w:ilvl="0">
      <w:start w:val="1"/>
      <w:numFmt w:val="upp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7C7FCE"/>
    <w:multiLevelType w:val="multilevel"/>
    <w:tmpl w:val="D2024FCC"/>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E528BE"/>
    <w:multiLevelType w:val="multilevel"/>
    <w:tmpl w:val="9558F0E2"/>
    <w:lvl w:ilvl="0">
      <w:start w:val="1"/>
      <w:numFmt w:val="lowerRoman"/>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0326C5"/>
    <w:multiLevelType w:val="multilevel"/>
    <w:tmpl w:val="F9E8D3DA"/>
    <w:lvl w:ilvl="0">
      <w:start w:val="1"/>
      <w:numFmt w:val="upp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D80484"/>
    <w:multiLevelType w:val="multilevel"/>
    <w:tmpl w:val="BEE6F0E6"/>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A65B79"/>
    <w:multiLevelType w:val="multilevel"/>
    <w:tmpl w:val="F50C969C"/>
    <w:lvl w:ilvl="0">
      <w:start w:val="1"/>
      <w:numFmt w:val="lowerLetter"/>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005DF2"/>
    <w:multiLevelType w:val="multilevel"/>
    <w:tmpl w:val="BB4023E4"/>
    <w:lvl w:ilvl="0">
      <w:start w:val="3"/>
      <w:numFmt w:val="lowerRoman"/>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43755F"/>
    <w:multiLevelType w:val="multilevel"/>
    <w:tmpl w:val="20E07430"/>
    <w:lvl w:ilvl="0">
      <w:start w:val="1"/>
      <w:numFmt w:val="lowerRoman"/>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D411F8"/>
    <w:multiLevelType w:val="multilevel"/>
    <w:tmpl w:val="08EEF6AE"/>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B366FA"/>
    <w:multiLevelType w:val="multilevel"/>
    <w:tmpl w:val="818672C0"/>
    <w:lvl w:ilvl="0">
      <w:start w:val="1"/>
      <w:numFmt w:val="upp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8C4DE4"/>
    <w:multiLevelType w:val="multilevel"/>
    <w:tmpl w:val="B52E5D7E"/>
    <w:lvl w:ilvl="0">
      <w:start w:val="7"/>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BB5CB6"/>
    <w:multiLevelType w:val="multilevel"/>
    <w:tmpl w:val="DD92E198"/>
    <w:lvl w:ilvl="0">
      <w:start w:val="1"/>
      <w:numFmt w:val="upp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5B5B71"/>
    <w:multiLevelType w:val="multilevel"/>
    <w:tmpl w:val="9A40352E"/>
    <w:lvl w:ilvl="0">
      <w:start w:val="1"/>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A93231"/>
    <w:multiLevelType w:val="multilevel"/>
    <w:tmpl w:val="67082A1C"/>
    <w:lvl w:ilvl="0">
      <w:start w:val="1"/>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3620DC"/>
    <w:multiLevelType w:val="multilevel"/>
    <w:tmpl w:val="7E5AE90E"/>
    <w:lvl w:ilvl="0">
      <w:start w:val="1"/>
      <w:numFmt w:val="upp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6224F5"/>
    <w:multiLevelType w:val="multilevel"/>
    <w:tmpl w:val="2A5A1370"/>
    <w:lvl w:ilvl="0">
      <w:numFmt w:val="decimal"/>
      <w:lvlText w:val="(%1)"/>
      <w:lvlJc w:val="left"/>
      <w:pPr>
        <w:tabs>
          <w:tab w:val="left" w:pos="432"/>
        </w:tabs>
      </w:pPr>
      <w:rPr>
        <w:rFonts w:ascii="Times New Roman" w:eastAsia="Times New Roman" w:hAnsi="Times New Roman"/>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E30379"/>
    <w:multiLevelType w:val="multilevel"/>
    <w:tmpl w:val="BCFC8D4A"/>
    <w:lvl w:ilvl="0">
      <w:numFmt w:val="decimal"/>
      <w:lvlText w:val="%1."/>
      <w:lvlJc w:val="left"/>
      <w:pPr>
        <w:tabs>
          <w:tab w:val="left" w:pos="288"/>
        </w:tabs>
      </w:pPr>
      <w:rPr>
        <w:rFonts w:ascii="Times New Roman" w:eastAsia="Times New Roman" w:hAnsi="Times New Roman"/>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7F07F84"/>
    <w:multiLevelType w:val="multilevel"/>
    <w:tmpl w:val="667E7DBA"/>
    <w:lvl w:ilvl="0">
      <w:start w:val="1"/>
      <w:numFmt w:val="decimal"/>
      <w:lvlText w:val="(%1)"/>
      <w:lvlJc w:val="left"/>
      <w:pPr>
        <w:tabs>
          <w:tab w:val="left" w:pos="360"/>
        </w:tabs>
      </w:pPr>
      <w:rPr>
        <w:rFonts w:ascii="Times New Roman" w:eastAsia="Times New Roman" w:hAnsi="Times New Roman"/>
        <w:color w:val="000000"/>
        <w:spacing w:val="0"/>
        <w:w w:val="100"/>
        <w:sz w:val="20"/>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81816F6"/>
    <w:multiLevelType w:val="multilevel"/>
    <w:tmpl w:val="4530CC28"/>
    <w:lvl w:ilvl="0">
      <w:start w:val="2"/>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A457391"/>
    <w:multiLevelType w:val="multilevel"/>
    <w:tmpl w:val="91DE5C7C"/>
    <w:lvl w:ilvl="0">
      <w:start w:val="4"/>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AE60E92"/>
    <w:multiLevelType w:val="multilevel"/>
    <w:tmpl w:val="68E0B9EE"/>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B053E17"/>
    <w:multiLevelType w:val="multilevel"/>
    <w:tmpl w:val="61F424B4"/>
    <w:lvl w:ilvl="0">
      <w:start w:val="6"/>
      <w:numFmt w:val="decimal"/>
      <w:lvlText w:val="(%1)"/>
      <w:lvlJc w:val="left"/>
      <w:pPr>
        <w:tabs>
          <w:tab w:val="left" w:pos="216"/>
        </w:tabs>
      </w:pPr>
      <w:rPr>
        <w:rFonts w:ascii="Times New Roman" w:eastAsia="Times New Roman" w:hAnsi="Times New Roman"/>
        <w:color w:val="172B4D"/>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BBB049B"/>
    <w:multiLevelType w:val="multilevel"/>
    <w:tmpl w:val="B4B2ABF6"/>
    <w:lvl w:ilvl="0">
      <w:start w:val="1"/>
      <w:numFmt w:val="upperLetter"/>
      <w:lvlText w:val="(%1)"/>
      <w:lvlJc w:val="left"/>
      <w:pPr>
        <w:tabs>
          <w:tab w:val="left" w:pos="360"/>
        </w:tabs>
      </w:pPr>
      <w:rPr>
        <w:rFonts w:ascii="Times New Roman" w:eastAsia="Times New Roman" w:hAnsi="Times New Roman"/>
        <w:color w:val="000000"/>
        <w:spacing w:val="-9"/>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CD55904"/>
    <w:multiLevelType w:val="multilevel"/>
    <w:tmpl w:val="91D8AB44"/>
    <w:lvl w:ilvl="0">
      <w:start w:val="1"/>
      <w:numFmt w:val="decimal"/>
      <w:lvlText w:val="(%1)"/>
      <w:lvlJc w:val="left"/>
      <w:pPr>
        <w:tabs>
          <w:tab w:val="left" w:pos="288"/>
        </w:tabs>
      </w:pPr>
      <w:rPr>
        <w:rFonts w:ascii="Times New Roman" w:eastAsia="Times New Roman" w:hAnsi="Times New Roman"/>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CE47E3B"/>
    <w:multiLevelType w:val="multilevel"/>
    <w:tmpl w:val="CEEEFBC0"/>
    <w:lvl w:ilvl="0">
      <w:start w:val="1"/>
      <w:numFmt w:val="lowerLetter"/>
      <w:lvlText w:val="(%1)"/>
      <w:lvlJc w:val="left"/>
      <w:pPr>
        <w:tabs>
          <w:tab w:val="left" w:pos="288"/>
        </w:tabs>
      </w:pPr>
      <w:rPr>
        <w:rFonts w:ascii="Times New Roman" w:eastAsia="Times New Roman" w:hAnsi="Times New Roman"/>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ED876DB"/>
    <w:multiLevelType w:val="multilevel"/>
    <w:tmpl w:val="072A4254"/>
    <w:lvl w:ilvl="0">
      <w:start w:val="2"/>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EDB7986"/>
    <w:multiLevelType w:val="multilevel"/>
    <w:tmpl w:val="BFF4ACB0"/>
    <w:lvl w:ilvl="0">
      <w:start w:val="1"/>
      <w:numFmt w:val="upp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F4E29B8"/>
    <w:multiLevelType w:val="multilevel"/>
    <w:tmpl w:val="6DD4B6DE"/>
    <w:lvl w:ilvl="0">
      <w:start w:val="1"/>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F5715F9"/>
    <w:multiLevelType w:val="multilevel"/>
    <w:tmpl w:val="3642E474"/>
    <w:lvl w:ilvl="0">
      <w:start w:val="2"/>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FAD7316"/>
    <w:multiLevelType w:val="multilevel"/>
    <w:tmpl w:val="C02CFD0C"/>
    <w:lvl w:ilvl="0">
      <w:start w:val="1"/>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FD270AF"/>
    <w:multiLevelType w:val="multilevel"/>
    <w:tmpl w:val="9662AC9E"/>
    <w:lvl w:ilvl="0">
      <w:start w:val="2"/>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12674D5"/>
    <w:multiLevelType w:val="multilevel"/>
    <w:tmpl w:val="C5AAAE28"/>
    <w:lvl w:ilvl="0">
      <w:start w:val="1"/>
      <w:numFmt w:val="lowerLetter"/>
      <w:lvlText w:val="(%1)"/>
      <w:lvlJc w:val="left"/>
      <w:pPr>
        <w:tabs>
          <w:tab w:val="left" w:pos="360"/>
        </w:tabs>
      </w:pPr>
      <w:rPr>
        <w:rFonts w:ascii="Times New Roman" w:eastAsia="Times New Roman" w:hAnsi="Times New Roman"/>
        <w:color w:val="000000"/>
        <w:spacing w:val="-3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134714F"/>
    <w:multiLevelType w:val="multilevel"/>
    <w:tmpl w:val="6AF6DD8C"/>
    <w:lvl w:ilvl="0">
      <w:start w:val="2"/>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7322F2"/>
    <w:multiLevelType w:val="multilevel"/>
    <w:tmpl w:val="88FEDD6C"/>
    <w:lvl w:ilvl="0">
      <w:start w:val="1"/>
      <w:numFmt w:val="upp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5A72C4E"/>
    <w:multiLevelType w:val="multilevel"/>
    <w:tmpl w:val="F1CE1DE4"/>
    <w:lvl w:ilvl="0">
      <w:start w:val="1"/>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7CE3436"/>
    <w:multiLevelType w:val="multilevel"/>
    <w:tmpl w:val="86E0C3A4"/>
    <w:lvl w:ilvl="0">
      <w:start w:val="1"/>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82137AF"/>
    <w:multiLevelType w:val="multilevel"/>
    <w:tmpl w:val="CB6A5590"/>
    <w:lvl w:ilvl="0">
      <w:start w:val="1"/>
      <w:numFmt w:val="lowerLetter"/>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A663DD0"/>
    <w:multiLevelType w:val="multilevel"/>
    <w:tmpl w:val="403219EC"/>
    <w:lvl w:ilvl="0">
      <w:start w:val="1"/>
      <w:numFmt w:val="decimal"/>
      <w:lvlText w:val="(%1)"/>
      <w:lvlJc w:val="left"/>
      <w:pPr>
        <w:tabs>
          <w:tab w:val="left" w:pos="288"/>
        </w:tabs>
      </w:pPr>
      <w:rPr>
        <w:rFonts w:ascii="Times New Roman" w:eastAsia="Times New Roman" w:hAnsi="Times New Roman"/>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B690891"/>
    <w:multiLevelType w:val="multilevel"/>
    <w:tmpl w:val="B4441F7C"/>
    <w:lvl w:ilvl="0">
      <w:start w:val="1"/>
      <w:numFmt w:val="lowerRoman"/>
      <w:lvlText w:val="%1."/>
      <w:lvlJc w:val="left"/>
      <w:pPr>
        <w:tabs>
          <w:tab w:val="left" w:pos="216"/>
        </w:tabs>
      </w:pPr>
      <w:rPr>
        <w:rFonts w:ascii="Times New Roman" w:eastAsia="Times New Roman" w:hAnsi="Times New Roman"/>
        <w:color w:val="172B4D"/>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24538EF"/>
    <w:multiLevelType w:val="multilevel"/>
    <w:tmpl w:val="CB6C9180"/>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4AC7450"/>
    <w:multiLevelType w:val="multilevel"/>
    <w:tmpl w:val="BEDA6C06"/>
    <w:lvl w:ilvl="0">
      <w:start w:val="1"/>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534494C"/>
    <w:multiLevelType w:val="multilevel"/>
    <w:tmpl w:val="37E22D3E"/>
    <w:lvl w:ilvl="0">
      <w:start w:val="4"/>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69F403E"/>
    <w:multiLevelType w:val="multilevel"/>
    <w:tmpl w:val="BE3805B4"/>
    <w:lvl w:ilvl="0">
      <w:start w:val="1"/>
      <w:numFmt w:val="decimal"/>
      <w:lvlText w:val="(%1)"/>
      <w:lvlJc w:val="left"/>
      <w:pPr>
        <w:tabs>
          <w:tab w:val="left" w:pos="288"/>
        </w:tabs>
      </w:pPr>
      <w:rPr>
        <w:rFonts w:ascii="Times New Roman" w:eastAsia="Times New Roman" w:hAnsi="Times New Roman"/>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73D5E4D"/>
    <w:multiLevelType w:val="multilevel"/>
    <w:tmpl w:val="1AE651CA"/>
    <w:lvl w:ilvl="0">
      <w:start w:val="1"/>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BB66AF6"/>
    <w:multiLevelType w:val="multilevel"/>
    <w:tmpl w:val="562E84A0"/>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44487C"/>
    <w:multiLevelType w:val="multilevel"/>
    <w:tmpl w:val="FADC7DF6"/>
    <w:lvl w:ilvl="0">
      <w:start w:val="1"/>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C541D79"/>
    <w:multiLevelType w:val="multilevel"/>
    <w:tmpl w:val="B024E120"/>
    <w:lvl w:ilvl="0">
      <w:start w:val="4"/>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BA6D2D"/>
    <w:multiLevelType w:val="multilevel"/>
    <w:tmpl w:val="37482FB2"/>
    <w:lvl w:ilvl="0">
      <w:start w:val="1"/>
      <w:numFmt w:val="upperLetter"/>
      <w:lvlText w:val="%1."/>
      <w:lvlJc w:val="left"/>
      <w:pPr>
        <w:tabs>
          <w:tab w:val="left" w:pos="360"/>
        </w:tabs>
      </w:pPr>
      <w:rPr>
        <w:rFonts w:ascii="Times New Roman" w:eastAsia="Times New Roman" w:hAnsi="Times New Roman"/>
        <w:b/>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EEA4FE9"/>
    <w:multiLevelType w:val="multilevel"/>
    <w:tmpl w:val="B3323430"/>
    <w:lvl w:ilvl="0">
      <w:start w:val="1"/>
      <w:numFmt w:val="lowerRoman"/>
      <w:lvlText w:val="(%1)"/>
      <w:lvlJc w:val="left"/>
      <w:pPr>
        <w:tabs>
          <w:tab w:val="left" w:pos="288"/>
        </w:tabs>
      </w:pPr>
      <w:rPr>
        <w:rFonts w:ascii="Times New Roman" w:eastAsia="Times New Roman" w:hAnsi="Times New Roman"/>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005517C"/>
    <w:multiLevelType w:val="multilevel"/>
    <w:tmpl w:val="7E4A7026"/>
    <w:lvl w:ilvl="0">
      <w:start w:val="17"/>
      <w:numFmt w:val="decimal"/>
      <w:lvlText w:val="%1."/>
      <w:lvlJc w:val="left"/>
      <w:pPr>
        <w:tabs>
          <w:tab w:val="left" w:pos="216"/>
        </w:tabs>
      </w:pPr>
      <w:rPr>
        <w:rFonts w:ascii="Times New Roman" w:eastAsia="Times New Roman" w:hAnsi="Times New Roman"/>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103476C"/>
    <w:multiLevelType w:val="multilevel"/>
    <w:tmpl w:val="68BA2B0A"/>
    <w:lvl w:ilvl="0">
      <w:start w:val="1"/>
      <w:numFmt w:val="lowerLetter"/>
      <w:lvlText w:val="(%1)"/>
      <w:lvlJc w:val="left"/>
      <w:pPr>
        <w:tabs>
          <w:tab w:val="left" w:pos="360"/>
        </w:tabs>
      </w:pPr>
      <w:rPr>
        <w:rFonts w:ascii="Times New Roman" w:eastAsia="Times New Roman" w:hAnsi="Times New Roman"/>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1D82C5D"/>
    <w:multiLevelType w:val="multilevel"/>
    <w:tmpl w:val="3DBCCFBC"/>
    <w:lvl w:ilvl="0">
      <w:start w:val="1"/>
      <w:numFmt w:val="lowerLetter"/>
      <w:lvlText w:val="%1)"/>
      <w:lvlJc w:val="left"/>
      <w:pPr>
        <w:tabs>
          <w:tab w:val="left" w:pos="216"/>
        </w:tabs>
      </w:pPr>
      <w:rPr>
        <w:rFonts w:ascii="Times New Roman" w:eastAsia="Times New Roman" w:hAnsi="Times New Roman"/>
        <w:color w:val="172B4D"/>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4702EB2"/>
    <w:multiLevelType w:val="multilevel"/>
    <w:tmpl w:val="234C70AA"/>
    <w:lvl w:ilvl="0">
      <w:start w:val="1"/>
      <w:numFmt w:val="lowerLetter"/>
      <w:lvlText w:val="%1)"/>
      <w:lvlJc w:val="left"/>
      <w:pPr>
        <w:tabs>
          <w:tab w:val="left" w:pos="216"/>
        </w:tabs>
      </w:pPr>
      <w:rPr>
        <w:rFonts w:ascii="Times New Roman" w:eastAsia="Times New Roman" w:hAnsi="Times New Roman"/>
        <w:color w:val="172B4D"/>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7315B84"/>
    <w:multiLevelType w:val="multilevel"/>
    <w:tmpl w:val="2B18986A"/>
    <w:lvl w:ilvl="0">
      <w:start w:val="1"/>
      <w:numFmt w:val="lowerRoman"/>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80767A8"/>
    <w:multiLevelType w:val="multilevel"/>
    <w:tmpl w:val="BA281A6C"/>
    <w:lvl w:ilvl="0">
      <w:start w:val="1"/>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879175C"/>
    <w:multiLevelType w:val="multilevel"/>
    <w:tmpl w:val="D89C797E"/>
    <w:lvl w:ilvl="0">
      <w:start w:val="1"/>
      <w:numFmt w:val="decimal"/>
      <w:lvlText w:val="(%1)"/>
      <w:lvlJc w:val="left"/>
      <w:pPr>
        <w:tabs>
          <w:tab w:val="left" w:pos="216"/>
        </w:tabs>
      </w:pPr>
      <w:rPr>
        <w:rFonts w:ascii="Times New Roman" w:eastAsia="Times New Roman" w:hAnsi="Times New Roman"/>
        <w:color w:val="172B4D"/>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91913E5"/>
    <w:multiLevelType w:val="multilevel"/>
    <w:tmpl w:val="F7DA106C"/>
    <w:lvl w:ilvl="0">
      <w:start w:val="1"/>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A5971EF"/>
    <w:multiLevelType w:val="multilevel"/>
    <w:tmpl w:val="5628B370"/>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A8E74AB"/>
    <w:multiLevelType w:val="multilevel"/>
    <w:tmpl w:val="3B4E9F56"/>
    <w:lvl w:ilvl="0">
      <w:start w:val="3"/>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CD142DC"/>
    <w:multiLevelType w:val="multilevel"/>
    <w:tmpl w:val="73A03DF2"/>
    <w:lvl w:ilvl="0">
      <w:start w:val="2"/>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E501411"/>
    <w:multiLevelType w:val="multilevel"/>
    <w:tmpl w:val="040ED1E0"/>
    <w:lvl w:ilvl="0">
      <w:start w:val="1"/>
      <w:numFmt w:val="decimal"/>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E99093F"/>
    <w:multiLevelType w:val="multilevel"/>
    <w:tmpl w:val="B2B2F470"/>
    <w:lvl w:ilvl="0">
      <w:numFmt w:val="decimal"/>
      <w:lvlText w:val="%1."/>
      <w:lvlJc w:val="left"/>
      <w:pPr>
        <w:tabs>
          <w:tab w:val="left" w:pos="144"/>
        </w:tabs>
      </w:pPr>
      <w:rPr>
        <w:rFonts w:ascii="Times New Roman" w:eastAsia="Times New Roman" w:hAnsi="Times New Roman"/>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14932AE"/>
    <w:multiLevelType w:val="multilevel"/>
    <w:tmpl w:val="FE0EFBC8"/>
    <w:lvl w:ilvl="0">
      <w:start w:val="1"/>
      <w:numFmt w:val="upp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21C498F"/>
    <w:multiLevelType w:val="multilevel"/>
    <w:tmpl w:val="7CBA78D6"/>
    <w:lvl w:ilvl="0">
      <w:start w:val="1"/>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3FA5ABE"/>
    <w:multiLevelType w:val="multilevel"/>
    <w:tmpl w:val="051AF8F0"/>
    <w:lvl w:ilvl="0">
      <w:start w:val="4"/>
      <w:numFmt w:val="decimal"/>
      <w:lvlText w:val="(%1)"/>
      <w:lvlJc w:val="left"/>
      <w:pPr>
        <w:tabs>
          <w:tab w:val="left" w:pos="288"/>
        </w:tabs>
      </w:pPr>
      <w:rPr>
        <w:rFonts w:ascii="Times New Roman" w:eastAsia="Times New Roman" w:hAnsi="Times New Roman"/>
        <w:color w:val="000000"/>
        <w:spacing w:val="-1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401659A"/>
    <w:multiLevelType w:val="multilevel"/>
    <w:tmpl w:val="0852741E"/>
    <w:lvl w:ilvl="0">
      <w:start w:val="4"/>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6442CFC"/>
    <w:multiLevelType w:val="multilevel"/>
    <w:tmpl w:val="08F60CDC"/>
    <w:lvl w:ilvl="0">
      <w:start w:val="3"/>
      <w:numFmt w:val="lowerLetter"/>
      <w:lvlText w:val="(%1)"/>
      <w:lvlJc w:val="left"/>
      <w:pPr>
        <w:tabs>
          <w:tab w:val="left" w:pos="216"/>
        </w:tabs>
      </w:pPr>
      <w:rPr>
        <w:rFonts w:ascii="Times New Roman" w:eastAsia="Times New Roman" w:hAnsi="Times New Roman"/>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6497767"/>
    <w:multiLevelType w:val="multilevel"/>
    <w:tmpl w:val="0E26025E"/>
    <w:lvl w:ilvl="0">
      <w:start w:val="3"/>
      <w:numFmt w:val="lowerRoman"/>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6E7148B"/>
    <w:multiLevelType w:val="multilevel"/>
    <w:tmpl w:val="836AF9A6"/>
    <w:lvl w:ilvl="0">
      <w:start w:val="1"/>
      <w:numFmt w:val="lowerRoman"/>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72D177F"/>
    <w:multiLevelType w:val="multilevel"/>
    <w:tmpl w:val="0E203614"/>
    <w:lvl w:ilvl="0">
      <w:start w:val="1"/>
      <w:numFmt w:val="lowerLetter"/>
      <w:lvlText w:val="(%1)"/>
      <w:lvlJc w:val="left"/>
      <w:pPr>
        <w:tabs>
          <w:tab w:val="left" w:pos="360"/>
        </w:tabs>
      </w:pPr>
      <w:rPr>
        <w:rFonts w:ascii="Times New Roman" w:eastAsia="Times New Roman" w:hAnsi="Times New Roman"/>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84524BF"/>
    <w:multiLevelType w:val="multilevel"/>
    <w:tmpl w:val="B7FE3772"/>
    <w:lvl w:ilvl="0">
      <w:numFmt w:val="decimal"/>
      <w:lvlText w:val="%1."/>
      <w:lvlJc w:val="left"/>
      <w:pPr>
        <w:tabs>
          <w:tab w:val="left" w:pos="288"/>
        </w:tabs>
      </w:pPr>
      <w:rPr>
        <w:rFonts w:ascii="Times New Roman" w:eastAsia="Times New Roman" w:hAnsi="Times New Roman"/>
        <w:color w:val="000000"/>
        <w:spacing w:val="0"/>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84E0317"/>
    <w:multiLevelType w:val="multilevel"/>
    <w:tmpl w:val="921CB9CC"/>
    <w:lvl w:ilvl="0">
      <w:start w:val="1"/>
      <w:numFmt w:val="upp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9D86CBF"/>
    <w:multiLevelType w:val="multilevel"/>
    <w:tmpl w:val="424CE55E"/>
    <w:lvl w:ilvl="0">
      <w:numFmt w:val="lowerLetter"/>
      <w:lvlText w:val="(%1)"/>
      <w:lvlJc w:val="left"/>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A45420E"/>
    <w:multiLevelType w:val="multilevel"/>
    <w:tmpl w:val="A0520D84"/>
    <w:lvl w:ilvl="0">
      <w:start w:val="1"/>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F8672AA"/>
    <w:multiLevelType w:val="multilevel"/>
    <w:tmpl w:val="8DAA494C"/>
    <w:lvl w:ilvl="0">
      <w:start w:val="6"/>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FD53720"/>
    <w:multiLevelType w:val="multilevel"/>
    <w:tmpl w:val="2DF8E12C"/>
    <w:lvl w:ilvl="0">
      <w:start w:val="1"/>
      <w:numFmt w:val="upp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1443FBA"/>
    <w:multiLevelType w:val="multilevel"/>
    <w:tmpl w:val="F9E2111C"/>
    <w:lvl w:ilvl="0">
      <w:start w:val="1"/>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31F5779"/>
    <w:multiLevelType w:val="multilevel"/>
    <w:tmpl w:val="FB823082"/>
    <w:lvl w:ilvl="0">
      <w:start w:val="1"/>
      <w:numFmt w:val="lowerRoman"/>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39225FB"/>
    <w:multiLevelType w:val="multilevel"/>
    <w:tmpl w:val="A2A4EA0C"/>
    <w:lvl w:ilvl="0">
      <w:start w:val="2"/>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44159E2"/>
    <w:multiLevelType w:val="multilevel"/>
    <w:tmpl w:val="E58CE5C8"/>
    <w:lvl w:ilvl="0">
      <w:start w:val="1"/>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46965F0"/>
    <w:multiLevelType w:val="multilevel"/>
    <w:tmpl w:val="C46ACF2A"/>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4BA09E7"/>
    <w:multiLevelType w:val="multilevel"/>
    <w:tmpl w:val="45C4DF9C"/>
    <w:lvl w:ilvl="0">
      <w:start w:val="1"/>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50C3F32"/>
    <w:multiLevelType w:val="multilevel"/>
    <w:tmpl w:val="678A7234"/>
    <w:lvl w:ilvl="0">
      <w:start w:val="1"/>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72A78E5"/>
    <w:multiLevelType w:val="multilevel"/>
    <w:tmpl w:val="6DC6CF3E"/>
    <w:lvl w:ilvl="0">
      <w:start w:val="1"/>
      <w:numFmt w:val="lowerRoman"/>
      <w:lvlText w:val="(%1)"/>
      <w:lvlJc w:val="left"/>
      <w:pPr>
        <w:tabs>
          <w:tab w:val="left" w:pos="360"/>
        </w:tabs>
      </w:pPr>
      <w:rPr>
        <w:rFonts w:ascii="Times New Roman" w:eastAsia="Times New Roman" w:hAnsi="Times New Roman"/>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76F6D19"/>
    <w:multiLevelType w:val="multilevel"/>
    <w:tmpl w:val="5A0AC3A0"/>
    <w:lvl w:ilvl="0">
      <w:start w:val="1"/>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A672DA6"/>
    <w:multiLevelType w:val="multilevel"/>
    <w:tmpl w:val="D070D122"/>
    <w:lvl w:ilvl="0">
      <w:start w:val="1"/>
      <w:numFmt w:val="decimal"/>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DCA2D7F"/>
    <w:multiLevelType w:val="multilevel"/>
    <w:tmpl w:val="3C7CE50A"/>
    <w:lvl w:ilvl="0">
      <w:start w:val="3"/>
      <w:numFmt w:val="lowerRoman"/>
      <w:lvlText w:val="(%1)"/>
      <w:lvlJc w:val="left"/>
      <w:pPr>
        <w:tabs>
          <w:tab w:val="left" w:pos="288"/>
        </w:tabs>
      </w:pPr>
      <w:rPr>
        <w:rFonts w:ascii="Times New Roman" w:eastAsia="Times New Roman" w:hAnsi="Times New Roman"/>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E4E6FFD"/>
    <w:multiLevelType w:val="multilevel"/>
    <w:tmpl w:val="F5BE1352"/>
    <w:lvl w:ilvl="0">
      <w:start w:val="1"/>
      <w:numFmt w:val="upp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0997534"/>
    <w:multiLevelType w:val="multilevel"/>
    <w:tmpl w:val="1982E35C"/>
    <w:lvl w:ilvl="0">
      <w:start w:val="1"/>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1011092"/>
    <w:multiLevelType w:val="multilevel"/>
    <w:tmpl w:val="C67038C8"/>
    <w:lvl w:ilvl="0">
      <w:start w:val="1"/>
      <w:numFmt w:val="decimal"/>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1256C25"/>
    <w:multiLevelType w:val="multilevel"/>
    <w:tmpl w:val="5074F440"/>
    <w:lvl w:ilvl="0">
      <w:start w:val="1"/>
      <w:numFmt w:val="lowerLetter"/>
      <w:lvlText w:val="%1)"/>
      <w:lvlJc w:val="left"/>
      <w:pPr>
        <w:tabs>
          <w:tab w:val="left" w:pos="216"/>
        </w:tabs>
      </w:pPr>
      <w:rPr>
        <w:rFonts w:ascii="Times New Roman" w:eastAsia="Times New Roman" w:hAnsi="Times New Roman"/>
        <w:color w:val="172B4D"/>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1A05B25"/>
    <w:multiLevelType w:val="multilevel"/>
    <w:tmpl w:val="C03AFFBC"/>
    <w:lvl w:ilvl="0">
      <w:start w:val="1"/>
      <w:numFmt w:val="lowerLetter"/>
      <w:lvlText w:val="(%1)"/>
      <w:lvlJc w:val="left"/>
      <w:pPr>
        <w:tabs>
          <w:tab w:val="left" w:pos="216"/>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3125675"/>
    <w:multiLevelType w:val="multilevel"/>
    <w:tmpl w:val="1532A48C"/>
    <w:lvl w:ilvl="0">
      <w:start w:val="1"/>
      <w:numFmt w:val="lowerRoman"/>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5C54B2E"/>
    <w:multiLevelType w:val="multilevel"/>
    <w:tmpl w:val="DA1ABC0A"/>
    <w:lvl w:ilvl="0">
      <w:start w:val="1"/>
      <w:numFmt w:val="upp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6DD51F2"/>
    <w:multiLevelType w:val="multilevel"/>
    <w:tmpl w:val="EBC0D8F2"/>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7AF566C"/>
    <w:multiLevelType w:val="multilevel"/>
    <w:tmpl w:val="657E29D0"/>
    <w:lvl w:ilvl="0">
      <w:start w:val="2"/>
      <w:numFmt w:val="lowerLetter"/>
      <w:lvlText w:val="%1)"/>
      <w:lvlJc w:val="left"/>
      <w:pPr>
        <w:tabs>
          <w:tab w:val="left" w:pos="216"/>
        </w:tabs>
      </w:pPr>
      <w:rPr>
        <w:rFonts w:ascii="Times New Roman" w:eastAsia="Times New Roman" w:hAnsi="Times New Roman"/>
        <w:color w:val="172B4D"/>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7ED22AE"/>
    <w:multiLevelType w:val="multilevel"/>
    <w:tmpl w:val="65E221CC"/>
    <w:lvl w:ilvl="0">
      <w:start w:val="1"/>
      <w:numFmt w:val="lowerLetter"/>
      <w:lvlText w:val="(%1)"/>
      <w:lvlJc w:val="left"/>
      <w:pPr>
        <w:tabs>
          <w:tab w:val="left" w:pos="288"/>
        </w:tabs>
      </w:pPr>
      <w:rPr>
        <w:rFonts w:ascii="Times New Roman" w:eastAsia="Times New Roman" w:hAnsi="Times New Roman"/>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9102405"/>
    <w:multiLevelType w:val="multilevel"/>
    <w:tmpl w:val="1356171A"/>
    <w:lvl w:ilvl="0">
      <w:start w:val="4"/>
      <w:numFmt w:val="lowerLetter"/>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912743A"/>
    <w:multiLevelType w:val="multilevel"/>
    <w:tmpl w:val="4CE2F8D2"/>
    <w:lvl w:ilvl="0">
      <w:start w:val="1"/>
      <w:numFmt w:val="lowerRoman"/>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94F2176"/>
    <w:multiLevelType w:val="multilevel"/>
    <w:tmpl w:val="C15A38E4"/>
    <w:lvl w:ilvl="0">
      <w:start w:val="10"/>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DE474AE"/>
    <w:multiLevelType w:val="multilevel"/>
    <w:tmpl w:val="0A0602E2"/>
    <w:lvl w:ilvl="0">
      <w:start w:val="1"/>
      <w:numFmt w:val="decimal"/>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E0E2656"/>
    <w:multiLevelType w:val="multilevel"/>
    <w:tmpl w:val="B6CC49AC"/>
    <w:lvl w:ilvl="0">
      <w:start w:val="1"/>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E5D7C6E"/>
    <w:multiLevelType w:val="multilevel"/>
    <w:tmpl w:val="C98A4CB8"/>
    <w:lvl w:ilvl="0">
      <w:start w:val="1"/>
      <w:numFmt w:val="lowerLetter"/>
      <w:lvlText w:val="(%1)"/>
      <w:lvlJc w:val="left"/>
      <w:pPr>
        <w:tabs>
          <w:tab w:val="left" w:pos="288"/>
        </w:tabs>
      </w:pPr>
      <w:rPr>
        <w:rFonts w:ascii="Times New Roman" w:eastAsia="Times New Roman" w:hAnsi="Times New Roman"/>
        <w:color w:val="000000"/>
        <w:spacing w:val="-29"/>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E694F80"/>
    <w:multiLevelType w:val="multilevel"/>
    <w:tmpl w:val="3AEE06DC"/>
    <w:lvl w:ilvl="0">
      <w:start w:val="1"/>
      <w:numFmt w:val="lowerRoman"/>
      <w:lvlText w:val="(%1)"/>
      <w:lvlJc w:val="left"/>
      <w:pPr>
        <w:tabs>
          <w:tab w:val="left" w:pos="288"/>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3594135">
    <w:abstractNumId w:val="50"/>
  </w:num>
  <w:num w:numId="2" w16cid:durableId="1972663660">
    <w:abstractNumId w:val="0"/>
  </w:num>
  <w:num w:numId="3" w16cid:durableId="750468171">
    <w:abstractNumId w:val="62"/>
  </w:num>
  <w:num w:numId="4" w16cid:durableId="592936695">
    <w:abstractNumId w:val="17"/>
  </w:num>
  <w:num w:numId="5" w16cid:durableId="1961495162">
    <w:abstractNumId w:val="71"/>
  </w:num>
  <w:num w:numId="6" w16cid:durableId="1552155674">
    <w:abstractNumId w:val="46"/>
  </w:num>
  <w:num w:numId="7" w16cid:durableId="318386013">
    <w:abstractNumId w:val="66"/>
  </w:num>
  <w:num w:numId="8" w16cid:durableId="849564070">
    <w:abstractNumId w:val="2"/>
  </w:num>
  <w:num w:numId="9" w16cid:durableId="38014499">
    <w:abstractNumId w:val="81"/>
  </w:num>
  <w:num w:numId="10" w16cid:durableId="1540698506">
    <w:abstractNumId w:val="18"/>
  </w:num>
  <w:num w:numId="11" w16cid:durableId="814495101">
    <w:abstractNumId w:val="89"/>
  </w:num>
  <w:num w:numId="12" w16cid:durableId="877819478">
    <w:abstractNumId w:val="96"/>
  </w:num>
  <w:num w:numId="13" w16cid:durableId="1126966712">
    <w:abstractNumId w:val="53"/>
  </w:num>
  <w:num w:numId="14" w16cid:durableId="2032490166">
    <w:abstractNumId w:val="56"/>
  </w:num>
  <w:num w:numId="15" w16cid:durableId="1944680444">
    <w:abstractNumId w:val="39"/>
  </w:num>
  <w:num w:numId="16" w16cid:durableId="1990670007">
    <w:abstractNumId w:val="22"/>
  </w:num>
  <w:num w:numId="17" w16cid:durableId="1907759155">
    <w:abstractNumId w:val="52"/>
  </w:num>
  <w:num w:numId="18" w16cid:durableId="474569634">
    <w:abstractNumId w:val="91"/>
  </w:num>
  <w:num w:numId="19" w16cid:durableId="899898194">
    <w:abstractNumId w:val="3"/>
  </w:num>
  <w:num w:numId="20" w16cid:durableId="422529317">
    <w:abstractNumId w:val="58"/>
  </w:num>
  <w:num w:numId="21" w16cid:durableId="1317296314">
    <w:abstractNumId w:val="32"/>
  </w:num>
  <w:num w:numId="22" w16cid:durableId="1730611945">
    <w:abstractNumId w:val="70"/>
  </w:num>
  <w:num w:numId="23" w16cid:durableId="961419288">
    <w:abstractNumId w:val="95"/>
  </w:num>
  <w:num w:numId="24" w16cid:durableId="1664770489">
    <w:abstractNumId w:val="49"/>
  </w:num>
  <w:num w:numId="25" w16cid:durableId="2073194139">
    <w:abstractNumId w:val="59"/>
  </w:num>
  <w:num w:numId="26" w16cid:durableId="1057049166">
    <w:abstractNumId w:val="28"/>
  </w:num>
  <w:num w:numId="27" w16cid:durableId="1278027420">
    <w:abstractNumId w:val="103"/>
  </w:num>
  <w:num w:numId="28" w16cid:durableId="1075393585">
    <w:abstractNumId w:val="77"/>
  </w:num>
  <w:num w:numId="29" w16cid:durableId="1241406038">
    <w:abstractNumId w:val="79"/>
  </w:num>
  <w:num w:numId="30" w16cid:durableId="996147709">
    <w:abstractNumId w:val="43"/>
  </w:num>
  <w:num w:numId="31" w16cid:durableId="2133013616">
    <w:abstractNumId w:val="16"/>
  </w:num>
  <w:num w:numId="32" w16cid:durableId="2099253928">
    <w:abstractNumId w:val="13"/>
  </w:num>
  <w:num w:numId="33" w16cid:durableId="1123159447">
    <w:abstractNumId w:val="74"/>
  </w:num>
  <w:num w:numId="34" w16cid:durableId="1677919703">
    <w:abstractNumId w:val="80"/>
  </w:num>
  <w:num w:numId="35" w16cid:durableId="1628118571">
    <w:abstractNumId w:val="84"/>
  </w:num>
  <w:num w:numId="36" w16cid:durableId="633827087">
    <w:abstractNumId w:val="98"/>
  </w:num>
  <w:num w:numId="37" w16cid:durableId="537664878">
    <w:abstractNumId w:val="73"/>
  </w:num>
  <w:num w:numId="38" w16cid:durableId="1476138059">
    <w:abstractNumId w:val="82"/>
  </w:num>
  <w:num w:numId="39" w16cid:durableId="1466581866">
    <w:abstractNumId w:val="14"/>
  </w:num>
  <w:num w:numId="40" w16cid:durableId="2138141021">
    <w:abstractNumId w:val="104"/>
  </w:num>
  <w:num w:numId="41" w16cid:durableId="764612609">
    <w:abstractNumId w:val="63"/>
  </w:num>
  <w:num w:numId="42" w16cid:durableId="795412632">
    <w:abstractNumId w:val="68"/>
  </w:num>
  <w:num w:numId="43" w16cid:durableId="840587132">
    <w:abstractNumId w:val="19"/>
  </w:num>
  <w:num w:numId="44" w16cid:durableId="168375148">
    <w:abstractNumId w:val="65"/>
  </w:num>
  <w:num w:numId="45" w16cid:durableId="1120370182">
    <w:abstractNumId w:val="55"/>
  </w:num>
  <w:num w:numId="46" w16cid:durableId="1134521001">
    <w:abstractNumId w:val="6"/>
  </w:num>
  <w:num w:numId="47" w16cid:durableId="1500342953">
    <w:abstractNumId w:val="37"/>
  </w:num>
  <w:num w:numId="48" w16cid:durableId="1922061517">
    <w:abstractNumId w:val="92"/>
  </w:num>
  <w:num w:numId="49" w16cid:durableId="1949198964">
    <w:abstractNumId w:val="54"/>
  </w:num>
  <w:num w:numId="50" w16cid:durableId="1510949193">
    <w:abstractNumId w:val="67"/>
  </w:num>
  <w:num w:numId="51" w16cid:durableId="1767531885">
    <w:abstractNumId w:val="86"/>
  </w:num>
  <w:num w:numId="52" w16cid:durableId="175192672">
    <w:abstractNumId w:val="78"/>
  </w:num>
  <w:num w:numId="53" w16cid:durableId="778066500">
    <w:abstractNumId w:val="30"/>
  </w:num>
  <w:num w:numId="54" w16cid:durableId="1231698530">
    <w:abstractNumId w:val="41"/>
  </w:num>
  <w:num w:numId="55" w16cid:durableId="1581671250">
    <w:abstractNumId w:val="57"/>
  </w:num>
  <w:num w:numId="56" w16cid:durableId="849879462">
    <w:abstractNumId w:val="31"/>
  </w:num>
  <w:num w:numId="57" w16cid:durableId="2027365915">
    <w:abstractNumId w:val="87"/>
  </w:num>
  <w:num w:numId="58" w16cid:durableId="2092502192">
    <w:abstractNumId w:val="26"/>
  </w:num>
  <w:num w:numId="59" w16cid:durableId="2123844468">
    <w:abstractNumId w:val="12"/>
  </w:num>
  <w:num w:numId="60" w16cid:durableId="1443643976">
    <w:abstractNumId w:val="24"/>
  </w:num>
  <w:num w:numId="61" w16cid:durableId="1282493381">
    <w:abstractNumId w:val="94"/>
  </w:num>
  <w:num w:numId="62" w16cid:durableId="862740703">
    <w:abstractNumId w:val="38"/>
  </w:num>
  <w:num w:numId="63" w16cid:durableId="1662928573">
    <w:abstractNumId w:val="100"/>
  </w:num>
  <w:num w:numId="64" w16cid:durableId="879781906">
    <w:abstractNumId w:val="90"/>
  </w:num>
  <w:num w:numId="65" w16cid:durableId="1635209589">
    <w:abstractNumId w:val="61"/>
  </w:num>
  <w:num w:numId="66" w16cid:durableId="1258251156">
    <w:abstractNumId w:val="8"/>
  </w:num>
  <w:num w:numId="67" w16cid:durableId="151144332">
    <w:abstractNumId w:val="83"/>
  </w:num>
  <w:num w:numId="68" w16cid:durableId="1652176200">
    <w:abstractNumId w:val="75"/>
  </w:num>
  <w:num w:numId="69" w16cid:durableId="802776878">
    <w:abstractNumId w:val="29"/>
  </w:num>
  <w:num w:numId="70" w16cid:durableId="487791245">
    <w:abstractNumId w:val="93"/>
  </w:num>
  <w:num w:numId="71" w16cid:durableId="153687013">
    <w:abstractNumId w:val="15"/>
  </w:num>
  <w:num w:numId="72" w16cid:durableId="349453969">
    <w:abstractNumId w:val="34"/>
  </w:num>
  <w:num w:numId="73" w16cid:durableId="1256747039">
    <w:abstractNumId w:val="10"/>
  </w:num>
  <w:num w:numId="74" w16cid:durableId="1784642298">
    <w:abstractNumId w:val="76"/>
  </w:num>
  <w:num w:numId="75" w16cid:durableId="701052935">
    <w:abstractNumId w:val="7"/>
  </w:num>
  <w:num w:numId="76" w16cid:durableId="759524920">
    <w:abstractNumId w:val="23"/>
  </w:num>
  <w:num w:numId="77" w16cid:durableId="1567691856">
    <w:abstractNumId w:val="69"/>
  </w:num>
  <w:num w:numId="78" w16cid:durableId="171259027">
    <w:abstractNumId w:val="99"/>
  </w:num>
  <w:num w:numId="79" w16cid:durableId="909922332">
    <w:abstractNumId w:val="36"/>
  </w:num>
  <w:num w:numId="80" w16cid:durableId="960578664">
    <w:abstractNumId w:val="4"/>
  </w:num>
  <w:num w:numId="81" w16cid:durableId="380060417">
    <w:abstractNumId w:val="1"/>
  </w:num>
  <w:num w:numId="82" w16cid:durableId="473527601">
    <w:abstractNumId w:val="72"/>
  </w:num>
  <w:num w:numId="83" w16cid:durableId="808203585">
    <w:abstractNumId w:val="27"/>
  </w:num>
  <w:num w:numId="84" w16cid:durableId="1092166504">
    <w:abstractNumId w:val="35"/>
  </w:num>
  <w:num w:numId="85" w16cid:durableId="516967748">
    <w:abstractNumId w:val="101"/>
  </w:num>
  <w:num w:numId="86" w16cid:durableId="1985816825">
    <w:abstractNumId w:val="97"/>
  </w:num>
  <w:num w:numId="87" w16cid:durableId="64185648">
    <w:abstractNumId w:val="88"/>
  </w:num>
  <w:num w:numId="88" w16cid:durableId="711416238">
    <w:abstractNumId w:val="60"/>
  </w:num>
  <w:num w:numId="89" w16cid:durableId="677006487">
    <w:abstractNumId w:val="85"/>
  </w:num>
  <w:num w:numId="90" w16cid:durableId="544758511">
    <w:abstractNumId w:val="33"/>
  </w:num>
  <w:num w:numId="91" w16cid:durableId="1186554469">
    <w:abstractNumId w:val="102"/>
  </w:num>
  <w:num w:numId="92" w16cid:durableId="112331300">
    <w:abstractNumId w:val="64"/>
  </w:num>
  <w:num w:numId="93" w16cid:durableId="1017194251">
    <w:abstractNumId w:val="20"/>
  </w:num>
  <w:num w:numId="94" w16cid:durableId="25718726">
    <w:abstractNumId w:val="45"/>
  </w:num>
  <w:num w:numId="95" w16cid:durableId="1971278159">
    <w:abstractNumId w:val="47"/>
  </w:num>
  <w:num w:numId="96" w16cid:durableId="2142650942">
    <w:abstractNumId w:val="21"/>
  </w:num>
  <w:num w:numId="97" w16cid:durableId="44917917">
    <w:abstractNumId w:val="42"/>
  </w:num>
  <w:num w:numId="98" w16cid:durableId="49229341">
    <w:abstractNumId w:val="11"/>
  </w:num>
  <w:num w:numId="99" w16cid:durableId="114640177">
    <w:abstractNumId w:val="9"/>
  </w:num>
  <w:num w:numId="100" w16cid:durableId="188375073">
    <w:abstractNumId w:val="5"/>
  </w:num>
  <w:num w:numId="101" w16cid:durableId="998384294">
    <w:abstractNumId w:val="40"/>
  </w:num>
  <w:num w:numId="102" w16cid:durableId="873734890">
    <w:abstractNumId w:val="44"/>
  </w:num>
  <w:num w:numId="103" w16cid:durableId="1581330142">
    <w:abstractNumId w:val="25"/>
  </w:num>
  <w:num w:numId="104" w16cid:durableId="240793193">
    <w:abstractNumId w:val="51"/>
  </w:num>
  <w:num w:numId="105" w16cid:durableId="846678155">
    <w:abstractNumId w:val="48"/>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4EC"/>
    <w:rsid w:val="00010E6D"/>
    <w:rsid w:val="000F6B21"/>
    <w:rsid w:val="000F720E"/>
    <w:rsid w:val="001063EF"/>
    <w:rsid w:val="001204EC"/>
    <w:rsid w:val="00134E95"/>
    <w:rsid w:val="00177251"/>
    <w:rsid w:val="0018171E"/>
    <w:rsid w:val="00191365"/>
    <w:rsid w:val="00193EE9"/>
    <w:rsid w:val="001966E9"/>
    <w:rsid w:val="001A2B23"/>
    <w:rsid w:val="001B594A"/>
    <w:rsid w:val="002066EA"/>
    <w:rsid w:val="00221E6B"/>
    <w:rsid w:val="00235F93"/>
    <w:rsid w:val="002362EC"/>
    <w:rsid w:val="00245466"/>
    <w:rsid w:val="002B62A7"/>
    <w:rsid w:val="002E6C1A"/>
    <w:rsid w:val="00356A7A"/>
    <w:rsid w:val="00374F5F"/>
    <w:rsid w:val="00386348"/>
    <w:rsid w:val="00480C78"/>
    <w:rsid w:val="004A596C"/>
    <w:rsid w:val="004E2847"/>
    <w:rsid w:val="004E59D3"/>
    <w:rsid w:val="00533C6D"/>
    <w:rsid w:val="0054739E"/>
    <w:rsid w:val="0055402A"/>
    <w:rsid w:val="005A6B64"/>
    <w:rsid w:val="005C7753"/>
    <w:rsid w:val="006363D4"/>
    <w:rsid w:val="00676818"/>
    <w:rsid w:val="006A1DBB"/>
    <w:rsid w:val="006B4CBC"/>
    <w:rsid w:val="006F11D2"/>
    <w:rsid w:val="00701047"/>
    <w:rsid w:val="00701B7E"/>
    <w:rsid w:val="00705C27"/>
    <w:rsid w:val="00713769"/>
    <w:rsid w:val="00717126"/>
    <w:rsid w:val="00765E5E"/>
    <w:rsid w:val="007A709E"/>
    <w:rsid w:val="007D5F18"/>
    <w:rsid w:val="00811559"/>
    <w:rsid w:val="0081367E"/>
    <w:rsid w:val="008458F3"/>
    <w:rsid w:val="008A372E"/>
    <w:rsid w:val="008B003F"/>
    <w:rsid w:val="008C01CF"/>
    <w:rsid w:val="008D255B"/>
    <w:rsid w:val="00917F5F"/>
    <w:rsid w:val="009200C2"/>
    <w:rsid w:val="009E321D"/>
    <w:rsid w:val="00A1033E"/>
    <w:rsid w:val="00A16083"/>
    <w:rsid w:val="00A4495F"/>
    <w:rsid w:val="00A87B78"/>
    <w:rsid w:val="00B244AB"/>
    <w:rsid w:val="00B604A7"/>
    <w:rsid w:val="00BE4894"/>
    <w:rsid w:val="00BF075A"/>
    <w:rsid w:val="00C23F77"/>
    <w:rsid w:val="00C93FAA"/>
    <w:rsid w:val="00C9479D"/>
    <w:rsid w:val="00CE2090"/>
    <w:rsid w:val="00D12B83"/>
    <w:rsid w:val="00D13C3B"/>
    <w:rsid w:val="00D25D12"/>
    <w:rsid w:val="00D46C85"/>
    <w:rsid w:val="00D50C53"/>
    <w:rsid w:val="00D56EB4"/>
    <w:rsid w:val="00D57769"/>
    <w:rsid w:val="00D91ABB"/>
    <w:rsid w:val="00DC2E43"/>
    <w:rsid w:val="00DD3203"/>
    <w:rsid w:val="00E721AE"/>
    <w:rsid w:val="00E761EC"/>
    <w:rsid w:val="00E864CA"/>
    <w:rsid w:val="00E918F8"/>
    <w:rsid w:val="00ED687B"/>
    <w:rsid w:val="00EF5B3D"/>
    <w:rsid w:val="00EF7EAA"/>
    <w:rsid w:val="00F168AE"/>
    <w:rsid w:val="00F26C69"/>
    <w:rsid w:val="00F963A0"/>
    <w:rsid w:val="00FB3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019738"/>
  <w15:docId w15:val="{ACB1D430-A3B3-4DDE-A5A9-5362FE6D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link w:val="Heading1Char"/>
    <w:uiPriority w:val="1"/>
    <w:qFormat/>
    <w:rsid w:val="00A1033E"/>
    <w:pPr>
      <w:widowControl w:val="0"/>
      <w:spacing w:after="120"/>
      <w:ind w:left="100"/>
      <w:outlineLvl w:val="0"/>
    </w:pPr>
    <w:rPr>
      <w:rFonts w:eastAsia="Times New Roman" w:cstheme="minorBid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6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1033E"/>
    <w:rPr>
      <w:rFonts w:eastAsia="Times New Roman" w:cstheme="minorBidi"/>
      <w:b/>
      <w:bCs/>
      <w:sz w:val="16"/>
      <w:szCs w:val="16"/>
    </w:rPr>
  </w:style>
  <w:style w:type="paragraph" w:styleId="BodyText">
    <w:name w:val="Body Text"/>
    <w:basedOn w:val="Normal"/>
    <w:link w:val="BodyTextChar"/>
    <w:uiPriority w:val="99"/>
    <w:semiHidden/>
    <w:unhideWhenUsed/>
    <w:rsid w:val="00A1033E"/>
    <w:pPr>
      <w:spacing w:after="120" w:line="259" w:lineRule="auto"/>
    </w:pPr>
    <w:rPr>
      <w:rFonts w:eastAsiaTheme="minorHAnsi"/>
      <w:sz w:val="20"/>
    </w:rPr>
  </w:style>
  <w:style w:type="character" w:customStyle="1" w:styleId="BodyTextChar">
    <w:name w:val="Body Text Char"/>
    <w:basedOn w:val="DefaultParagraphFont"/>
    <w:link w:val="BodyText"/>
    <w:uiPriority w:val="99"/>
    <w:semiHidden/>
    <w:rsid w:val="00A1033E"/>
    <w:rPr>
      <w:rFonts w:eastAsiaTheme="minorHAnsi"/>
      <w:sz w:val="20"/>
    </w:rPr>
  </w:style>
  <w:style w:type="paragraph" w:styleId="BalloonText">
    <w:name w:val="Balloon Text"/>
    <w:basedOn w:val="Normal"/>
    <w:link w:val="BalloonTextChar"/>
    <w:uiPriority w:val="99"/>
    <w:semiHidden/>
    <w:unhideWhenUsed/>
    <w:rsid w:val="007A70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09E"/>
    <w:rPr>
      <w:rFonts w:ascii="Segoe UI" w:hAnsi="Segoe UI" w:cs="Segoe UI"/>
      <w:sz w:val="18"/>
      <w:szCs w:val="18"/>
    </w:rPr>
  </w:style>
  <w:style w:type="character" w:styleId="CommentReference">
    <w:name w:val="annotation reference"/>
    <w:basedOn w:val="DefaultParagraphFont"/>
    <w:uiPriority w:val="99"/>
    <w:semiHidden/>
    <w:unhideWhenUsed/>
    <w:rsid w:val="00811559"/>
    <w:rPr>
      <w:sz w:val="16"/>
      <w:szCs w:val="16"/>
    </w:rPr>
  </w:style>
  <w:style w:type="paragraph" w:styleId="CommentText">
    <w:name w:val="annotation text"/>
    <w:basedOn w:val="Normal"/>
    <w:link w:val="CommentTextChar"/>
    <w:uiPriority w:val="99"/>
    <w:semiHidden/>
    <w:unhideWhenUsed/>
    <w:rsid w:val="00811559"/>
    <w:rPr>
      <w:sz w:val="20"/>
      <w:szCs w:val="20"/>
    </w:rPr>
  </w:style>
  <w:style w:type="character" w:customStyle="1" w:styleId="CommentTextChar">
    <w:name w:val="Comment Text Char"/>
    <w:basedOn w:val="DefaultParagraphFont"/>
    <w:link w:val="CommentText"/>
    <w:uiPriority w:val="99"/>
    <w:semiHidden/>
    <w:rsid w:val="00811559"/>
    <w:rPr>
      <w:sz w:val="20"/>
      <w:szCs w:val="20"/>
    </w:rPr>
  </w:style>
  <w:style w:type="paragraph" w:styleId="CommentSubject">
    <w:name w:val="annotation subject"/>
    <w:basedOn w:val="CommentText"/>
    <w:next w:val="CommentText"/>
    <w:link w:val="CommentSubjectChar"/>
    <w:uiPriority w:val="99"/>
    <w:semiHidden/>
    <w:unhideWhenUsed/>
    <w:rsid w:val="00811559"/>
    <w:rPr>
      <w:b/>
      <w:bCs/>
    </w:rPr>
  </w:style>
  <w:style w:type="character" w:customStyle="1" w:styleId="CommentSubjectChar">
    <w:name w:val="Comment Subject Char"/>
    <w:basedOn w:val="CommentTextChar"/>
    <w:link w:val="CommentSubject"/>
    <w:uiPriority w:val="99"/>
    <w:semiHidden/>
    <w:rsid w:val="00811559"/>
    <w:rPr>
      <w:b/>
      <w:bCs/>
      <w:sz w:val="20"/>
      <w:szCs w:val="20"/>
    </w:rPr>
  </w:style>
  <w:style w:type="paragraph" w:styleId="Header">
    <w:name w:val="header"/>
    <w:basedOn w:val="Normal"/>
    <w:link w:val="HeaderChar"/>
    <w:uiPriority w:val="99"/>
    <w:unhideWhenUsed/>
    <w:rsid w:val="00D46C85"/>
    <w:pPr>
      <w:tabs>
        <w:tab w:val="center" w:pos="4680"/>
        <w:tab w:val="right" w:pos="9360"/>
      </w:tabs>
    </w:pPr>
  </w:style>
  <w:style w:type="character" w:customStyle="1" w:styleId="HeaderChar">
    <w:name w:val="Header Char"/>
    <w:basedOn w:val="DefaultParagraphFont"/>
    <w:link w:val="Header"/>
    <w:uiPriority w:val="99"/>
    <w:rsid w:val="00D46C85"/>
  </w:style>
  <w:style w:type="paragraph" w:styleId="Footer">
    <w:name w:val="footer"/>
    <w:basedOn w:val="Normal"/>
    <w:link w:val="FooterChar"/>
    <w:uiPriority w:val="99"/>
    <w:unhideWhenUsed/>
    <w:rsid w:val="00D46C85"/>
    <w:pPr>
      <w:tabs>
        <w:tab w:val="center" w:pos="4680"/>
        <w:tab w:val="right" w:pos="9360"/>
      </w:tabs>
    </w:pPr>
  </w:style>
  <w:style w:type="character" w:customStyle="1" w:styleId="FooterChar">
    <w:name w:val="Footer Char"/>
    <w:basedOn w:val="DefaultParagraphFont"/>
    <w:link w:val="Footer"/>
    <w:uiPriority w:val="99"/>
    <w:rsid w:val="00D46C85"/>
  </w:style>
  <w:style w:type="character" w:styleId="Hyperlink">
    <w:name w:val="Hyperlink"/>
    <w:basedOn w:val="DefaultParagraphFont"/>
    <w:uiPriority w:val="99"/>
    <w:unhideWhenUsed/>
    <w:rsid w:val="00D46C85"/>
    <w:rPr>
      <w:color w:val="0563C1" w:themeColor="hyperlink"/>
      <w:u w:val="single"/>
    </w:rPr>
  </w:style>
  <w:style w:type="character" w:styleId="FollowedHyperlink">
    <w:name w:val="FollowedHyperlink"/>
    <w:basedOn w:val="DefaultParagraphFont"/>
    <w:uiPriority w:val="99"/>
    <w:semiHidden/>
    <w:unhideWhenUsed/>
    <w:rsid w:val="00D46C85"/>
    <w:rPr>
      <w:color w:val="954F72" w:themeColor="followedHyperlink"/>
      <w:u w:val="single"/>
    </w:rPr>
  </w:style>
  <w:style w:type="paragraph" w:styleId="ListParagraph">
    <w:name w:val="List Paragraph"/>
    <w:basedOn w:val="Normal"/>
    <w:uiPriority w:val="34"/>
    <w:qFormat/>
    <w:rsid w:val="000F720E"/>
    <w:pPr>
      <w:ind w:left="720"/>
      <w:contextualSpacing/>
    </w:pPr>
  </w:style>
  <w:style w:type="paragraph" w:styleId="NormalWeb">
    <w:name w:val="Normal (Web)"/>
    <w:basedOn w:val="Normal"/>
    <w:uiPriority w:val="99"/>
    <w:unhideWhenUsed/>
    <w:rsid w:val="009E321D"/>
    <w:pPr>
      <w:spacing w:before="100" w:beforeAutospacing="1" w:after="100" w:afterAutospacing="1"/>
    </w:pPr>
    <w:rPr>
      <w:rFonts w:eastAsia="Times New Roman"/>
      <w:sz w:val="24"/>
      <w:szCs w:val="24"/>
    </w:rPr>
  </w:style>
  <w:style w:type="paragraph" w:styleId="Revision">
    <w:name w:val="Revision"/>
    <w:hidden/>
    <w:uiPriority w:val="99"/>
    <w:semiHidden/>
    <w:rsid w:val="009200C2"/>
  </w:style>
  <w:style w:type="character" w:customStyle="1" w:styleId="ph">
    <w:name w:val="ph"/>
    <w:basedOn w:val="DefaultParagraphFont"/>
    <w:rsid w:val="009200C2"/>
  </w:style>
  <w:style w:type="paragraph" w:customStyle="1" w:styleId="p">
    <w:name w:val="p"/>
    <w:basedOn w:val="Normal"/>
    <w:rsid w:val="009200C2"/>
    <w:pPr>
      <w:spacing w:before="100" w:beforeAutospacing="1" w:after="100" w:afterAutospacing="1"/>
    </w:pPr>
    <w:rPr>
      <w:rFonts w:eastAsia="Times New Roman"/>
      <w:sz w:val="24"/>
      <w:szCs w:val="24"/>
    </w:rPr>
  </w:style>
  <w:style w:type="paragraph" w:customStyle="1" w:styleId="listl1">
    <w:name w:val="listl1"/>
    <w:basedOn w:val="Normal"/>
    <w:rsid w:val="009200C2"/>
    <w:pPr>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9200C2"/>
    <w:rPr>
      <w:i/>
      <w:iCs/>
    </w:rPr>
  </w:style>
  <w:style w:type="paragraph" w:customStyle="1" w:styleId="listl2">
    <w:name w:val="listl2"/>
    <w:basedOn w:val="Normal"/>
    <w:rsid w:val="009200C2"/>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876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arsite.hill.af.mil/" TargetMode="External"/><Relationship Id="rId13" Type="http://schemas.openxmlformats.org/officeDocument/2006/relationships/hyperlink" Target="https://www.sam.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m.gov" TargetMode="Externa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6028/NIST.SP.800-17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cquisition.gov/dfars" TargetMode="External"/><Relationship Id="rId4" Type="http://schemas.openxmlformats.org/officeDocument/2006/relationships/settings" Target="settings.xml"/><Relationship Id="rId9" Type="http://schemas.openxmlformats.org/officeDocument/2006/relationships/hyperlink" Target="https://www.acquisition.gov/fa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8C1C1-CFC2-4F84-9FB8-91323FBE8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8536</Words>
  <Characters>48660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GD NASSCO</Company>
  <LinksUpToDate>false</LinksUpToDate>
  <CharactersWithSpaces>57082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Ferrante, Andrew</dc:creator>
  <cp:lastModifiedBy>Correnti, Greg</cp:lastModifiedBy>
  <cp:revision>2</cp:revision>
  <cp:lastPrinted>2022-01-11T17:20:00Z</cp:lastPrinted>
  <dcterms:created xsi:type="dcterms:W3CDTF">2026-06-30T19:42:00Z</dcterms:created>
  <dcterms:modified xsi:type="dcterms:W3CDTF">2026-06-30T19:42:00Z</dcterms:modified>
</cp:coreProperties>
</file>